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ae92" w14:textId="b90a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28 наурыздағы № 51 қаулысы. Жамбыл облысы Әділет департаментінде 2018 жылғы 9 сәуірде № 3781 болып тіркелді. Күші жойылды - Жамбыл облысы әкімдігінің 2023 жылғы 18 мамырдағы № 87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18.05.2023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Облыс әкімі аппаратының персоналды басқару бөлімі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 Жамбыл облысы әкімдігінің 2017 жылғы 16 наурыздағы </w:t>
      </w:r>
      <w:r>
        <w:rPr>
          <w:rFonts w:ascii="Times New Roman"/>
          <w:b w:val="false"/>
          <w:i w:val="false"/>
          <w:color w:val="000000"/>
          <w:sz w:val="28"/>
        </w:rPr>
        <w:t>№38</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№3367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2017 жылдың 11 сәуірінде ресми жарияланды)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Н.Календеровке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51 қаулысымен бекітілген</w:t>
            </w:r>
          </w:p>
        </w:tc>
      </w:tr>
    </w:tbl>
    <w:bookmarkStart w:name="z18" w:id="11"/>
    <w:p>
      <w:pPr>
        <w:spacing w:after="0"/>
        <w:ind w:left="0"/>
        <w:jc w:val="left"/>
      </w:pPr>
      <w:r>
        <w:rPr>
          <w:rFonts w:ascii="Times New Roman"/>
          <w:b/>
          <w:i w:val="false"/>
          <w:color w:val="000000"/>
        </w:rPr>
        <w:t xml:space="preserve">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әдістеме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облыс әкімі аппараты мен жергілікті бюджеттен қаржыландырылатын облыстық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13"/>
    <w:bookmarkStart w:name="z21"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2"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4"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5"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7"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28"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29"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0"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1"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2"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3"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4" w:id="27"/>
    <w:p>
      <w:pPr>
        <w:spacing w:after="0"/>
        <w:ind w:left="0"/>
        <w:jc w:val="both"/>
      </w:pPr>
      <w:r>
        <w:rPr>
          <w:rFonts w:ascii="Times New Roman"/>
          <w:b w:val="false"/>
          <w:i w:val="false"/>
          <w:color w:val="000000"/>
          <w:sz w:val="28"/>
        </w:rPr>
        <w:t>
      1) НМИ жетістіктерін бағалау;</w:t>
      </w:r>
    </w:p>
    <w:bookmarkEnd w:id="27"/>
    <w:bookmarkStart w:name="z35"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6"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7"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38"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39" w:id="32"/>
    <w:p>
      <w:pPr>
        <w:spacing w:after="0"/>
        <w:ind w:left="0"/>
        <w:jc w:val="left"/>
      </w:pPr>
      <w:r>
        <w:rPr>
          <w:rFonts w:ascii="Times New Roman"/>
          <w:b/>
          <w:i w:val="false"/>
          <w:color w:val="000000"/>
        </w:rPr>
        <w:t xml:space="preserve"> 2. НМИ анықтау тәртібі</w:t>
      </w:r>
    </w:p>
    <w:bookmarkEnd w:id="32"/>
    <w:bookmarkStart w:name="z40"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1"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2"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3"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4"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5" w:id="38"/>
    <w:p>
      <w:pPr>
        <w:spacing w:after="0"/>
        <w:ind w:left="0"/>
        <w:jc w:val="both"/>
      </w:pPr>
      <w:r>
        <w:rPr>
          <w:rFonts w:ascii="Times New Roman"/>
          <w:b w:val="false"/>
          <w:i w:val="false"/>
          <w:color w:val="000000"/>
          <w:sz w:val="28"/>
        </w:rPr>
        <w:t>
      13. НМИ:</w:t>
      </w:r>
    </w:p>
    <w:bookmarkEnd w:id="38"/>
    <w:bookmarkStart w:name="z46"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47"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48"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49"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0"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1" w:id="44"/>
    <w:p>
      <w:pPr>
        <w:spacing w:after="0"/>
        <w:ind w:left="0"/>
        <w:jc w:val="both"/>
      </w:pPr>
      <w:r>
        <w:rPr>
          <w:rFonts w:ascii="Times New Roman"/>
          <w:b w:val="false"/>
          <w:i w:val="false"/>
          <w:color w:val="000000"/>
          <w:sz w:val="28"/>
        </w:rPr>
        <w:t xml:space="preserve">
      14. НМИ саны 5 құрайды. </w:t>
      </w:r>
    </w:p>
    <w:bookmarkEnd w:id="44"/>
    <w:bookmarkStart w:name="z52"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3" w:id="46"/>
    <w:p>
      <w:pPr>
        <w:spacing w:after="0"/>
        <w:ind w:left="0"/>
        <w:jc w:val="left"/>
      </w:pPr>
      <w:r>
        <w:rPr>
          <w:rFonts w:ascii="Times New Roman"/>
          <w:b/>
          <w:i w:val="false"/>
          <w:color w:val="000000"/>
        </w:rPr>
        <w:t xml:space="preserve"> 3. НМИ жетістігін бағалау тәртібі</w:t>
      </w:r>
    </w:p>
    <w:bookmarkEnd w:id="46"/>
    <w:bookmarkStart w:name="z54" w:id="47"/>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7"/>
    <w:bookmarkStart w:name="z55"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6"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9"/>
    <w:bookmarkStart w:name="z57"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8"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59"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0"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1"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2"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3"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4"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5"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6" w:id="59"/>
    <w:p>
      <w:pPr>
        <w:spacing w:after="0"/>
        <w:ind w:left="0"/>
        <w:jc w:val="both"/>
      </w:pPr>
      <w:r>
        <w:rPr>
          <w:rFonts w:ascii="Times New Roman"/>
          <w:b w:val="false"/>
          <w:i w:val="false"/>
          <w:color w:val="000000"/>
          <w:sz w:val="28"/>
        </w:rPr>
        <w:t>
      1) бағалаумен келісу;</w:t>
      </w:r>
    </w:p>
    <w:bookmarkEnd w:id="59"/>
    <w:bookmarkStart w:name="z67" w:id="60"/>
    <w:p>
      <w:pPr>
        <w:spacing w:after="0"/>
        <w:ind w:left="0"/>
        <w:jc w:val="both"/>
      </w:pPr>
      <w:r>
        <w:rPr>
          <w:rFonts w:ascii="Times New Roman"/>
          <w:b w:val="false"/>
          <w:i w:val="false"/>
          <w:color w:val="000000"/>
          <w:sz w:val="28"/>
        </w:rPr>
        <w:t xml:space="preserve">
      2) түзетуге жіберу. </w:t>
      </w:r>
    </w:p>
    <w:bookmarkEnd w:id="60"/>
    <w:bookmarkStart w:name="z68"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0"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4. Құзыреттерді бағалау тәртібі</w:t>
      </w:r>
    </w:p>
    <w:bookmarkEnd w:id="64"/>
    <w:bookmarkStart w:name="z72"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3"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4"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5"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6"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7"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78" w:id="71"/>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1"/>
    <w:bookmarkStart w:name="z79"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0"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1"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2"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3"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4"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5"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6"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89"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бағалау нәтижелерін бекіту;</w:t>
      </w:r>
    </w:p>
    <w:bookmarkEnd w:id="83"/>
    <w:bookmarkStart w:name="z91" w:id="84"/>
    <w:p>
      <w:pPr>
        <w:spacing w:after="0"/>
        <w:ind w:left="0"/>
        <w:jc w:val="both"/>
      </w:pPr>
      <w:r>
        <w:rPr>
          <w:rFonts w:ascii="Times New Roman"/>
          <w:b w:val="false"/>
          <w:i w:val="false"/>
          <w:color w:val="000000"/>
          <w:sz w:val="28"/>
        </w:rPr>
        <w:t>
      2) бағалау нәтижелерін қайта қарау.</w:t>
      </w:r>
    </w:p>
    <w:bookmarkEnd w:id="84"/>
    <w:bookmarkStart w:name="z92"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3"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4"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5"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6"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7"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98"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99"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0"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 xml:space="preserve">қаржыландырылатын облыстық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02"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03" w:id="95"/>
    <w:p>
      <w:pPr>
        <w:spacing w:after="0"/>
        <w:ind w:left="0"/>
        <w:jc w:val="both"/>
      </w:pPr>
      <w:r>
        <w:rPr>
          <w:rFonts w:ascii="Times New Roman"/>
          <w:b w:val="false"/>
          <w:i w:val="false"/>
          <w:color w:val="000000"/>
          <w:sz w:val="28"/>
        </w:rPr>
        <w:t>
      ____________________________________________________ 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95"/>
    <w:p>
      <w:pPr>
        <w:spacing w:after="0"/>
        <w:ind w:left="0"/>
        <w:jc w:val="both"/>
      </w:pPr>
      <w:bookmarkStart w:name="z104" w:id="96"/>
      <w:r>
        <w:rPr>
          <w:rFonts w:ascii="Times New Roman"/>
          <w:b w:val="false"/>
          <w:i w:val="false"/>
          <w:color w:val="000000"/>
          <w:sz w:val="28"/>
        </w:rPr>
        <w:t>
      Қызметшінің (тегі, аты, әкесінің аты (болған жағдайда))_______________________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облыстық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18" w:id="100"/>
    <w:p>
      <w:pPr>
        <w:spacing w:after="0"/>
        <w:ind w:left="0"/>
        <w:jc w:val="left"/>
      </w:pPr>
      <w:r>
        <w:rPr>
          <w:rFonts w:ascii="Times New Roman"/>
          <w:b/>
          <w:i w:val="false"/>
          <w:color w:val="000000"/>
        </w:rPr>
        <w:t xml:space="preserve"> НМИ бойынша бағалау парағы</w:t>
      </w:r>
    </w:p>
    <w:bookmarkEnd w:id="100"/>
    <w:bookmarkStart w:name="z119" w:id="101"/>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(Т.А.Ә., бағаланатын тұлғаның лауазымы)</w:t>
      </w:r>
      <w:r>
        <w:br/>
      </w:r>
      <w:r>
        <w:rPr>
          <w:rFonts w:ascii="Times New Roman"/>
          <w:b w:val="false"/>
          <w:i w:val="false"/>
          <w:color w:val="000000"/>
          <w:sz w:val="28"/>
        </w:rPr>
        <w:t>
</w:t>
      </w:r>
    </w:p>
    <w:bookmarkEnd w:id="101"/>
    <w:p>
      <w:pPr>
        <w:spacing w:after="0"/>
        <w:ind w:left="0"/>
        <w:jc w:val="both"/>
      </w:pPr>
      <w:bookmarkStart w:name="z120" w:id="102"/>
      <w:r>
        <w:rPr>
          <w:rFonts w:ascii="Times New Roman"/>
          <w:b w:val="false"/>
          <w:i w:val="false"/>
          <w:color w:val="000000"/>
          <w:sz w:val="28"/>
        </w:rPr>
        <w:t>
      _________________________________________________________________________</w:t>
      </w:r>
    </w:p>
    <w:bookmarkEnd w:id="102"/>
    <w:p>
      <w:pPr>
        <w:spacing w:after="0"/>
        <w:ind w:left="0"/>
        <w:jc w:val="both"/>
      </w:pP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 п/п</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__________________________________________________________ (қанағаттанарлықсыз, қанағаттанарлық, тиімді, өте жақсы)</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32" w:id="107"/>
    <w:p>
      <w:pPr>
        <w:spacing w:after="0"/>
        <w:ind w:left="0"/>
        <w:jc w:val="left"/>
      </w:pPr>
      <w:r>
        <w:rPr>
          <w:rFonts w:ascii="Times New Roman"/>
          <w:b/>
          <w:i w:val="false"/>
          <w:color w:val="000000"/>
        </w:rPr>
        <w:t xml:space="preserve"> Құзыреттер бойынша бағалау парағы </w:t>
      </w:r>
    </w:p>
    <w:bookmarkEnd w:id="107"/>
    <w:p>
      <w:pPr>
        <w:spacing w:after="0"/>
        <w:ind w:left="0"/>
        <w:jc w:val="both"/>
      </w:pPr>
      <w:bookmarkStart w:name="z133" w:id="108"/>
      <w:r>
        <w:rPr>
          <w:rFonts w:ascii="Times New Roman"/>
          <w:b w:val="false"/>
          <w:i w:val="false"/>
          <w:color w:val="000000"/>
          <w:sz w:val="28"/>
        </w:rPr>
        <w:t>
      ______________________________________________жыл (бағаланатын жыл)</w:t>
      </w:r>
    </w:p>
    <w:bookmarkEnd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 р/с</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1</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2</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3</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4</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5</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6</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7</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20"/>
              <w:ind w:left="20"/>
              <w:jc w:val="both"/>
            </w:pPr>
            <w:r>
              <w:rPr>
                <w:rFonts w:ascii="Times New Roman"/>
                <w:b w:val="false"/>
                <w:i w:val="false"/>
                <w:color w:val="000000"/>
                <w:sz w:val="20"/>
              </w:rPr>
              <w:t>
8</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9</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10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11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Қызметші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Тікелей басшы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облыстық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4-қосымша</w:t>
            </w:r>
          </w:p>
        </w:tc>
      </w:tr>
    </w:tbl>
    <w:bookmarkStart w:name="z160" w:id="123"/>
    <w:p>
      <w:pPr>
        <w:spacing w:after="0"/>
        <w:ind w:left="0"/>
        <w:jc w:val="left"/>
      </w:pPr>
      <w:r>
        <w:rPr>
          <w:rFonts w:ascii="Times New Roman"/>
          <w:b/>
          <w:i w:val="false"/>
          <w:color w:val="000000"/>
        </w:rPr>
        <w:t xml:space="preserve"> Құзыреттердің мінез-құлық индикаторлары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4"/>
          <w:p>
            <w:pPr>
              <w:spacing w:after="20"/>
              <w:ind w:left="20"/>
              <w:jc w:val="both"/>
            </w:pPr>
            <w:r>
              <w:rPr>
                <w:rFonts w:ascii="Times New Roman"/>
                <w:b w:val="false"/>
                <w:i w:val="false"/>
                <w:color w:val="000000"/>
                <w:sz w:val="20"/>
              </w:rPr>
              <w:t>
Құзыреттер атауы</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5"/>
          <w:p>
            <w:pPr>
              <w:spacing w:after="20"/>
              <w:ind w:left="20"/>
              <w:jc w:val="both"/>
            </w:pPr>
            <w:r>
              <w:rPr>
                <w:rFonts w:ascii="Times New Roman"/>
                <w:b w:val="false"/>
                <w:i w:val="false"/>
                <w:color w:val="000000"/>
                <w:sz w:val="20"/>
              </w:rPr>
              <w:t>
D-2;</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8"/>
          <w:p>
            <w:pPr>
              <w:spacing w:after="20"/>
              <w:ind w:left="20"/>
              <w:jc w:val="both"/>
            </w:pPr>
            <w:r>
              <w:rPr>
                <w:rFonts w:ascii="Times New Roman"/>
                <w:b w:val="false"/>
                <w:i w:val="false"/>
                <w:color w:val="000000"/>
                <w:sz w:val="20"/>
              </w:rPr>
              <w:t>
D-3;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0"/>
          <w:p>
            <w:pPr>
              <w:spacing w:after="20"/>
              <w:ind w:left="20"/>
              <w:jc w:val="both"/>
            </w:pPr>
            <w:r>
              <w:rPr>
                <w:rFonts w:ascii="Times New Roman"/>
                <w:b w:val="false"/>
                <w:i w:val="false"/>
                <w:color w:val="000000"/>
                <w:sz w:val="20"/>
              </w:rPr>
              <w:t>
Тапсырмаларды жүйесіз орындайды;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D-2;</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2"/>
          <w:p>
            <w:pPr>
              <w:spacing w:after="20"/>
              <w:ind w:left="20"/>
              <w:jc w:val="both"/>
            </w:pPr>
            <w:r>
              <w:rPr>
                <w:rFonts w:ascii="Times New Roman"/>
                <w:b w:val="false"/>
                <w:i w:val="false"/>
                <w:color w:val="000000"/>
                <w:sz w:val="20"/>
              </w:rPr>
              <w:t>
Ұжымда сенімді қарым-қатынас орнатады;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3"/>
          <w:p>
            <w:pPr>
              <w:spacing w:after="20"/>
              <w:ind w:left="20"/>
              <w:jc w:val="both"/>
            </w:pPr>
            <w:r>
              <w:rPr>
                <w:rFonts w:ascii="Times New Roman"/>
                <w:b w:val="false"/>
                <w:i w:val="false"/>
                <w:color w:val="000000"/>
                <w:sz w:val="20"/>
              </w:rPr>
              <w:t>
Ұжымда өзара сенімсіз қарым-қатынас орнатады;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4"/>
          <w:p>
            <w:pPr>
              <w:spacing w:after="20"/>
              <w:ind w:left="20"/>
              <w:jc w:val="both"/>
            </w:pPr>
            <w:r>
              <w:rPr>
                <w:rFonts w:ascii="Times New Roman"/>
                <w:b w:val="false"/>
                <w:i w:val="false"/>
                <w:color w:val="000000"/>
                <w:sz w:val="20"/>
              </w:rPr>
              <w:t>
D-3;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6"/>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7"/>
          <w:p>
            <w:pPr>
              <w:spacing w:after="20"/>
              <w:ind w:left="20"/>
              <w:jc w:val="both"/>
            </w:pPr>
            <w:r>
              <w:rPr>
                <w:rFonts w:ascii="Times New Roman"/>
                <w:b w:val="false"/>
                <w:i w:val="false"/>
                <w:color w:val="000000"/>
                <w:sz w:val="20"/>
              </w:rPr>
              <w:t>
D-2;</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8"/>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9"/>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D-3;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1"/>
          <w:p>
            <w:pPr>
              <w:spacing w:after="20"/>
              <w:ind w:left="20"/>
              <w:jc w:val="both"/>
            </w:pPr>
            <w:r>
              <w:rPr>
                <w:rFonts w:ascii="Times New Roman"/>
                <w:b w:val="false"/>
                <w:i w:val="false"/>
                <w:color w:val="000000"/>
                <w:sz w:val="20"/>
              </w:rPr>
              <w:t>
Қажетті мәліметтерді таба алады;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2"/>
          <w:p>
            <w:pPr>
              <w:spacing w:after="20"/>
              <w:ind w:left="20"/>
              <w:jc w:val="both"/>
            </w:pPr>
            <w:r>
              <w:rPr>
                <w:rFonts w:ascii="Times New Roman"/>
                <w:b w:val="false"/>
                <w:i w:val="false"/>
                <w:color w:val="000000"/>
                <w:sz w:val="20"/>
              </w:rPr>
              <w:t>
Қажетті мәліметтерді таба алмайды;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D-2;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4"/>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5"/>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D-3;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7"/>
          <w:p>
            <w:pPr>
              <w:spacing w:after="20"/>
              <w:ind w:left="20"/>
              <w:jc w:val="both"/>
            </w:pPr>
            <w:r>
              <w:rPr>
                <w:rFonts w:ascii="Times New Roman"/>
                <w:b w:val="false"/>
                <w:i w:val="false"/>
                <w:color w:val="000000"/>
                <w:sz w:val="20"/>
              </w:rPr>
              <w:t>
Сыпайы және тілектестікпен қызмет көрсетеді;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9"/>
          <w:p>
            <w:pPr>
              <w:spacing w:after="20"/>
              <w:ind w:left="20"/>
              <w:jc w:val="both"/>
            </w:pPr>
            <w:r>
              <w:rPr>
                <w:rFonts w:ascii="Times New Roman"/>
                <w:b w:val="false"/>
                <w:i w:val="false"/>
                <w:color w:val="000000"/>
                <w:sz w:val="20"/>
              </w:rPr>
              <w:t>
ҚЫЗМЕТТІ ТҰТЫНУШЫҒА АҚПАРАТТАНДЫРУ</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0"/>
          <w:p>
            <w:pPr>
              <w:spacing w:after="20"/>
              <w:ind w:left="20"/>
              <w:jc w:val="both"/>
            </w:pPr>
            <w:r>
              <w:rPr>
                <w:rFonts w:ascii="Times New Roman"/>
                <w:b w:val="false"/>
                <w:i w:val="false"/>
                <w:color w:val="000000"/>
                <w:sz w:val="20"/>
              </w:rPr>
              <w:t>
D-2;</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2"/>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3"/>
          <w:p>
            <w:pPr>
              <w:spacing w:after="20"/>
              <w:ind w:left="20"/>
              <w:jc w:val="both"/>
            </w:pPr>
            <w:r>
              <w:rPr>
                <w:rFonts w:ascii="Times New Roman"/>
                <w:b w:val="false"/>
                <w:i w:val="false"/>
                <w:color w:val="000000"/>
                <w:sz w:val="20"/>
              </w:rPr>
              <w:t>
D-3;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4"/>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5"/>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6"/>
          <w:p>
            <w:pPr>
              <w:spacing w:after="20"/>
              <w:ind w:left="20"/>
              <w:jc w:val="both"/>
            </w:pPr>
            <w:r>
              <w:rPr>
                <w:rFonts w:ascii="Times New Roman"/>
                <w:b w:val="false"/>
                <w:i w:val="false"/>
                <w:color w:val="000000"/>
                <w:sz w:val="20"/>
              </w:rPr>
              <w:t>
D-2;</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7"/>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8"/>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9"/>
          <w:p>
            <w:pPr>
              <w:spacing w:after="20"/>
              <w:ind w:left="20"/>
              <w:jc w:val="both"/>
            </w:pPr>
            <w:r>
              <w:rPr>
                <w:rFonts w:ascii="Times New Roman"/>
                <w:b w:val="false"/>
                <w:i w:val="false"/>
                <w:color w:val="000000"/>
                <w:sz w:val="20"/>
              </w:rPr>
              <w:t>
D-3;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0"/>
          <w:p>
            <w:pPr>
              <w:spacing w:after="20"/>
              <w:ind w:left="20"/>
              <w:jc w:val="both"/>
            </w:pPr>
            <w:r>
              <w:rPr>
                <w:rFonts w:ascii="Times New Roman"/>
                <w:b w:val="false"/>
                <w:i w:val="false"/>
                <w:color w:val="000000"/>
                <w:sz w:val="20"/>
              </w:rPr>
              <w:t>
Жұмысты жақсарту жөнінде ұсыныстар енгізеді;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1"/>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2"/>
          <w:p>
            <w:pPr>
              <w:spacing w:after="20"/>
              <w:ind w:left="20"/>
              <w:jc w:val="both"/>
            </w:pPr>
            <w:r>
              <w:rPr>
                <w:rFonts w:ascii="Times New Roman"/>
                <w:b w:val="false"/>
                <w:i w:val="false"/>
                <w:color w:val="000000"/>
                <w:sz w:val="20"/>
              </w:rPr>
              <w:t>
D-2;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3"/>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4"/>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5"/>
          <w:p>
            <w:pPr>
              <w:spacing w:after="20"/>
              <w:ind w:left="20"/>
              <w:jc w:val="both"/>
            </w:pPr>
            <w:r>
              <w:rPr>
                <w:rFonts w:ascii="Times New Roman"/>
                <w:b w:val="false"/>
                <w:i w:val="false"/>
                <w:color w:val="000000"/>
                <w:sz w:val="20"/>
              </w:rPr>
              <w:t>
D-3;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8"/>
          <w:p>
            <w:pPr>
              <w:spacing w:after="20"/>
              <w:ind w:left="20"/>
              <w:jc w:val="both"/>
            </w:pPr>
            <w:r>
              <w:rPr>
                <w:rFonts w:ascii="Times New Roman"/>
                <w:b w:val="false"/>
                <w:i w:val="false"/>
                <w:color w:val="000000"/>
                <w:sz w:val="20"/>
              </w:rPr>
              <w:t>
D-2;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9"/>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1"/>
          <w:p>
            <w:pPr>
              <w:spacing w:after="20"/>
              <w:ind w:left="20"/>
              <w:jc w:val="both"/>
            </w:pPr>
            <w:r>
              <w:rPr>
                <w:rFonts w:ascii="Times New Roman"/>
                <w:b w:val="false"/>
                <w:i w:val="false"/>
                <w:color w:val="000000"/>
                <w:sz w:val="20"/>
              </w:rPr>
              <w:t>
D-3;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2"/>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3"/>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4"/>
          <w:p>
            <w:pPr>
              <w:spacing w:after="20"/>
              <w:ind w:left="20"/>
              <w:jc w:val="both"/>
            </w:pPr>
            <w:r>
              <w:rPr>
                <w:rFonts w:ascii="Times New Roman"/>
                <w:b w:val="false"/>
                <w:i w:val="false"/>
                <w:color w:val="000000"/>
                <w:sz w:val="20"/>
              </w:rPr>
              <w:t>
D-2;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5"/>
          <w:p>
            <w:pPr>
              <w:spacing w:after="20"/>
              <w:ind w:left="20"/>
              <w:jc w:val="both"/>
            </w:pPr>
            <w:r>
              <w:rPr>
                <w:rFonts w:ascii="Times New Roman"/>
                <w:b w:val="false"/>
                <w:i w:val="false"/>
                <w:color w:val="000000"/>
                <w:sz w:val="20"/>
              </w:rPr>
              <w:t>
D-3;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6"/>
          <w:p>
            <w:pPr>
              <w:spacing w:after="20"/>
              <w:ind w:left="20"/>
              <w:jc w:val="both"/>
            </w:pPr>
            <w:r>
              <w:rPr>
                <w:rFonts w:ascii="Times New Roman"/>
                <w:b w:val="false"/>
                <w:i w:val="false"/>
                <w:color w:val="000000"/>
                <w:sz w:val="20"/>
              </w:rPr>
              <w:t>
D-2;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7"/>
          <w:p>
            <w:pPr>
              <w:spacing w:after="20"/>
              <w:ind w:left="20"/>
              <w:jc w:val="both"/>
            </w:pPr>
            <w:r>
              <w:rPr>
                <w:rFonts w:ascii="Times New Roman"/>
                <w:b w:val="false"/>
                <w:i w:val="false"/>
                <w:color w:val="000000"/>
                <w:sz w:val="20"/>
              </w:rPr>
              <w:t>
D-3;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8"/>
          <w:p>
            <w:pPr>
              <w:spacing w:after="20"/>
              <w:ind w:left="20"/>
              <w:jc w:val="both"/>
            </w:pPr>
            <w:r>
              <w:rPr>
                <w:rFonts w:ascii="Times New Roman"/>
                <w:b w:val="false"/>
                <w:i w:val="false"/>
                <w:color w:val="000000"/>
                <w:sz w:val="20"/>
              </w:rPr>
              <w:t>
D-2;</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9"/>
          <w:p>
            <w:pPr>
              <w:spacing w:after="20"/>
              <w:ind w:left="20"/>
              <w:jc w:val="both"/>
            </w:pPr>
            <w:r>
              <w:rPr>
                <w:rFonts w:ascii="Times New Roman"/>
                <w:b w:val="false"/>
                <w:i w:val="false"/>
                <w:color w:val="000000"/>
                <w:sz w:val="20"/>
              </w:rPr>
              <w:t>
D-3;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 xml:space="preserve"> қаржыландырылатын облыстық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349" w:id="180"/>
    <w:p>
      <w:pPr>
        <w:spacing w:after="0"/>
        <w:ind w:left="0"/>
        <w:jc w:val="left"/>
      </w:pPr>
      <w:r>
        <w:rPr>
          <w:rFonts w:ascii="Times New Roman"/>
          <w:b/>
          <w:i w:val="false"/>
          <w:color w:val="000000"/>
        </w:rPr>
        <w:t xml:space="preserve"> Бағалау жөніндегі комиссия отырысының хаттамасы</w:t>
      </w:r>
    </w:p>
    <w:bookmarkEnd w:id="180"/>
    <w:p>
      <w:pPr>
        <w:spacing w:after="0"/>
        <w:ind w:left="0"/>
        <w:jc w:val="both"/>
      </w:pPr>
      <w:bookmarkStart w:name="z350" w:id="181"/>
      <w:r>
        <w:rPr>
          <w:rFonts w:ascii="Times New Roman"/>
          <w:b w:val="false"/>
          <w:i w:val="false"/>
          <w:color w:val="000000"/>
          <w:sz w:val="28"/>
        </w:rPr>
        <w:t xml:space="preserve">
      ______________________________________________________________ </w:t>
      </w:r>
    </w:p>
    <w:bookmarkEnd w:id="181"/>
    <w:p>
      <w:pPr>
        <w:spacing w:after="0"/>
        <w:ind w:left="0"/>
        <w:jc w:val="both"/>
      </w:pP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bookmarkStart w:name="z351" w:id="182"/>
      <w:r>
        <w:rPr>
          <w:rFonts w:ascii="Times New Roman"/>
          <w:b w:val="false"/>
          <w:i w:val="false"/>
          <w:color w:val="000000"/>
          <w:sz w:val="28"/>
        </w:rPr>
        <w:t xml:space="preserve">
      ______________________________________________________________________ </w:t>
      </w:r>
    </w:p>
    <w:bookmarkEnd w:id="182"/>
    <w:p>
      <w:pPr>
        <w:spacing w:after="0"/>
        <w:ind w:left="0"/>
        <w:jc w:val="both"/>
      </w:pPr>
    </w:p>
    <w:p>
      <w:pPr>
        <w:spacing w:after="0"/>
        <w:ind w:left="0"/>
        <w:jc w:val="both"/>
      </w:pPr>
      <w:r>
        <w:rPr>
          <w:rFonts w:ascii="Times New Roman"/>
          <w:b w:val="false"/>
          <w:i w:val="false"/>
          <w:color w:val="000000"/>
          <w:sz w:val="28"/>
        </w:rPr>
        <w:t>
      (бағалау мерзімі жыл)</w:t>
      </w:r>
      <w:r>
        <w:br/>
      </w:r>
      <w:r>
        <w:rPr>
          <w:rFonts w:ascii="Times New Roman"/>
          <w:b w:val="false"/>
          <w:i w:val="false"/>
          <w:color w:val="000000"/>
          <w:sz w:val="28"/>
        </w:rPr>
        <w:t>
</w:t>
      </w:r>
    </w:p>
    <w:p>
      <w:pPr>
        <w:spacing w:after="0"/>
        <w:ind w:left="0"/>
        <w:jc w:val="both"/>
      </w:pPr>
      <w:bookmarkStart w:name="z352" w:id="183"/>
      <w:r>
        <w:rPr>
          <w:rFonts w:ascii="Times New Roman"/>
          <w:b w:val="false"/>
          <w:i w:val="false"/>
          <w:color w:val="000000"/>
          <w:sz w:val="28"/>
        </w:rPr>
        <w:t>
      Бағалау нәтижелері</w:t>
      </w:r>
    </w:p>
    <w:bookmarkEnd w:id="18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4"/>
          <w:p>
            <w:pPr>
              <w:spacing w:after="20"/>
              <w:ind w:left="20"/>
              <w:jc w:val="both"/>
            </w:pPr>
            <w:r>
              <w:rPr>
                <w:rFonts w:ascii="Times New Roman"/>
                <w:b w:val="false"/>
                <w:i w:val="false"/>
                <w:color w:val="000000"/>
                <w:sz w:val="20"/>
              </w:rPr>
              <w:t>
№ р/с</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5"/>
          <w:p>
            <w:pPr>
              <w:spacing w:after="20"/>
              <w:ind w:left="20"/>
              <w:jc w:val="both"/>
            </w:pPr>
            <w:r>
              <w:rPr>
                <w:rFonts w:ascii="Times New Roman"/>
                <w:b w:val="false"/>
                <w:i w:val="false"/>
                <w:color w:val="000000"/>
                <w:sz w:val="20"/>
              </w:rPr>
              <w:t>
1.</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6"/>
          <w:p>
            <w:pPr>
              <w:spacing w:after="20"/>
              <w:ind w:left="20"/>
              <w:jc w:val="both"/>
            </w:pPr>
            <w:r>
              <w:rPr>
                <w:rFonts w:ascii="Times New Roman"/>
                <w:b w:val="false"/>
                <w:i w:val="false"/>
                <w:color w:val="000000"/>
                <w:sz w:val="20"/>
              </w:rPr>
              <w:t>
2.</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 Тексерілді:</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хатшысы: ___________________________ Күні: 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p>
      <w:pPr>
        <w:spacing w:after="0"/>
        <w:ind w:left="0"/>
        <w:jc w:val="both"/>
      </w:pPr>
      <w:bookmarkStart w:name="z360" w:id="188"/>
      <w:r>
        <w:rPr>
          <w:rFonts w:ascii="Times New Roman"/>
          <w:b w:val="false"/>
          <w:i w:val="false"/>
          <w:color w:val="000000"/>
          <w:sz w:val="28"/>
        </w:rPr>
        <w:t xml:space="preserve">
      Комиссияның төрағасы: ____________________________ Күні: ____________ </w:t>
      </w:r>
    </w:p>
    <w:bookmarkEnd w:id="188"/>
    <w:p>
      <w:pPr>
        <w:spacing w:after="0"/>
        <w:ind w:left="0"/>
        <w:jc w:val="both"/>
      </w:pPr>
    </w:p>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p>
      <w:pPr>
        <w:spacing w:after="0"/>
        <w:ind w:left="0"/>
        <w:jc w:val="both"/>
      </w:pPr>
      <w:bookmarkStart w:name="z361" w:id="189"/>
      <w:r>
        <w:rPr>
          <w:rFonts w:ascii="Times New Roman"/>
          <w:b w:val="false"/>
          <w:i w:val="false"/>
          <w:color w:val="000000"/>
          <w:sz w:val="28"/>
        </w:rPr>
        <w:t xml:space="preserve">
      Комиссияның мүшесі: _____________________________ Күні: _____________ </w:t>
      </w:r>
    </w:p>
    <w:bookmarkEnd w:id="189"/>
    <w:p>
      <w:pPr>
        <w:spacing w:after="0"/>
        <w:ind w:left="0"/>
        <w:jc w:val="both"/>
      </w:pP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