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ee9b" w14:textId="836e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2018 жылғы 5 сәуірдегі № 29-2 шешімі. Алматы облысы Әділет департаментінде 2018 жылы 24 сәуірде № 4660 болып тіркелді. Күші жойылды - Жетісу облысы Көасу аудандық мәслихатының 2023 жылғы 4 желтоқсандағы № 15-63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Көксу аудандық мәслихатының 04.12.2023 </w:t>
      </w:r>
      <w:r>
        <w:rPr>
          <w:rFonts w:ascii="Times New Roman"/>
          <w:b w:val="false"/>
          <w:i w:val="false"/>
          <w:color w:val="ff0000"/>
          <w:sz w:val="28"/>
        </w:rPr>
        <w:t>№ 15-63</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Көксу ауданы мәслихаты ШЕШІМ ҚАБЫЛДАДЫ:</w:t>
      </w:r>
    </w:p>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9" w:id="2"/>
    <w:p>
      <w:pPr>
        <w:spacing w:after="0"/>
        <w:ind w:left="0"/>
        <w:jc w:val="both"/>
      </w:pPr>
      <w:r>
        <w:rPr>
          <w:rFonts w:ascii="Times New Roman"/>
          <w:b w:val="false"/>
          <w:i w:val="false"/>
          <w:color w:val="000000"/>
          <w:sz w:val="28"/>
        </w:rPr>
        <w:t xml:space="preserve">
      2. Көксу ауданы мәслихатының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 қарашадағы № 22-3 (Нормативтік құқықтық актілерді мемлекеттік тіркеу тізілімінде </w:t>
      </w:r>
      <w:r>
        <w:rPr>
          <w:rFonts w:ascii="Times New Roman"/>
          <w:b w:val="false"/>
          <w:i w:val="false"/>
          <w:color w:val="000000"/>
          <w:sz w:val="28"/>
        </w:rPr>
        <w:t>№ 4401</w:t>
      </w:r>
      <w:r>
        <w:rPr>
          <w:rFonts w:ascii="Times New Roman"/>
          <w:b w:val="false"/>
          <w:i w:val="false"/>
          <w:color w:val="000000"/>
          <w:sz w:val="28"/>
        </w:rPr>
        <w:t xml:space="preserve"> тіркелген, 2017 жылдың 25 желтоқсанында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Көксу ауданы мәслихатының "Заңдылық пен құқықтық тәртіп, тұрғындарды әлеуметтік қорғау, марапаттау және депутаттардың өкілеттігі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Каблисанов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Досымбеков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мәслихатының2018 жылғы "5" сәуірдегі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29-2 шешімімен бекітілген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Көксу аудандық мәслихатының 24.11.2021 </w:t>
      </w:r>
      <w:r>
        <w:rPr>
          <w:rFonts w:ascii="Times New Roman"/>
          <w:b w:val="false"/>
          <w:i w:val="false"/>
          <w:color w:val="ff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Әлеуметтiк көмек көрсетудің, оның мөлшерлерiн белгiлеудің және мұқтаж азаматтардың жекелеген санаттарының тiзбесiн айқындаудың қағидалары</w:t>
      </w:r>
    </w:p>
    <w:bookmarkStart w:name="z15" w:id="5"/>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5"/>
    <w:bookmarkStart w:name="z16"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 елеген санаттарының тiзбесiн айқындаудың үлгiлiк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Үкiметiнiң қаулысына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8" w:id="8"/>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9"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Алматы облысы Көксу ауданының әкімінің шешімімен құрылатын комиссия;</w:t>
      </w:r>
    </w:p>
    <w:bookmarkEnd w:id="9"/>
    <w:bookmarkStart w:name="z20" w:id="10"/>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0"/>
    <w:bookmarkStart w:name="z21"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2" w:id="12"/>
    <w:p>
      <w:pPr>
        <w:spacing w:after="0"/>
        <w:ind w:left="0"/>
        <w:jc w:val="both"/>
      </w:pPr>
      <w:r>
        <w:rPr>
          <w:rFonts w:ascii="Times New Roman"/>
          <w:b w:val="false"/>
          <w:i w:val="false"/>
          <w:color w:val="000000"/>
          <w:sz w:val="28"/>
        </w:rPr>
        <w:t>
      5) отбасының (азаматтың) жан басына шаққандағы орташа табысы –отбасының жиынтық табысының айына отбасының әрбір мүшесіне келетін үлесі;</w:t>
      </w:r>
    </w:p>
    <w:bookmarkEnd w:id="12"/>
    <w:bookmarkStart w:name="z23" w:id="13"/>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3"/>
    <w:bookmarkStart w:name="z24" w:id="14"/>
    <w:p>
      <w:pPr>
        <w:spacing w:after="0"/>
        <w:ind w:left="0"/>
        <w:jc w:val="both"/>
      </w:pPr>
      <w:r>
        <w:rPr>
          <w:rFonts w:ascii="Times New Roman"/>
          <w:b w:val="false"/>
          <w:i w:val="false"/>
          <w:color w:val="000000"/>
          <w:sz w:val="28"/>
        </w:rPr>
        <w:t>
      7) уәкiлеттi орган – Көксу ауданы әкімдігінің "Көксу ауданының жұмыспен қамту және әлеуметтiк бағдарламалар бөлiмi" мемлекеттiк мекемесi;</w:t>
      </w:r>
    </w:p>
    <w:bookmarkEnd w:id="14"/>
    <w:bookmarkStart w:name="z25"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bookmarkEnd w:id="15"/>
    <w:bookmarkStart w:name="z26"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7"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7"/>
    <w:bookmarkStart w:name="z28"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29" w:id="19"/>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w:t>
      </w:r>
      <w:r>
        <w:rPr>
          <w:rFonts w:ascii="Times New Roman"/>
          <w:b w:val="false"/>
          <w:i w:val="false"/>
          <w:color w:val="000000"/>
          <w:sz w:val="28"/>
        </w:rPr>
        <w:t xml:space="preserve">а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9"/>
    <w:bookmarkStart w:name="z30" w:id="20"/>
    <w:p>
      <w:pPr>
        <w:spacing w:after="0"/>
        <w:ind w:left="0"/>
        <w:jc w:val="both"/>
      </w:pPr>
      <w:r>
        <w:rPr>
          <w:rFonts w:ascii="Times New Roman"/>
          <w:b w:val="false"/>
          <w:i w:val="false"/>
          <w:color w:val="000000"/>
          <w:sz w:val="28"/>
        </w:rPr>
        <w:t xml:space="preserve">
      </w:t>
      </w:r>
      <w:r>
        <w:rPr>
          <w:rFonts w:ascii="Times New Roman"/>
          <w:b/>
          <w:i w:val="false"/>
          <w:color w:val="000000"/>
          <w:sz w:val="28"/>
        </w:rPr>
        <w:t>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31" w:id="21"/>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1"/>
    <w:bookmarkStart w:name="z32" w:id="22"/>
    <w:p>
      <w:pPr>
        <w:spacing w:after="0"/>
        <w:ind w:left="0"/>
        <w:jc w:val="both"/>
      </w:pPr>
      <w:r>
        <w:rPr>
          <w:rFonts w:ascii="Times New Roman"/>
          <w:b w:val="false"/>
          <w:i w:val="false"/>
          <w:color w:val="000000"/>
          <w:sz w:val="28"/>
        </w:rPr>
        <w:t>
      1) 9 мамыр – Жеңіс Күні:</w:t>
      </w:r>
    </w:p>
    <w:bookmarkEnd w:id="22"/>
    <w:bookmarkStart w:name="z33" w:id="23"/>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(әрі қарай – бұрынғы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 1 000 000 ( бір миллион ) теңге мөлшерінде;</w:t>
      </w:r>
    </w:p>
    <w:bookmarkEnd w:id="23"/>
    <w:bookmarkStart w:name="z34" w:id="24"/>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1 000 000 (бір миллион) теңге мөлшерінде;</w:t>
      </w:r>
    </w:p>
    <w:bookmarkEnd w:id="24"/>
    <w:bookmarkStart w:name="z35" w:id="2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26 (жиырма алты) айлық есептiк көрсеткiш мөлшерiнде;</w:t>
      </w:r>
    </w:p>
    <w:bookmarkEnd w:id="25"/>
    <w:bookmarkStart w:name="z36" w:id="26"/>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 бір рет – 26 (жиырма алты) айлық есептiк көрсеткiш мөлшерiнде;</w:t>
      </w:r>
    </w:p>
    <w:bookmarkEnd w:id="26"/>
    <w:bookmarkStart w:name="z37" w:id="2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бір рет – 26 (жиырма алты) айлық есептік көрсеткіш мөлшерінде;</w:t>
      </w:r>
    </w:p>
    <w:bookmarkEnd w:id="27"/>
    <w:bookmarkStart w:name="z38" w:id="28"/>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қызметшiлеріне бір рет – 26 (жиырма алты) айлық есептік көрсеткіш мөлшерінде;</w:t>
      </w:r>
    </w:p>
    <w:bookmarkEnd w:id="28"/>
    <w:bookmarkStart w:name="z39" w:id="2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26 (жиырма алты)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 аралық шарттар мен келісімдерге сәйкес міндеттерін орындаған Қазақстан Республикасының әскери қызметшілеріне бір рет – 26 (жиырма алты)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бір рет – 26 (жиырма алты)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26 (жиырма алты)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бір рет – 26 (жиырма алты)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 бір рет – 26 (жиырма алты)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ядролық сынақтарға тiкелей қатысқан адамдарға бір рет – 26 (жиырма алты)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ядролық сынақтардың салдарынан мүгедек болған адамдарға бір рет – 26 (жиырма алты)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7. Өмірлік қиын жағдайда тап болған мұқтаж азаматтардың жекелеген санаттарына әлеуметтік көмек бір рет және (немесе) мерзімді (ай сайын) көрсетіледі:</w:t>
      </w:r>
    </w:p>
    <w:bookmarkEnd w:id="37"/>
    <w:bookmarkStart w:name="z48" w:id="38"/>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 мөлшерінің бір еселік шегінен аспайтын жан басына шаққандағы орташа табысы есепке алынып, 15 (он бес) айлық есептік көрсеткіштер мөлшерінде біржолғы төлем мынадай негіздер бойынша:</w:t>
      </w:r>
    </w:p>
    <w:bookmarkEnd w:id="38"/>
    <w:bookmarkStart w:name="z49" w:id="39"/>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w:t>
      </w:r>
    </w:p>
    <w:bookmarkEnd w:id="39"/>
    <w:bookmarkStart w:name="z50" w:id="40"/>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тіркеуде тұратын азаматтарға (отбасыларға) әлеуметтік көмек жан басына шаққандағы орташа табысы есепке алынбай:</w:t>
      </w:r>
    </w:p>
    <w:bookmarkEnd w:id="40"/>
    <w:bookmarkStart w:name="z51" w:id="41"/>
    <w:p>
      <w:pPr>
        <w:spacing w:after="0"/>
        <w:ind w:left="0"/>
        <w:jc w:val="both"/>
      </w:pPr>
      <w:r>
        <w:rPr>
          <w:rFonts w:ascii="Times New Roman"/>
          <w:b w:val="false"/>
          <w:i w:val="false"/>
          <w:color w:val="000000"/>
          <w:sz w:val="28"/>
        </w:rPr>
        <w:t>
      оның мүлкіне зиян келтірілген жағдайда бір рет 200 (екі жүз) айлық есептік көрсеткіш мөлшерінде;</w:t>
      </w:r>
    </w:p>
    <w:bookmarkEnd w:id="41"/>
    <w:bookmarkStart w:name="z52" w:id="42"/>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шектелуідеп танылған азаматтар (отбасы):</w:t>
      </w:r>
    </w:p>
    <w:bookmarkEnd w:id="42"/>
    <w:bookmarkStart w:name="z53" w:id="43"/>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5 (бес) айлық есептік көрсеткіш мөлшерінде;</w:t>
      </w:r>
    </w:p>
    <w:bookmarkEnd w:id="43"/>
    <w:bookmarkStart w:name="z54" w:id="44"/>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44"/>
    <w:bookmarkStart w:name="z55" w:id="45"/>
    <w:p>
      <w:pPr>
        <w:spacing w:after="0"/>
        <w:ind w:left="0"/>
        <w:jc w:val="both"/>
      </w:pPr>
      <w:r>
        <w:rPr>
          <w:rFonts w:ascii="Times New Roman"/>
          <w:b w:val="false"/>
          <w:i w:val="false"/>
          <w:color w:val="000000"/>
          <w:sz w:val="28"/>
        </w:rPr>
        <w:t>
      4) жан басына шаққандағы орташа табысы жергілікті өкілді органдар ең төмен күнкөріс деңгейіне еселік қатынаста белгілеген шектен аспайтын, балалары мектепке дейінгі білім беру ұйымдарында тәрбиеленетін және оқитын отбасыларға ай сайын – 5 (бес) айлық есептік көрсеткіш мөлшерінде.</w:t>
      </w:r>
    </w:p>
    <w:bookmarkEnd w:id="45"/>
    <w:bookmarkStart w:name="z56" w:id="46"/>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негіздерҮлгілік қағидаларға сәйкес айқындалады.</w:t>
      </w:r>
    </w:p>
    <w:bookmarkEnd w:id="46"/>
    <w:bookmarkStart w:name="z57" w:id="47"/>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7"/>
    <w:bookmarkStart w:name="z58" w:id="48"/>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48"/>
    <w:bookmarkStart w:name="z59" w:id="49"/>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49"/>
    <w:bookmarkStart w:name="z60" w:id="50"/>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Қорытынды ереже</w:t>
      </w:r>
    </w:p>
    <w:bookmarkEnd w:id="50"/>
    <w:bookmarkStart w:name="z61" w:id="51"/>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