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0140" w14:textId="ac90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29 наурыздағы № 125 қаулысы. Алматы облысы Әділет департаментінде 2018 жылы 12 сәуірде № 4637 болып тіркелді. Күші жойылды - Алматы облысы әкімдігінің 2020 жылғы 3 сәуірдегі № 138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03.04.2020 </w:t>
      </w:r>
      <w:r>
        <w:rPr>
          <w:rFonts w:ascii="Times New Roman"/>
          <w:b w:val="false"/>
          <w:i w:val="false"/>
          <w:color w:val="ff0000"/>
          <w:sz w:val="28"/>
        </w:rPr>
        <w:t>№ 138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"Автомобиль көлiгi саласында мемлекеттік көрсетілетін қызметтер стандарттарын бекіту туралы" 2015 жылғы 30 сәуірдегі № 557 Қазақстан Республикасы Инвестициялар және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11476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 әкімдігінің келесі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"Автомобиль көлігі саласында мемлекеттік көрсетілетін қызметтер регламенттерін бекіту туралы" 2015 жылғы 22 қазандағы № 464 (Нормативтік құқықтық актілерді мемлекеттік тіркеу тізілімінде </w:t>
      </w:r>
      <w:r>
        <w:rPr>
          <w:rFonts w:ascii="Times New Roman"/>
          <w:b w:val="false"/>
          <w:i w:val="false"/>
          <w:color w:val="000000"/>
          <w:sz w:val="28"/>
        </w:rPr>
        <w:t>№ 3580</w:t>
      </w:r>
      <w:r>
        <w:rPr>
          <w:rFonts w:ascii="Times New Roman"/>
          <w:b w:val="false"/>
          <w:i w:val="false"/>
          <w:color w:val="000000"/>
          <w:sz w:val="28"/>
        </w:rPr>
        <w:t xml:space="preserve"> тіркелген, 2016 жылдың 10 ақпанында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2015 жылғы 22 қазандағы "Автомобиль көлігі саласында мемлекеттік көрсетілетін қызметтер регламенттерін бекіту туралы" № 464 қаулысына өзгерістер енгізу туралы" 2016 жылғы 14 шілдедегі № 379 (Нормативтік құқықтық актілерді мемлекеттік тіркеу тізілімінде </w:t>
      </w:r>
      <w:r>
        <w:rPr>
          <w:rFonts w:ascii="Times New Roman"/>
          <w:b w:val="false"/>
          <w:i w:val="false"/>
          <w:color w:val="000000"/>
          <w:sz w:val="28"/>
        </w:rPr>
        <w:t>№ 3940</w:t>
      </w:r>
      <w:r>
        <w:rPr>
          <w:rFonts w:ascii="Times New Roman"/>
          <w:b w:val="false"/>
          <w:i w:val="false"/>
          <w:color w:val="000000"/>
          <w:sz w:val="28"/>
        </w:rPr>
        <w:t xml:space="preserve"> тіркелген, 2016 жылдың 9 қыркүйегінде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"Алматы облысының жолаушы көлігі және автомобиль жолдары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8"/>
    <w:bookmarkStart w:name="z16" w:id="9"/>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А. Байжановқа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"29" наурыздағы № 125 қаулысына қосымша</w:t>
            </w:r>
          </w:p>
        </w:tc>
      </w:tr>
    </w:tbl>
    <w:bookmarkStart w:name="z21" w:id="12"/>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w:t>
      </w:r>
    </w:p>
    <w:bookmarkEnd w:id="12"/>
    <w:bookmarkStart w:name="z22" w:id="13"/>
    <w:p>
      <w:pPr>
        <w:spacing w:after="0"/>
        <w:ind w:left="0"/>
        <w:jc w:val="left"/>
      </w:pPr>
      <w:r>
        <w:rPr>
          <w:rFonts w:ascii="Times New Roman"/>
          <w:b/>
          <w:i w:val="false"/>
          <w:color w:val="000000"/>
        </w:rPr>
        <w:t xml:space="preserve"> 1. Жалпы ережелер</w:t>
      </w:r>
    </w:p>
    <w:bookmarkEnd w:id="13"/>
    <w:bookmarkStart w:name="z23" w:id="14"/>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ақылы негізде көрсетіледі.</w:t>
      </w:r>
    </w:p>
    <w:bookmarkEnd w:id="14"/>
    <w:bookmarkStart w:name="z24" w:id="15"/>
    <w:p>
      <w:pPr>
        <w:spacing w:after="0"/>
        <w:ind w:left="0"/>
        <w:jc w:val="both"/>
      </w:pPr>
      <w:r>
        <w:rPr>
          <w:rFonts w:ascii="Times New Roman"/>
          <w:b w:val="false"/>
          <w:i w:val="false"/>
          <w:color w:val="000000"/>
          <w:sz w:val="28"/>
        </w:rPr>
        <w:t xml:space="preserve">
      Мемлекеттік көрсетілетін қызмет Қазақстан Республикасының Инвестициялар және даму министрінің 2015 жылғы 30 сәуірдегі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11476 тіркелген)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стандарты (бұдан әрі - Стандарт) негізінде көрсетіледі.</w:t>
      </w:r>
    </w:p>
    <w:bookmarkEnd w:id="15"/>
    <w:bookmarkStart w:name="z25" w:id="16"/>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16"/>
    <w:bookmarkStart w:name="z26"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27" w:id="18"/>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End w:id="18"/>
    <w:bookmarkStart w:name="z28" w:id="1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9"/>
    <w:bookmarkStart w:name="z29" w:id="20"/>
    <w:p>
      <w:pPr>
        <w:spacing w:after="0"/>
        <w:ind w:left="0"/>
        <w:jc w:val="both"/>
      </w:pPr>
      <w:r>
        <w:rPr>
          <w:rFonts w:ascii="Times New Roman"/>
          <w:b w:val="false"/>
          <w:i w:val="false"/>
          <w:color w:val="000000"/>
          <w:sz w:val="28"/>
        </w:rPr>
        <w:t>
      3. Мемлекеттік қызмет көрсету нәтижесі: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Стандарттың 10-тармағымен көзделген негіздер мен жағдайлар бойынша мемлекеттік қызмет көрсетуден бас тарту туралы дәлелді жауап.</w:t>
      </w:r>
    </w:p>
    <w:bookmarkEnd w:id="20"/>
    <w:bookmarkStart w:name="z30" w:id="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1"/>
    <w:bookmarkStart w:name="z31"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2" w:id="2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3"/>
    <w:bookmarkStart w:name="z33"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рәсімнің (іс-қимылдың) нәтижесі:</w:t>
      </w:r>
    </w:p>
    <w:bookmarkEnd w:id="24"/>
    <w:bookmarkStart w:name="z34" w:id="2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- 20 (жиырма) минут. Нәтижесі - көрсетілетін қызметті берушінің басшысына жолдау;</w:t>
      </w:r>
    </w:p>
    <w:bookmarkEnd w:id="25"/>
    <w:bookmarkStart w:name="z35" w:id="2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6"/>
    <w:bookmarkStart w:name="z36" w:id="27"/>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w:t>
      </w:r>
    </w:p>
    <w:bookmarkEnd w:id="27"/>
    <w:bookmarkStart w:name="z37" w:id="28"/>
    <w:p>
      <w:pPr>
        <w:spacing w:after="0"/>
        <w:ind w:left="0"/>
        <w:jc w:val="both"/>
      </w:pPr>
      <w:r>
        <w:rPr>
          <w:rFonts w:ascii="Times New Roman"/>
          <w:b w:val="false"/>
          <w:i w:val="false"/>
          <w:color w:val="000000"/>
          <w:sz w:val="28"/>
        </w:rPr>
        <w:t>
      лицензияны беру – 14 (он төрт) жұмыс күні;</w:t>
      </w:r>
    </w:p>
    <w:bookmarkEnd w:id="28"/>
    <w:bookmarkStart w:name="z38" w:id="29"/>
    <w:p>
      <w:pPr>
        <w:spacing w:after="0"/>
        <w:ind w:left="0"/>
        <w:jc w:val="both"/>
      </w:pPr>
      <w:r>
        <w:rPr>
          <w:rFonts w:ascii="Times New Roman"/>
          <w:b w:val="false"/>
          <w:i w:val="false"/>
          <w:color w:val="000000"/>
          <w:sz w:val="28"/>
        </w:rPr>
        <w:t>
      лицензияны қайта ресімдеу – 2 (екі) жұмыс күні;</w:t>
      </w:r>
    </w:p>
    <w:bookmarkEnd w:id="29"/>
    <w:bookmarkStart w:name="z39" w:id="30"/>
    <w:p>
      <w:pPr>
        <w:spacing w:after="0"/>
        <w:ind w:left="0"/>
        <w:jc w:val="both"/>
      </w:pPr>
      <w:r>
        <w:rPr>
          <w:rFonts w:ascii="Times New Roman"/>
          <w:b w:val="false"/>
          <w:i w:val="false"/>
          <w:color w:val="000000"/>
          <w:sz w:val="28"/>
        </w:rPr>
        <w:t>
      лицензияның телнұсқасын беру – 1 (бір) жұмыс күні. Нәтижесі - мемлекеттік қызмет көрсету нәтижесін көрсетілетін қызметті берушінің басшысына қол қоюға жолдау;</w:t>
      </w:r>
    </w:p>
    <w:bookmarkEnd w:id="30"/>
    <w:bookmarkStart w:name="z40" w:id="3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1"/>
    <w:bookmarkStart w:name="z41" w:id="32"/>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32"/>
    <w:bookmarkStart w:name="z42"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43"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4"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5"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6"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47"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w:t>
      </w:r>
    </w:p>
    <w:bookmarkEnd w:id="38"/>
    <w:bookmarkStart w:name="z48"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9" w:id="4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0"/>
    <w:bookmarkStart w:name="z50" w:id="4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1"/>
    <w:bookmarkStart w:name="z51" w:id="42"/>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- 20 (жиырма) минут (көрсетілетін қызметті алушы толық құжаттар топтамасын ұсынбаған жағдайда Мемлекеттік корпорацияның қызметкері өтінішті қабылдаудан бас тартады);</w:t>
      </w:r>
    </w:p>
    <w:bookmarkEnd w:id="42"/>
    <w:bookmarkStart w:name="z52" w:id="43"/>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3"/>
    <w:bookmarkStart w:name="z53" w:id="44"/>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4"/>
    <w:bookmarkStart w:name="z54" w:id="45"/>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5"/>
    <w:bookmarkStart w:name="z55" w:id="46"/>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- 20 (жиырма) минут.</w:t>
      </w:r>
    </w:p>
    <w:bookmarkEnd w:id="46"/>
    <w:bookmarkStart w:name="z56" w:id="47"/>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7"/>
    <w:bookmarkStart w:name="z57" w:id="48"/>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bookmarkEnd w:id="48"/>
    <w:bookmarkStart w:name="z58" w:id="49"/>
    <w:p>
      <w:pPr>
        <w:spacing w:after="0"/>
        <w:ind w:left="0"/>
        <w:jc w:val="both"/>
      </w:pPr>
      <w:r>
        <w:rPr>
          <w:rFonts w:ascii="Times New Roman"/>
          <w:b w:val="false"/>
          <w:i w:val="false"/>
          <w:color w:val="000000"/>
          <w:sz w:val="28"/>
        </w:rPr>
        <w:t>
      2) көрсетілетін қызметті алушының "жеке кабинетінде" сұрау салудың қабылданғаны туралы мәртебе көрсетіледі;</w:t>
      </w:r>
    </w:p>
    <w:bookmarkEnd w:id="49"/>
    <w:bookmarkStart w:name="z59" w:id="50"/>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регламентіне қосымша</w:t>
            </w:r>
          </w:p>
        </w:tc>
      </w:tr>
    </w:tbl>
    <w:bookmarkStart w:name="z61" w:id="5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