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0a86" w14:textId="3e30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қағидаларын бекіту туралы" Қазақстан Республикасы Қоршаған ортаны қорғау министрінің 2012 жылғы 27 наурыздағы № 78-ө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3 қыркүйектегі № 348 бұйрығы. Қазақстан Республикасының Әділет министрлігінде 2018 жылғы 24 қыркүйекте № 17418 болып тіркелді. Күші жойылды - Қазақстан Республикасы Экология, геология және табиғи ресурстар министрінің м.а. 2022 жылғы 3 маусымдағы № 202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03.06.2022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қағидаларын бекіту туралы" Қазақстан Республикасы Қоршаған ортаны қорғау министрінің 2012 жылғы 27 наурыздағы № 78-ө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7600 болып тіркелген, "Егемен Қазақстан" газетінде 2012 жылғы 23 маусымда № 339-345 (27419)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Осы Қағидалар 2007 жылғы 9 қаңтардағы Қазақстан Республикасының Экологиялық кодексi </w:t>
      </w:r>
      <w:r>
        <w:rPr>
          <w:rFonts w:ascii="Times New Roman"/>
          <w:b w:val="false"/>
          <w:i w:val="false"/>
          <w:color w:val="000000"/>
          <w:sz w:val="28"/>
        </w:rPr>
        <w:t>98-бабының</w:t>
      </w:r>
      <w:r>
        <w:rPr>
          <w:rFonts w:ascii="Times New Roman"/>
          <w:b w:val="false"/>
          <w:i w:val="false"/>
          <w:color w:val="000000"/>
          <w:sz w:val="28"/>
        </w:rPr>
        <w:t xml:space="preserve"> 4-тармағына сәйкес әзірленді.".</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Стратегиялық жоспарлау және талдау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