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02150" w14:textId="65021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құпиясын құрайтын мәліметтерге рұқсаты бар сыртқы мемлекеттік аудит және қаржылық бақылау уәкілетті органдары лауазымды адамдарының тізбесін бекіту туралы" Республикалық бюджеттің атқарылуын бақылау жөніндегі есеп комитетінің 2015 жылғы 30 қарашадағы № 15-НҚ нормативтік қаулысының күші жойылды деп тану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2018 жылғы 11 тамыздағы № 16-НҚ нормативтік қаулысы. Қазақстан Республикасының Әділет министрлігінде 2018 жылғы 4 қыркүйекте № 17336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ҚАУЛЫ ЕТЕДІ:</w:t>
      </w:r>
    </w:p>
    <w:bookmarkEnd w:id="0"/>
    <w:bookmarkStart w:name="z2" w:id="1"/>
    <w:p>
      <w:pPr>
        <w:spacing w:after="0"/>
        <w:ind w:left="0"/>
        <w:jc w:val="both"/>
      </w:pPr>
      <w:r>
        <w:rPr>
          <w:rFonts w:ascii="Times New Roman"/>
          <w:b w:val="false"/>
          <w:i w:val="false"/>
          <w:color w:val="000000"/>
          <w:sz w:val="28"/>
        </w:rPr>
        <w:t xml:space="preserve">
      1. "Салық құпиясын құрайтын мәліметтерге рұқсаты бар сыртқы мемлекеттік аудит және қаржылық бақылау уәкілетті органдары лауазымды адамдарының тізбесін бекіту туралы" Республикалық бюджеттің атқарылуын бақылау жөніндегі есеп комитетінің 2015 жылғы 30 қарашадағы № 15-НҚ </w:t>
      </w:r>
      <w:r>
        <w:rPr>
          <w:rFonts w:ascii="Times New Roman"/>
          <w:b w:val="false"/>
          <w:i w:val="false"/>
          <w:color w:val="000000"/>
          <w:sz w:val="28"/>
        </w:rPr>
        <w:t>нормативтік қаулысының</w:t>
      </w:r>
      <w:r>
        <w:rPr>
          <w:rFonts w:ascii="Times New Roman"/>
          <w:b w:val="false"/>
          <w:i w:val="false"/>
          <w:color w:val="000000"/>
          <w:sz w:val="28"/>
        </w:rPr>
        <w:t xml:space="preserve"> (Нормативтік құқықтық актілерді мемлекеттік тіркеу тізілімінде № 12445 болып тіркелген, "Әділет" ақпараттық-құқықтық жүйесінде 2015 жылғы 30 желтоқсанда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Заң бөлімі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нормативтік қаулы мемлекеттік тіркелген күннен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нормативтік қаулының Есеп комитетінің интернет-ресурсына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нормативтік қаулының орындалуын бақылау Есеп комитетінің аппарат басшысына (Қ.С. Әбдірайымов) жүктелсін.</w:t>
      </w:r>
    </w:p>
    <w:bookmarkEnd w:id="6"/>
    <w:bookmarkStart w:name="z8" w:id="7"/>
    <w:p>
      <w:pPr>
        <w:spacing w:after="0"/>
        <w:ind w:left="0"/>
        <w:jc w:val="both"/>
      </w:pPr>
      <w:r>
        <w:rPr>
          <w:rFonts w:ascii="Times New Roman"/>
          <w:b w:val="false"/>
          <w:i w:val="false"/>
          <w:color w:val="000000"/>
          <w:sz w:val="28"/>
        </w:rPr>
        <w:t>
      4. Осы нормативтік қаулы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w:t>
            </w:r>
            <w:r>
              <w:br/>
            </w:r>
            <w:r>
              <w:rPr>
                <w:rFonts w:ascii="Times New Roman"/>
                <w:b w:val="false"/>
                <w:i/>
                <w:color w:val="000000"/>
                <w:sz w:val="20"/>
              </w:rPr>
              <w:t>атқарылуын бақылау жөніндегі</w:t>
            </w:r>
            <w:r>
              <w:br/>
            </w:r>
            <w:r>
              <w:rPr>
                <w:rFonts w:ascii="Times New Roman"/>
                <w:b w:val="false"/>
                <w:i/>
                <w:color w:val="000000"/>
                <w:sz w:val="20"/>
              </w:rPr>
              <w:t xml:space="preserve">есеп комитетінің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