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bc6f4c" w14:textId="3bc6f4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Сұйытылған мұнай газын ішкі нарықта көтерме саудада өткізудің шекті бағасын бекіту туралы</w:t>
      </w:r>
    </w:p>
    <w:p>
      <w:pPr>
        <w:spacing w:after="0"/>
        <w:ind w:left="0"/>
        <w:jc w:val="both"/>
      </w:pPr>
      <w:r>
        <w:rPr>
          <w:rFonts w:ascii="Times New Roman"/>
          <w:b w:val="false"/>
          <w:i w:val="false"/>
          <w:color w:val="000000"/>
          <w:sz w:val="28"/>
        </w:rPr>
        <w:t>Қазақстан Республикасы Энергетика министрінің 2018 жылғы 14 маусымдағы № 238 бұйрығы. Қазақстан Республикасының Әділет министрлігінде 2018 жылғы 22 маусымда № 17111 болып тіркелді</w:t>
      </w:r>
    </w:p>
    <w:p>
      <w:pPr>
        <w:spacing w:after="0"/>
        <w:ind w:left="0"/>
        <w:jc w:val="both"/>
      </w:pPr>
      <w:bookmarkStart w:name="z1" w:id="0"/>
      <w:r>
        <w:rPr>
          <w:rFonts w:ascii="Times New Roman"/>
          <w:b w:val="false"/>
          <w:i w:val="false"/>
          <w:color w:val="000000"/>
          <w:sz w:val="28"/>
        </w:rPr>
        <w:t xml:space="preserve">
      "Газ және газбен жабдықтау туралы" Қазақстан Республикасының 2012 жылғы 9 қаңтардағы Заңы 6-бабының </w:t>
      </w:r>
      <w:r>
        <w:rPr>
          <w:rFonts w:ascii="Times New Roman"/>
          <w:b w:val="false"/>
          <w:i w:val="false"/>
          <w:color w:val="000000"/>
          <w:sz w:val="28"/>
        </w:rPr>
        <w:t>7) тармақшасына</w:t>
      </w:r>
      <w:r>
        <w:rPr>
          <w:rFonts w:ascii="Times New Roman"/>
          <w:b w:val="false"/>
          <w:i w:val="false"/>
          <w:color w:val="000000"/>
          <w:sz w:val="28"/>
        </w:rPr>
        <w:t xml:space="preserve"> сәйкес БҰЙЫРАМЫН:</w:t>
      </w:r>
    </w:p>
    <w:bookmarkEnd w:id="0"/>
    <w:bookmarkStart w:name="z2" w:id="1"/>
    <w:p>
      <w:pPr>
        <w:spacing w:after="0"/>
        <w:ind w:left="0"/>
        <w:jc w:val="both"/>
      </w:pPr>
      <w:r>
        <w:rPr>
          <w:rFonts w:ascii="Times New Roman"/>
          <w:b w:val="false"/>
          <w:i w:val="false"/>
          <w:color w:val="000000"/>
          <w:sz w:val="28"/>
        </w:rPr>
        <w:t>
      1. Қазақстан Республикасының iшкi нарығында сұйытылған мұнай газын көтерме саудада өткiзудiң 2018 жылғы 1 шілдеден бастап 30 қыркүйекті қоса алған кезеңге арналған шектi бағасы қосылған құн салығын есепке алмағанда, бір тоннасы үшін 38 701, 67 теңге (отыз сегіз мың жеті жүз бір теңге алпыс жеті тиын) мөлшерiнде бекітілсін.</w:t>
      </w:r>
    </w:p>
    <w:bookmarkEnd w:id="1"/>
    <w:bookmarkStart w:name="z3" w:id="2"/>
    <w:p>
      <w:pPr>
        <w:spacing w:after="0"/>
        <w:ind w:left="0"/>
        <w:jc w:val="both"/>
      </w:pPr>
      <w:r>
        <w:rPr>
          <w:rFonts w:ascii="Times New Roman"/>
          <w:b w:val="false"/>
          <w:i w:val="false"/>
          <w:color w:val="000000"/>
          <w:sz w:val="28"/>
        </w:rPr>
        <w:t>
      2. Қазақстан Республикасы Энергетика министрлігінің Газ өнеркәсібін дамыту департаменті Қазақстан Республикасының заңнамасында белгіленген тәртіппен:</w:t>
      </w:r>
    </w:p>
    <w:bookmarkEnd w:id="2"/>
    <w:bookmarkStart w:name="z4" w:id="3"/>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3"/>
    <w:bookmarkStart w:name="z5" w:id="4"/>
    <w:p>
      <w:pPr>
        <w:spacing w:after="0"/>
        <w:ind w:left="0"/>
        <w:jc w:val="both"/>
      </w:pPr>
      <w:r>
        <w:rPr>
          <w:rFonts w:ascii="Times New Roman"/>
          <w:b w:val="false"/>
          <w:i w:val="false"/>
          <w:color w:val="000000"/>
          <w:sz w:val="28"/>
        </w:rPr>
        <w:t>
      2) осы бұйрық мемлекеттік тіркелген күнінен бастап күнтізбелік он күн ішінде оның қазақ және орыс тілдеріндегі қағаз және электрондық түрдегі көшірмесін Қазақстан Республикасы Нормативтік құқықтық актілерінің эталондық бақылау банкіне ресми жариялау және енгізу үшін "Қазақстан Республикасы Әділет министрлігінің Республикалық құқықтық ақпарат орталығы" шаруашылық жүргізу құқығындағы республикалық мемлекеттік кәсіпорнына жіберуді;</w:t>
      </w:r>
    </w:p>
    <w:bookmarkEnd w:id="4"/>
    <w:bookmarkStart w:name="z6" w:id="5"/>
    <w:p>
      <w:pPr>
        <w:spacing w:after="0"/>
        <w:ind w:left="0"/>
        <w:jc w:val="both"/>
      </w:pPr>
      <w:r>
        <w:rPr>
          <w:rFonts w:ascii="Times New Roman"/>
          <w:b w:val="false"/>
          <w:i w:val="false"/>
          <w:color w:val="000000"/>
          <w:sz w:val="28"/>
        </w:rPr>
        <w:t>
      3) осы бұйрық мемлекеттік тіркелгеннен кейін күнтізбелік он күн ішінде оның көшірмесін мерзімді баспа басылымдарына ресми жариялауға жіберуді;</w:t>
      </w:r>
    </w:p>
    <w:bookmarkEnd w:id="5"/>
    <w:bookmarkStart w:name="z7" w:id="6"/>
    <w:p>
      <w:pPr>
        <w:spacing w:after="0"/>
        <w:ind w:left="0"/>
        <w:jc w:val="both"/>
      </w:pPr>
      <w:r>
        <w:rPr>
          <w:rFonts w:ascii="Times New Roman"/>
          <w:b w:val="false"/>
          <w:i w:val="false"/>
          <w:color w:val="000000"/>
          <w:sz w:val="28"/>
        </w:rPr>
        <w:t>
      4) осы бұйрық ресми жарияланғаннан кейін оны Қазақстан Республикасы Энергетика министрлігінің интернет-ресурсында орналастыруды;</w:t>
      </w:r>
    </w:p>
    <w:bookmarkEnd w:id="6"/>
    <w:bookmarkStart w:name="z8" w:id="7"/>
    <w:p>
      <w:pPr>
        <w:spacing w:after="0"/>
        <w:ind w:left="0"/>
        <w:jc w:val="both"/>
      </w:pPr>
      <w:r>
        <w:rPr>
          <w:rFonts w:ascii="Times New Roman"/>
          <w:b w:val="false"/>
          <w:i w:val="false"/>
          <w:color w:val="000000"/>
          <w:sz w:val="28"/>
        </w:rPr>
        <w:t xml:space="preserve">
      5) осы бұйрық мемлекеттік тіркелгеннен кейін он жұмыс күні ішінде осы тармақтың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және </w:t>
      </w:r>
      <w:r>
        <w:rPr>
          <w:rFonts w:ascii="Times New Roman"/>
          <w:b w:val="false"/>
          <w:i w:val="false"/>
          <w:color w:val="000000"/>
          <w:sz w:val="28"/>
        </w:rPr>
        <w:t>4) тармақшаларында</w:t>
      </w:r>
      <w:r>
        <w:rPr>
          <w:rFonts w:ascii="Times New Roman"/>
          <w:b w:val="false"/>
          <w:i w:val="false"/>
          <w:color w:val="000000"/>
          <w:sz w:val="28"/>
        </w:rPr>
        <w:t xml:space="preserve"> көзделген іс-шаралардың орындалуы туралы мәліметтерді Қазақстан Республикасы Энергетика министрлігінің Заң қызметі департаментіне беруді қамтамасыз етсін.</w:t>
      </w:r>
    </w:p>
    <w:bookmarkEnd w:id="7"/>
    <w:bookmarkStart w:name="z9" w:id="8"/>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энергетика вице-министріне жүктелсін.</w:t>
      </w:r>
    </w:p>
    <w:bookmarkEnd w:id="8"/>
    <w:bookmarkStart w:name="z10" w:id="9"/>
    <w:p>
      <w:pPr>
        <w:spacing w:after="0"/>
        <w:ind w:left="0"/>
        <w:jc w:val="both"/>
      </w:pPr>
      <w:r>
        <w:rPr>
          <w:rFonts w:ascii="Times New Roman"/>
          <w:b w:val="false"/>
          <w:i w:val="false"/>
          <w:color w:val="000000"/>
          <w:sz w:val="28"/>
        </w:rPr>
        <w:t>
      4. Осы бұйрық алғашқы ресми жарияланған күнінен бастап қолданысқа енгізіледі.</w:t>
      </w:r>
    </w:p>
    <w:bookmarkEnd w:id="9"/>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 xml:space="preserve">Энергетика министрі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 Бозымбаев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Ұлттық экономика министрі</w:t>
      </w:r>
    </w:p>
    <w:p>
      <w:pPr>
        <w:spacing w:after="0"/>
        <w:ind w:left="0"/>
        <w:jc w:val="both"/>
      </w:pPr>
      <w:r>
        <w:rPr>
          <w:rFonts w:ascii="Times New Roman"/>
          <w:b w:val="false"/>
          <w:i w:val="false"/>
          <w:color w:val="000000"/>
          <w:sz w:val="28"/>
        </w:rPr>
        <w:t>
      _______________ Т. Сүлейменов</w:t>
      </w:r>
    </w:p>
    <w:p>
      <w:pPr>
        <w:spacing w:after="0"/>
        <w:ind w:left="0"/>
        <w:jc w:val="both"/>
      </w:pPr>
      <w:r>
        <w:rPr>
          <w:rFonts w:ascii="Times New Roman"/>
          <w:b w:val="false"/>
          <w:i w:val="false"/>
          <w:color w:val="000000"/>
          <w:sz w:val="28"/>
        </w:rPr>
        <w:t>
      2018 жылы 14 маусым</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