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eb6f" w14:textId="257e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 Ақжар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желтоқсандағы № 21-3 шешімі. Шығыс Қазақстан облысының Әділет департаментінде 2018 жылғы 10 қаңтарда № 5417 болып тіркелді. Күші жойылды - Шығыс Қазақстан облысы Тарбағатай аудандық мәслихатының 2019 жылғы 3 қаңтардағы № 33-9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"2018-2020 жылдарға арналған Тарбағатай ауданының бюджеті туралы"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46 853,0 мың теңге, соның ішінде: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- 25 260,0 мың теңге;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21 593,0 мың теңге;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46 853,0 мың теңге;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Тарбағатай ауданы  Ақжар ауылдық округ бюджетіне аудандық бюджеттен берілетін субвенция көлемі 18281,0 мың тенге сомасында белгіленгені ескерілсін.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Тарбағатай ауданы Ақжар ауылдық округ бюджетіне аудандық бюджеттен – 3 586,0 мың теңге көлемінде нысаналы трансферттер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Осы шешім 2018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тазалығын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2-қосымша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 көзінен салық салынбайтын табыстар бойынша жеке табыс салығы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3-қосымша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 көзінен салық салынбайтын табыстар бойынша жеке табыс салығы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