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00f82" w14:textId="a600f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шаруашылығын дамытуды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2017 жылғы 17 қарашадағы № 458 қаулысы. Солтүстік Қазақстан облысының Әділет департаментінде 2017 жылғы 4 желтоқсанда № 4390 болып тіркелді. Күші жойылды - Солтүстік Қазақстан облысы әкімдігінің 2019 жылғы 18 сәуірдегі № 102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18.04.2019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"Тұқым шаруашылығын дамытуды субсидиялау" мемлекеттік көрсетілетін қызмет регламенті бекітілсін. </w:t>
      </w:r>
    </w:p>
    <w:bookmarkEnd w:id="1"/>
    <w:bookmarkStart w:name="z6" w:id="2"/>
    <w:p>
      <w:pPr>
        <w:spacing w:after="0"/>
        <w:ind w:left="0"/>
        <w:jc w:val="both"/>
      </w:pPr>
      <w:r>
        <w:rPr>
          <w:rFonts w:ascii="Times New Roman"/>
          <w:b w:val="false"/>
          <w:i w:val="false"/>
          <w:color w:val="000000"/>
          <w:sz w:val="28"/>
        </w:rPr>
        <w:t xml:space="preserve">
      2. "Тұқым шаруашылығын дамытуды субсидиялау" мемлекеттік көрсетілетін қызмет регламентін бекіту туралы" Солтүстік Қазақстан облысы әкімдігінің 2017 жылғы 6 ақпандағы № 59 </w:t>
      </w:r>
      <w:r>
        <w:rPr>
          <w:rFonts w:ascii="Times New Roman"/>
          <w:b w:val="false"/>
          <w:i w:val="false"/>
          <w:color w:val="000000"/>
          <w:sz w:val="28"/>
        </w:rPr>
        <w:t>қаулысының</w:t>
      </w:r>
      <w:r>
        <w:rPr>
          <w:rFonts w:ascii="Times New Roman"/>
          <w:b w:val="false"/>
          <w:i w:val="false"/>
          <w:color w:val="000000"/>
          <w:sz w:val="28"/>
        </w:rPr>
        <w:t xml:space="preserve"> (2017 жылғы 14 мамырда Қазақстан Республикасының нормативтік құқықтық актілерінің эталондық бақылау банкінде электрондық түрде жарияланды, Нормативтік құқықтық актілерді мемлекеттік тіркеу тізілімінде № 4073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"Солтүстік Қазақстан облысы әкімдігінің ауыл шаруашылығы басқармасы" коммуналдық мемлекеттік мекемесіне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"17" қарашадағы № 458 қаулысымен бекітілген</w:t>
            </w:r>
          </w:p>
        </w:tc>
      </w:tr>
    </w:tbl>
    <w:bookmarkStart w:name="z12" w:id="5"/>
    <w:p>
      <w:pPr>
        <w:spacing w:after="0"/>
        <w:ind w:left="0"/>
        <w:jc w:val="left"/>
      </w:pPr>
      <w:r>
        <w:rPr>
          <w:rFonts w:ascii="Times New Roman"/>
          <w:b/>
          <w:i w:val="false"/>
          <w:color w:val="000000"/>
        </w:rPr>
        <w:t xml:space="preserve"> "</w:t>
      </w:r>
      <w:r>
        <w:rPr>
          <w:rFonts w:ascii="Times New Roman"/>
          <w:b/>
          <w:i w:val="false"/>
          <w:color w:val="000000"/>
        </w:rPr>
        <w:t xml:space="preserve">Тұқым шаруашылығын дамытуды субсидиялау" мемлекеттік көрсетілетін қызмет регламенті </w:t>
      </w:r>
    </w:p>
    <w:bookmarkEnd w:id="5"/>
    <w:p>
      <w:pPr>
        <w:spacing w:after="0"/>
        <w:ind w:left="0"/>
        <w:jc w:val="both"/>
      </w:pPr>
      <w:r>
        <w:rPr>
          <w:rFonts w:ascii="Times New Roman"/>
          <w:b w:val="false"/>
          <w:i w:val="false"/>
          <w:color w:val="ff0000"/>
          <w:sz w:val="28"/>
        </w:rPr>
        <w:t xml:space="preserve">
      Ескерту. Регламент жаңа редакцияда - Солтүстік Қазақстан облысы әкімдігінің 31.01.2019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4" w:id="6"/>
    <w:p>
      <w:pPr>
        <w:spacing w:after="0"/>
        <w:ind w:left="0"/>
        <w:jc w:val="left"/>
      </w:pPr>
      <w:r>
        <w:rPr>
          <w:rFonts w:ascii="Times New Roman"/>
          <w:b/>
          <w:i w:val="false"/>
          <w:color w:val="000000"/>
        </w:rPr>
        <w:t xml:space="preserve"> 1. Жалпы ережелер</w:t>
      </w:r>
    </w:p>
    <w:bookmarkEnd w:id="6"/>
    <w:bookmarkStart w:name="z18" w:id="7"/>
    <w:p>
      <w:pPr>
        <w:spacing w:after="0"/>
        <w:ind w:left="0"/>
        <w:jc w:val="both"/>
      </w:pPr>
      <w:r>
        <w:rPr>
          <w:rFonts w:ascii="Times New Roman"/>
          <w:b w:val="false"/>
          <w:i w:val="false"/>
          <w:color w:val="000000"/>
          <w:sz w:val="28"/>
        </w:rPr>
        <w:t xml:space="preserve">
      1. "Тұқым шаруашылығын дамытуды субсидиялау" мемлекеттік көрсетілетін қызмет регламенті (бұдан әрі – Регламент) "Тұқым шаруашылығын дамытуды субсидиялау" мемлекеттік көрсетілетін қызмет стандартын бекіту туралы" Қазақстан Республикасы Ауыл шаруашылығы министрінің 2015 жылғы 6 мамырдағы № 4-2/419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11455 болып тіркелді) бекітілген "Тұқым шаруашылығын дамытуды субсидиялау" мемлекеттік көрсетілетін қызмет стандартының (бұдан әрі - Стандарт) негізінде әзірленді.</w:t>
      </w:r>
    </w:p>
    <w:bookmarkEnd w:id="7"/>
    <w:bookmarkStart w:name="z19" w:id="8"/>
    <w:p>
      <w:pPr>
        <w:spacing w:after="0"/>
        <w:ind w:left="0"/>
        <w:jc w:val="both"/>
      </w:pPr>
      <w:r>
        <w:rPr>
          <w:rFonts w:ascii="Times New Roman"/>
          <w:b w:val="false"/>
          <w:i w:val="false"/>
          <w:color w:val="000000"/>
          <w:sz w:val="28"/>
        </w:rPr>
        <w:t xml:space="preserve">
      2. "Тұқым шаруашылығын дамытуды субсидиялау" мемлекеттік көрсетілетін қызмет (бұдан әрі – мемлекеттік көрсетілетін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Солтүстік Қазақстан облысының, аудандардың және Петропавл қаласының жергілікті атқарушы органдарымен (бұдан әрі – көрсетілетін қызметті беруші) көрсетіледі.</w:t>
      </w:r>
    </w:p>
    <w:bookmarkEnd w:id="8"/>
    <w:bookmarkStart w:name="z20" w:id="9"/>
    <w:p>
      <w:pPr>
        <w:spacing w:after="0"/>
        <w:ind w:left="0"/>
        <w:jc w:val="both"/>
      </w:pPr>
      <w:r>
        <w:rPr>
          <w:rFonts w:ascii="Times New Roman"/>
          <w:b w:val="false"/>
          <w:i w:val="false"/>
          <w:color w:val="000000"/>
          <w:sz w:val="28"/>
        </w:rPr>
        <w:t>
      3. Мемлекеттік қызметті көрсету нысаны: қағаз түрінде.</w:t>
      </w:r>
    </w:p>
    <w:bookmarkEnd w:id="9"/>
    <w:bookmarkStart w:name="z21" w:id="10"/>
    <w:p>
      <w:pPr>
        <w:spacing w:after="0"/>
        <w:ind w:left="0"/>
        <w:jc w:val="both"/>
      </w:pPr>
      <w:r>
        <w:rPr>
          <w:rFonts w:ascii="Times New Roman"/>
          <w:b w:val="false"/>
          <w:i w:val="false"/>
          <w:color w:val="000000"/>
          <w:sz w:val="28"/>
        </w:rPr>
        <w:t>
      4. Өтінімдерді қабылдау және мемлекеттік қызметті көрсету нәтижелерін беру "Азаматтарға арналған үкімет" мемлекеттік корпорациясы (бұдан әрі - Мемлекеттік корпорация) арқылы жүзеге асырылады.</w:t>
      </w:r>
    </w:p>
    <w:bookmarkEnd w:id="10"/>
    <w:bookmarkStart w:name="z22" w:id="11"/>
    <w:p>
      <w:pPr>
        <w:spacing w:after="0"/>
        <w:ind w:left="0"/>
        <w:jc w:val="both"/>
      </w:pPr>
      <w:r>
        <w:rPr>
          <w:rFonts w:ascii="Times New Roman"/>
          <w:b w:val="false"/>
          <w:i w:val="false"/>
          <w:color w:val="000000"/>
          <w:sz w:val="28"/>
        </w:rPr>
        <w:t>
      5. Мемлекеттік қызметті көрсету нәтижесі – көрсетілетін қызметті алушылардың банктік шоттарына тиесілі субсидияларды одан әрі аудару үшін аумақтық қазынашылық бөлімшесіне төлем шоттарының тізілімін ұсыну.</w:t>
      </w:r>
    </w:p>
    <w:bookmarkEnd w:id="11"/>
    <w:bookmarkStart w:name="z23" w:id="12"/>
    <w:p>
      <w:pPr>
        <w:spacing w:after="0"/>
        <w:ind w:left="0"/>
        <w:jc w:val="both"/>
      </w:pPr>
      <w:r>
        <w:rPr>
          <w:rFonts w:ascii="Times New Roman"/>
          <w:b w:val="false"/>
          <w:i w:val="false"/>
          <w:color w:val="000000"/>
          <w:sz w:val="28"/>
        </w:rPr>
        <w:t>
      Мемлекеттік қызмет жеке және заңды тұлғаларға (бұдан әрі – көрсетілетін қызметті алушы) тегін көрсетіледі.</w:t>
      </w:r>
    </w:p>
    <w:bookmarkEnd w:id="12"/>
    <w:bookmarkStart w:name="z24" w:id="13"/>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3"/>
    <w:bookmarkStart w:name="z25" w:id="14"/>
    <w:p>
      <w:pPr>
        <w:spacing w:after="0"/>
        <w:ind w:left="0"/>
        <w:jc w:val="both"/>
      </w:pPr>
      <w:r>
        <w:rPr>
          <w:rFonts w:ascii="Times New Roman"/>
          <w:b w:val="false"/>
          <w:i w:val="false"/>
          <w:color w:val="000000"/>
          <w:sz w:val="28"/>
        </w:rPr>
        <w:t xml:space="preserve">
      Мемлекеттік корпорацияның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белгіленген жұмыс кестесіне сәйкес дүйсенбіден бастап сенбіні қоса алғанда түскі үзіліссіз, сағат 9-00-ден 20-00-ге дейін.</w:t>
      </w:r>
    </w:p>
    <w:bookmarkEnd w:id="14"/>
    <w:bookmarkStart w:name="z26" w:id="15"/>
    <w:p>
      <w:pPr>
        <w:spacing w:after="0"/>
        <w:ind w:left="0"/>
        <w:jc w:val="both"/>
      </w:pPr>
      <w:r>
        <w:rPr>
          <w:rFonts w:ascii="Times New Roman"/>
          <w:b w:val="false"/>
          <w:i w:val="false"/>
          <w:color w:val="000000"/>
          <w:sz w:val="28"/>
        </w:rPr>
        <w:t>
      Мемлекеттік қызмет жеделдетілген қызмет көрсетусіз көрсетілетін қызметті берушінің тіркелген орны бойынша "электрондық" кезек күту тәртібімен көрсетіледі.</w:t>
      </w:r>
    </w:p>
    <w:bookmarkEnd w:id="15"/>
    <w:bookmarkStart w:name="z27" w:id="1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6"/>
    <w:bookmarkStart w:name="z28" w:id="17"/>
    <w:p>
      <w:pPr>
        <w:spacing w:after="0"/>
        <w:ind w:left="0"/>
        <w:jc w:val="both"/>
      </w:pPr>
      <w:r>
        <w:rPr>
          <w:rFonts w:ascii="Times New Roman"/>
          <w:b w:val="false"/>
          <w:i w:val="false"/>
          <w:color w:val="000000"/>
          <w:sz w:val="28"/>
        </w:rPr>
        <w:t>
      6. Көрсетілетін қызметті алушы (не сенімхат бойынша оның өкілі) Мемлекеттік корпорацияға:</w:t>
      </w:r>
    </w:p>
    <w:bookmarkEnd w:id="17"/>
    <w:bookmarkStart w:name="z29" w:id="18"/>
    <w:p>
      <w:pPr>
        <w:spacing w:after="0"/>
        <w:ind w:left="0"/>
        <w:jc w:val="both"/>
      </w:pPr>
      <w:r>
        <w:rPr>
          <w:rFonts w:ascii="Times New Roman"/>
          <w:b w:val="false"/>
          <w:i w:val="false"/>
          <w:color w:val="000000"/>
          <w:sz w:val="28"/>
        </w:rPr>
        <w:t>
      1) нақты сатып алынған бірегей тұқымдарға субсидиялар алу үшін Стандартқа 4-қосымшаға сәйкес нысан бойынша сатып алынған бірегей тұқымдарға субсидиялар алуға арналған өтінімді;</w:t>
      </w:r>
    </w:p>
    <w:bookmarkEnd w:id="18"/>
    <w:bookmarkStart w:name="z30" w:id="19"/>
    <w:p>
      <w:pPr>
        <w:spacing w:after="0"/>
        <w:ind w:left="0"/>
        <w:jc w:val="both"/>
      </w:pPr>
      <w:r>
        <w:rPr>
          <w:rFonts w:ascii="Times New Roman"/>
          <w:b w:val="false"/>
          <w:i w:val="false"/>
          <w:color w:val="000000"/>
          <w:sz w:val="28"/>
        </w:rPr>
        <w:t>
      2) элиталық тұқым өсіру шаруашылығы (бұдан әрі – элиттұқымшар) бір уақытта бірегей тұқым өндіруші (бұдан әрі – оригинатор) болып табылған жағдайда, элиттұқымшардың егіске нақты пайдаланған өзі өндірген суперэлиталық тұқымдарға (мақта үшін – көбейту питомниктерін қоспағанда, бірегей тұқымдар), нақты егіске пайдаланылған өзі өндірген бірегей тұқымдарға субсидиялар алу үшін осы Стандартқа 5-қосымшаға сәйкес нысан бойынша егіске пайдаланылған өзі өндірген бірегей тұқымдарға субсидиялар алуға арналған өтінімді;</w:t>
      </w:r>
    </w:p>
    <w:bookmarkEnd w:id="19"/>
    <w:bookmarkStart w:name="z31" w:id="20"/>
    <w:p>
      <w:pPr>
        <w:spacing w:after="0"/>
        <w:ind w:left="0"/>
        <w:jc w:val="both"/>
      </w:pPr>
      <w:r>
        <w:rPr>
          <w:rFonts w:ascii="Times New Roman"/>
          <w:b w:val="false"/>
          <w:i w:val="false"/>
          <w:color w:val="000000"/>
          <w:sz w:val="28"/>
        </w:rPr>
        <w:t>
      3) нақты сатып алынған элиталық тұқымдарға субсидиялар алу үшін Стандартқа 6-қосымшаға сәйкес нысан бойынша сатып алынған элиталық тұқымдарға субсидиялар алуға арналған өтінімді;</w:t>
      </w:r>
    </w:p>
    <w:bookmarkEnd w:id="20"/>
    <w:bookmarkStart w:name="z32" w:id="21"/>
    <w:p>
      <w:pPr>
        <w:spacing w:after="0"/>
        <w:ind w:left="0"/>
        <w:jc w:val="both"/>
      </w:pPr>
      <w:r>
        <w:rPr>
          <w:rFonts w:ascii="Times New Roman"/>
          <w:b w:val="false"/>
          <w:i w:val="false"/>
          <w:color w:val="000000"/>
          <w:sz w:val="28"/>
        </w:rPr>
        <w:t>
      4) тұқым өсіру шаруашылығы (бұдан әрі – тұқымшар) бір уақытта элиттұқымшар болып табылған жағдайда, нақты егіске пайдаланылған өзі өндірген элиталық тұқымдарға субсидиялар алу үшін Стандартқа 7-қосымшаға сәйкес нысан бойынша егіске пайдаланылған өзі өндірген элиталық тұқымдарға субсидиялар алуға арналған өтінімді;</w:t>
      </w:r>
    </w:p>
    <w:bookmarkEnd w:id="21"/>
    <w:bookmarkStart w:name="z33" w:id="22"/>
    <w:p>
      <w:pPr>
        <w:spacing w:after="0"/>
        <w:ind w:left="0"/>
        <w:jc w:val="both"/>
      </w:pPr>
      <w:r>
        <w:rPr>
          <w:rFonts w:ascii="Times New Roman"/>
          <w:b w:val="false"/>
          <w:i w:val="false"/>
          <w:color w:val="000000"/>
          <w:sz w:val="28"/>
        </w:rPr>
        <w:t>
      5) майлы дақылдардың, көпжылдық және біржылдық шөптердің, арпаның, күріштің, картоптың және мақтаның нақты сатып алынған бірінші көбейтілген тұқымдарына (бұдан әрі – бірінші көбейтілген тұқымдар) субсидиялар алу үшін Стандартқа 8-қосымшаға сәйкес нысан бойынша сатып алынған бірінші көбейтілген тұқымдарға субсидиялар алуға арналған өтінімді;</w:t>
      </w:r>
    </w:p>
    <w:bookmarkEnd w:id="22"/>
    <w:bookmarkStart w:name="z34" w:id="23"/>
    <w:p>
      <w:pPr>
        <w:spacing w:after="0"/>
        <w:ind w:left="0"/>
        <w:jc w:val="both"/>
      </w:pPr>
      <w:r>
        <w:rPr>
          <w:rFonts w:ascii="Times New Roman"/>
          <w:b w:val="false"/>
          <w:i w:val="false"/>
          <w:color w:val="000000"/>
          <w:sz w:val="28"/>
        </w:rPr>
        <w:t>
      6) жүгерінің, қант қызылшасының, рапстың, күнбағыстың және мақтаның нақты сатып алынған бірінші ұрпақ будандарының тұқымдарына (бұдан әрі – бірінші ұрпақ будандарының тұқымдары) субсидиялар алу үшін Стандартқа 9-қосымшаға сәйкес нысан бойынша сатып алынған бірінші ұрпақ будандарының тұқымдарына субсидиялар алуға арналған өтінімді;</w:t>
      </w:r>
    </w:p>
    <w:bookmarkEnd w:id="23"/>
    <w:bookmarkStart w:name="z35" w:id="24"/>
    <w:p>
      <w:pPr>
        <w:spacing w:after="0"/>
        <w:ind w:left="0"/>
        <w:jc w:val="both"/>
      </w:pPr>
      <w:r>
        <w:rPr>
          <w:rFonts w:ascii="Times New Roman"/>
          <w:b w:val="false"/>
          <w:i w:val="false"/>
          <w:color w:val="000000"/>
          <w:sz w:val="28"/>
        </w:rPr>
        <w:t>
      7) нақты сатып алынған жеміс-жидек дақылдары мен жүзімнің элиталық көшеттеріне (бұдан әрі – элиталық көшеттер) субсидиялар алу үшін Стандартқа 10-қосымшаға сәйкес нысан бойынша сатып алынған жеміс-жидек дақылдары мен жүзімнің элиталық көшеттеріне субсидиялар алуға арналған өтінімді;</w:t>
      </w:r>
    </w:p>
    <w:bookmarkEnd w:id="24"/>
    <w:bookmarkStart w:name="z36" w:id="25"/>
    <w:p>
      <w:pPr>
        <w:spacing w:after="0"/>
        <w:ind w:left="0"/>
        <w:jc w:val="both"/>
      </w:pPr>
      <w:r>
        <w:rPr>
          <w:rFonts w:ascii="Times New Roman"/>
          <w:b w:val="false"/>
          <w:i w:val="false"/>
          <w:color w:val="000000"/>
          <w:sz w:val="28"/>
        </w:rPr>
        <w:t>
      8) сатып алынған элиталық тұқымдарға немесе бірінші көбейтілген тұқымдарға және бірінші ұрпақ будандарының тұқымдарына тиесілі субсидиялар алу үшін (элиттұқымшарға немесе тұқымшарға субсидиялар алу құқығы берілген жағдайда) Стандартқа 11-қосымшаға сәйкес нысан бойынша элиталық тұқым шаруашылығы немесе тұқым шаруашылығы арқылы берілген ауыл шаруашылығы тауарын өндірушілердің өтінімдері негізінде қалыптастырылған жиынтық өтінімді ұсынады.</w:t>
      </w:r>
    </w:p>
    <w:bookmarkEnd w:id="25"/>
    <w:bookmarkStart w:name="z37" w:id="26"/>
    <w:p>
      <w:pPr>
        <w:spacing w:after="0"/>
        <w:ind w:left="0"/>
        <w:jc w:val="both"/>
      </w:pPr>
      <w:r>
        <w:rPr>
          <w:rFonts w:ascii="Times New Roman"/>
          <w:b w:val="false"/>
          <w:i w:val="false"/>
          <w:color w:val="000000"/>
          <w:sz w:val="28"/>
        </w:rPr>
        <w:t>
      Көрсетілетін қызметті алушының жеке басын куәландыратын құжат туралы, заңды тұлғаны тіркеу туралы мәліметтерді Мемлекеттік корпорацияның және көрсетілетін қызметті берушінің қызметкері тиісті мемлекеттік ақпараттық жүйелерден "электрондық үкімет" шлюзы арқылы алады.</w:t>
      </w:r>
    </w:p>
    <w:bookmarkEnd w:id="26"/>
    <w:bookmarkStart w:name="z38" w:id="27"/>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bookmarkEnd w:id="27"/>
    <w:bookmarkStart w:name="z39" w:id="28"/>
    <w:p>
      <w:pPr>
        <w:spacing w:after="0"/>
        <w:ind w:left="0"/>
        <w:jc w:val="both"/>
      </w:pPr>
      <w:r>
        <w:rPr>
          <w:rFonts w:ascii="Times New Roman"/>
          <w:b w:val="false"/>
          <w:i w:val="false"/>
          <w:color w:val="000000"/>
          <w:sz w:val="28"/>
        </w:rPr>
        <w:t>
      7. Мемлекеттік қызметті көрсету процесінің құрамына кіретін әрбір рәсімнің (іс-қимылдың) мазмұны, оның орындалу ұзақтығы:</w:t>
      </w:r>
    </w:p>
    <w:bookmarkEnd w:id="28"/>
    <w:bookmarkStart w:name="z40" w:id="29"/>
    <w:p>
      <w:pPr>
        <w:spacing w:after="0"/>
        <w:ind w:left="0"/>
        <w:jc w:val="both"/>
      </w:pPr>
      <w:r>
        <w:rPr>
          <w:rFonts w:ascii="Times New Roman"/>
          <w:b w:val="false"/>
          <w:i w:val="false"/>
          <w:color w:val="000000"/>
          <w:sz w:val="28"/>
        </w:rPr>
        <w:t>
      1) бөлім қызметкері Мемлекеттік корпорация ұсынған құжаттарды қабылдайды, оларды тіркеуді жүзеге асырады және бөлімнің жауапты орындаушысын анықтау үшін бөлім басшысына береді – 15 (он бес) минут;</w:t>
      </w:r>
    </w:p>
    <w:bookmarkEnd w:id="29"/>
    <w:bookmarkStart w:name="z41" w:id="30"/>
    <w:p>
      <w:pPr>
        <w:spacing w:after="0"/>
        <w:ind w:left="0"/>
        <w:jc w:val="both"/>
      </w:pPr>
      <w:r>
        <w:rPr>
          <w:rFonts w:ascii="Times New Roman"/>
          <w:b w:val="false"/>
          <w:i w:val="false"/>
          <w:color w:val="000000"/>
          <w:sz w:val="28"/>
        </w:rPr>
        <w:t>
      2) бөлім басшысы құжаттарды қарап, бөлімнің жауапты орындаушысын анықтайды, тиісті қарар қояды және орындауға жолдайды – 1 (бір) жұмыс күні;</w:t>
      </w:r>
    </w:p>
    <w:bookmarkEnd w:id="30"/>
    <w:bookmarkStart w:name="z42" w:id="31"/>
    <w:p>
      <w:pPr>
        <w:spacing w:after="0"/>
        <w:ind w:left="0"/>
        <w:jc w:val="both"/>
      </w:pPr>
      <w:r>
        <w:rPr>
          <w:rFonts w:ascii="Times New Roman"/>
          <w:b w:val="false"/>
          <w:i w:val="false"/>
          <w:color w:val="000000"/>
          <w:sz w:val="28"/>
        </w:rPr>
        <w:t>
      3) бөлімнің жауапты орындаушысы ұсынылған құжаттардың осы Регламенттің 6-тармағында көзделген талаптарға сәйкестігін қарайды, талаптарға сәйкес келмеген жағдайда осы Регламенттің 12-тармағында қарастырылған негіздер бойынша бас тарту туралы дәлелді жауап жобасын дайындайды, субсидия беруде оң шешім болған жағдайда Мемлекеттік қызмет көрсету нәтижесінің жобасын дайындайды, бөлім басшысына береді – 2 (екі) жұмыс күні;</w:t>
      </w:r>
    </w:p>
    <w:bookmarkEnd w:id="31"/>
    <w:bookmarkStart w:name="z43" w:id="32"/>
    <w:p>
      <w:pPr>
        <w:spacing w:after="0"/>
        <w:ind w:left="0"/>
        <w:jc w:val="both"/>
      </w:pPr>
      <w:r>
        <w:rPr>
          <w:rFonts w:ascii="Times New Roman"/>
          <w:b w:val="false"/>
          <w:i w:val="false"/>
          <w:color w:val="000000"/>
          <w:sz w:val="28"/>
        </w:rPr>
        <w:t>
      4) бөлім басшысы мемлекеттік көрсетілетін қызмет нәтижесінің жобасына қол қояды және бөлімнің жауапты орындаушысына береді – 2 (екі) сағат;</w:t>
      </w:r>
    </w:p>
    <w:bookmarkEnd w:id="32"/>
    <w:bookmarkStart w:name="z44" w:id="33"/>
    <w:p>
      <w:pPr>
        <w:spacing w:after="0"/>
        <w:ind w:left="0"/>
        <w:jc w:val="both"/>
      </w:pPr>
      <w:r>
        <w:rPr>
          <w:rFonts w:ascii="Times New Roman"/>
          <w:b w:val="false"/>
          <w:i w:val="false"/>
          <w:color w:val="000000"/>
          <w:sz w:val="28"/>
        </w:rPr>
        <w:t>
      5) бөлімнің жауапты орындаушысы мемлекеттік көрсетілетін қызмет нәтижесінің жобасын Солтүстік Қазақстан облысы әкімдігінің ауыл шаруашылығы басқармасына және Стандарттың 1 және 2 – қосымшаларына сәйкес нысан бойынша Мемлекеттік корпорацияға қағаз тасымалдағышта бөлім басшысы қол қойған субсидияларды тағайындау/ тағайындаудан бас тарту туралы шешім жолдайды – 30 (отыз) минут;</w:t>
      </w:r>
    </w:p>
    <w:bookmarkEnd w:id="33"/>
    <w:bookmarkStart w:name="z45" w:id="34"/>
    <w:p>
      <w:pPr>
        <w:spacing w:after="0"/>
        <w:ind w:left="0"/>
        <w:jc w:val="both"/>
      </w:pPr>
      <w:r>
        <w:rPr>
          <w:rFonts w:ascii="Times New Roman"/>
          <w:b w:val="false"/>
          <w:i w:val="false"/>
          <w:color w:val="000000"/>
          <w:sz w:val="28"/>
        </w:rPr>
        <w:t>
      6) көрсетілетін қызметті берушінің қызметкері келіп түскен құжаттарды қабылдайды, тіркейді және көрсетілетін қызметті берушінің жауапты орындаушысын анықтау үшін көрсетілетін қызметті берушінің басшысына жолдайды – 15 (он бес) минут;</w:t>
      </w:r>
    </w:p>
    <w:bookmarkEnd w:id="34"/>
    <w:bookmarkStart w:name="z46" w:id="35"/>
    <w:p>
      <w:pPr>
        <w:spacing w:after="0"/>
        <w:ind w:left="0"/>
        <w:jc w:val="both"/>
      </w:pPr>
      <w:r>
        <w:rPr>
          <w:rFonts w:ascii="Times New Roman"/>
          <w:b w:val="false"/>
          <w:i w:val="false"/>
          <w:color w:val="000000"/>
          <w:sz w:val="28"/>
        </w:rPr>
        <w:t>
      7) көрсетілетін қызметті берушінің басшысы құжаттарды қарайды, жауапты орындаушыны анықтайды, тиісті қарар қояды және орындауға жолдайды – 3 (үш) сағат;</w:t>
      </w:r>
    </w:p>
    <w:bookmarkEnd w:id="35"/>
    <w:bookmarkStart w:name="z47" w:id="36"/>
    <w:p>
      <w:pPr>
        <w:spacing w:after="0"/>
        <w:ind w:left="0"/>
        <w:jc w:val="both"/>
      </w:pPr>
      <w:r>
        <w:rPr>
          <w:rFonts w:ascii="Times New Roman"/>
          <w:b w:val="false"/>
          <w:i w:val="false"/>
          <w:color w:val="000000"/>
          <w:sz w:val="28"/>
        </w:rPr>
        <w:t>
      8) көрсетілетін қызметті берушінің жауапты орындаушысы олардың сәйкестігін тексереді және субсидия төлеу үшін ведомость қалыптастырады, көрсетілетін қызметті берушінің басшысына береді – 1 (бір) жұмыс күні;</w:t>
      </w:r>
    </w:p>
    <w:bookmarkEnd w:id="36"/>
    <w:bookmarkStart w:name="z48" w:id="37"/>
    <w:p>
      <w:pPr>
        <w:spacing w:after="0"/>
        <w:ind w:left="0"/>
        <w:jc w:val="both"/>
      </w:pPr>
      <w:r>
        <w:rPr>
          <w:rFonts w:ascii="Times New Roman"/>
          <w:b w:val="false"/>
          <w:i w:val="false"/>
          <w:color w:val="000000"/>
          <w:sz w:val="28"/>
        </w:rPr>
        <w:t>
      9) көрсетілетін қызметті берушінің басшысы субсидия төлеу үшін ведомостьқа қол қояды – 1 (бір) жұмыс күні;</w:t>
      </w:r>
    </w:p>
    <w:bookmarkEnd w:id="37"/>
    <w:bookmarkStart w:name="z49" w:id="38"/>
    <w:p>
      <w:pPr>
        <w:spacing w:after="0"/>
        <w:ind w:left="0"/>
        <w:jc w:val="both"/>
      </w:pPr>
      <w:r>
        <w:rPr>
          <w:rFonts w:ascii="Times New Roman"/>
          <w:b w:val="false"/>
          <w:i w:val="false"/>
          <w:color w:val="000000"/>
          <w:sz w:val="28"/>
        </w:rPr>
        <w:t>
      10) көрсетілетін қызметті берушінің қаржыландыру және бухгалтерлік есеп бөлімінің жауапты орындаушысы төлем құжаттарын қалыптастырады және көрсетілетін қызметті алушылардың банктік шотына тиесілі субсидияларды одан әрі аудару үшін төлем шоттарының тізілімін қазынашылықтың аумақтық бөлімшесіне ұсынады – 1 (бір) жұмыс күні.</w:t>
      </w:r>
    </w:p>
    <w:bookmarkEnd w:id="38"/>
    <w:bookmarkStart w:name="z50" w:id="39"/>
    <w:p>
      <w:pPr>
        <w:spacing w:after="0"/>
        <w:ind w:left="0"/>
        <w:jc w:val="both"/>
      </w:pPr>
      <w:r>
        <w:rPr>
          <w:rFonts w:ascii="Times New Roman"/>
          <w:b w:val="false"/>
          <w:i w:val="false"/>
          <w:color w:val="000000"/>
          <w:sz w:val="28"/>
        </w:rPr>
        <w:t>
      8. Келесі рәсімді (іс-қимылды) орындауды бастау үшін негіз болып табылатын мемлекеттік қызметтерді көрсету жөніндегі рәсім (іс-қимыл) нәтижесі:</w:t>
      </w:r>
    </w:p>
    <w:bookmarkEnd w:id="39"/>
    <w:bookmarkStart w:name="z51" w:id="40"/>
    <w:p>
      <w:pPr>
        <w:spacing w:after="0"/>
        <w:ind w:left="0"/>
        <w:jc w:val="both"/>
      </w:pPr>
      <w:r>
        <w:rPr>
          <w:rFonts w:ascii="Times New Roman"/>
          <w:b w:val="false"/>
          <w:i w:val="false"/>
          <w:color w:val="000000"/>
          <w:sz w:val="28"/>
        </w:rPr>
        <w:t>
      1) құжаттарды тіркеу;</w:t>
      </w:r>
    </w:p>
    <w:bookmarkEnd w:id="40"/>
    <w:bookmarkStart w:name="z52" w:id="41"/>
    <w:p>
      <w:pPr>
        <w:spacing w:after="0"/>
        <w:ind w:left="0"/>
        <w:jc w:val="both"/>
      </w:pPr>
      <w:r>
        <w:rPr>
          <w:rFonts w:ascii="Times New Roman"/>
          <w:b w:val="false"/>
          <w:i w:val="false"/>
          <w:color w:val="000000"/>
          <w:sz w:val="28"/>
        </w:rPr>
        <w:t>
      2) бөлім басшысымен қарар қою;</w:t>
      </w:r>
    </w:p>
    <w:bookmarkEnd w:id="41"/>
    <w:bookmarkStart w:name="z53" w:id="42"/>
    <w:p>
      <w:pPr>
        <w:spacing w:after="0"/>
        <w:ind w:left="0"/>
        <w:jc w:val="both"/>
      </w:pPr>
      <w:r>
        <w:rPr>
          <w:rFonts w:ascii="Times New Roman"/>
          <w:b w:val="false"/>
          <w:i w:val="false"/>
          <w:color w:val="000000"/>
          <w:sz w:val="28"/>
        </w:rPr>
        <w:t>
      3) мемлекеттік көрсетілетін қызмет нәтижесінің жобасы;</w:t>
      </w:r>
    </w:p>
    <w:bookmarkEnd w:id="42"/>
    <w:bookmarkStart w:name="z54" w:id="43"/>
    <w:p>
      <w:pPr>
        <w:spacing w:after="0"/>
        <w:ind w:left="0"/>
        <w:jc w:val="both"/>
      </w:pPr>
      <w:r>
        <w:rPr>
          <w:rFonts w:ascii="Times New Roman"/>
          <w:b w:val="false"/>
          <w:i w:val="false"/>
          <w:color w:val="000000"/>
          <w:sz w:val="28"/>
        </w:rPr>
        <w:t>
      4) мемлекеттік көрсетілетін қызмет нәтижесінің жобасына қол қою;</w:t>
      </w:r>
    </w:p>
    <w:bookmarkEnd w:id="43"/>
    <w:bookmarkStart w:name="z55" w:id="44"/>
    <w:p>
      <w:pPr>
        <w:spacing w:after="0"/>
        <w:ind w:left="0"/>
        <w:jc w:val="both"/>
      </w:pPr>
      <w:r>
        <w:rPr>
          <w:rFonts w:ascii="Times New Roman"/>
          <w:b w:val="false"/>
          <w:i w:val="false"/>
          <w:color w:val="000000"/>
          <w:sz w:val="28"/>
        </w:rPr>
        <w:t>
      5) мемлекеттік көрсетілетін қызмет нәтижесін жолдау;</w:t>
      </w:r>
    </w:p>
    <w:bookmarkEnd w:id="44"/>
    <w:bookmarkStart w:name="z56" w:id="45"/>
    <w:p>
      <w:pPr>
        <w:spacing w:after="0"/>
        <w:ind w:left="0"/>
        <w:jc w:val="both"/>
      </w:pPr>
      <w:r>
        <w:rPr>
          <w:rFonts w:ascii="Times New Roman"/>
          <w:b w:val="false"/>
          <w:i w:val="false"/>
          <w:color w:val="000000"/>
          <w:sz w:val="28"/>
        </w:rPr>
        <w:t>
      6) құжаттарды тіркеу;</w:t>
      </w:r>
    </w:p>
    <w:bookmarkEnd w:id="45"/>
    <w:bookmarkStart w:name="z57" w:id="46"/>
    <w:p>
      <w:pPr>
        <w:spacing w:after="0"/>
        <w:ind w:left="0"/>
        <w:jc w:val="both"/>
      </w:pPr>
      <w:r>
        <w:rPr>
          <w:rFonts w:ascii="Times New Roman"/>
          <w:b w:val="false"/>
          <w:i w:val="false"/>
          <w:color w:val="000000"/>
          <w:sz w:val="28"/>
        </w:rPr>
        <w:t>
      7) көрсетілетін қызметті берушінің басшысымен қарар қою;</w:t>
      </w:r>
    </w:p>
    <w:bookmarkEnd w:id="46"/>
    <w:bookmarkStart w:name="z58" w:id="47"/>
    <w:p>
      <w:pPr>
        <w:spacing w:after="0"/>
        <w:ind w:left="0"/>
        <w:jc w:val="both"/>
      </w:pPr>
      <w:r>
        <w:rPr>
          <w:rFonts w:ascii="Times New Roman"/>
          <w:b w:val="false"/>
          <w:i w:val="false"/>
          <w:color w:val="000000"/>
          <w:sz w:val="28"/>
        </w:rPr>
        <w:t>
      8) ведомость қалыптастыру;</w:t>
      </w:r>
    </w:p>
    <w:bookmarkEnd w:id="47"/>
    <w:bookmarkStart w:name="z59" w:id="48"/>
    <w:p>
      <w:pPr>
        <w:spacing w:after="0"/>
        <w:ind w:left="0"/>
        <w:jc w:val="both"/>
      </w:pPr>
      <w:r>
        <w:rPr>
          <w:rFonts w:ascii="Times New Roman"/>
          <w:b w:val="false"/>
          <w:i w:val="false"/>
          <w:color w:val="000000"/>
          <w:sz w:val="28"/>
        </w:rPr>
        <w:t>
      9) ведомостьқа қол қою;</w:t>
      </w:r>
    </w:p>
    <w:bookmarkEnd w:id="48"/>
    <w:bookmarkStart w:name="z60" w:id="49"/>
    <w:p>
      <w:pPr>
        <w:spacing w:after="0"/>
        <w:ind w:left="0"/>
        <w:jc w:val="both"/>
      </w:pPr>
      <w:r>
        <w:rPr>
          <w:rFonts w:ascii="Times New Roman"/>
          <w:b w:val="false"/>
          <w:i w:val="false"/>
          <w:color w:val="000000"/>
          <w:sz w:val="28"/>
        </w:rPr>
        <w:t>
      10) көрсетілетін қызметті алушылардың банктік шотына тиесілі субсидияларды аудару.</w:t>
      </w:r>
    </w:p>
    <w:bookmarkEnd w:id="49"/>
    <w:bookmarkStart w:name="z61" w:id="50"/>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50"/>
    <w:bookmarkStart w:name="z62" w:id="51"/>
    <w:p>
      <w:pPr>
        <w:spacing w:after="0"/>
        <w:ind w:left="0"/>
        <w:jc w:val="both"/>
      </w:pPr>
      <w:r>
        <w:rPr>
          <w:rFonts w:ascii="Times New Roman"/>
          <w:b w:val="false"/>
          <w:i w:val="false"/>
          <w:color w:val="000000"/>
          <w:sz w:val="28"/>
        </w:rPr>
        <w:t>
      9. Мемлекеттік қызмет көрсету процесіне қатысатын көрсетілетін қызметті берушінің құрылымдық бөлімшелерінің (қызметкерлерінің) тізбесі:</w:t>
      </w:r>
    </w:p>
    <w:bookmarkEnd w:id="51"/>
    <w:bookmarkStart w:name="z63" w:id="52"/>
    <w:p>
      <w:pPr>
        <w:spacing w:after="0"/>
        <w:ind w:left="0"/>
        <w:jc w:val="both"/>
      </w:pPr>
      <w:r>
        <w:rPr>
          <w:rFonts w:ascii="Times New Roman"/>
          <w:b w:val="false"/>
          <w:i w:val="false"/>
          <w:color w:val="000000"/>
          <w:sz w:val="28"/>
        </w:rPr>
        <w:t>
      1) бөлім қызметкері;</w:t>
      </w:r>
    </w:p>
    <w:bookmarkEnd w:id="52"/>
    <w:bookmarkStart w:name="z64" w:id="53"/>
    <w:p>
      <w:pPr>
        <w:spacing w:after="0"/>
        <w:ind w:left="0"/>
        <w:jc w:val="both"/>
      </w:pPr>
      <w:r>
        <w:rPr>
          <w:rFonts w:ascii="Times New Roman"/>
          <w:b w:val="false"/>
          <w:i w:val="false"/>
          <w:color w:val="000000"/>
          <w:sz w:val="28"/>
        </w:rPr>
        <w:t>
      2) бөлім басшысы;</w:t>
      </w:r>
    </w:p>
    <w:bookmarkEnd w:id="53"/>
    <w:bookmarkStart w:name="z65" w:id="54"/>
    <w:p>
      <w:pPr>
        <w:spacing w:after="0"/>
        <w:ind w:left="0"/>
        <w:jc w:val="both"/>
      </w:pPr>
      <w:r>
        <w:rPr>
          <w:rFonts w:ascii="Times New Roman"/>
          <w:b w:val="false"/>
          <w:i w:val="false"/>
          <w:color w:val="000000"/>
          <w:sz w:val="28"/>
        </w:rPr>
        <w:t>
      3) бөлімнің жауапты орындаушысы;</w:t>
      </w:r>
    </w:p>
    <w:bookmarkEnd w:id="54"/>
    <w:bookmarkStart w:name="z66" w:id="55"/>
    <w:p>
      <w:pPr>
        <w:spacing w:after="0"/>
        <w:ind w:left="0"/>
        <w:jc w:val="both"/>
      </w:pPr>
      <w:r>
        <w:rPr>
          <w:rFonts w:ascii="Times New Roman"/>
          <w:b w:val="false"/>
          <w:i w:val="false"/>
          <w:color w:val="000000"/>
          <w:sz w:val="28"/>
        </w:rPr>
        <w:t>
      4) көрсетілетін қызметті берушінің қызметкері;</w:t>
      </w:r>
    </w:p>
    <w:bookmarkEnd w:id="55"/>
    <w:bookmarkStart w:name="z67" w:id="56"/>
    <w:p>
      <w:pPr>
        <w:spacing w:after="0"/>
        <w:ind w:left="0"/>
        <w:jc w:val="both"/>
      </w:pPr>
      <w:r>
        <w:rPr>
          <w:rFonts w:ascii="Times New Roman"/>
          <w:b w:val="false"/>
          <w:i w:val="false"/>
          <w:color w:val="000000"/>
          <w:sz w:val="28"/>
        </w:rPr>
        <w:t>
      5) көрсетілетін қызметті берушінің басшысы;</w:t>
      </w:r>
    </w:p>
    <w:bookmarkEnd w:id="56"/>
    <w:bookmarkStart w:name="z68" w:id="57"/>
    <w:p>
      <w:pPr>
        <w:spacing w:after="0"/>
        <w:ind w:left="0"/>
        <w:jc w:val="both"/>
      </w:pPr>
      <w:r>
        <w:rPr>
          <w:rFonts w:ascii="Times New Roman"/>
          <w:b w:val="false"/>
          <w:i w:val="false"/>
          <w:color w:val="000000"/>
          <w:sz w:val="28"/>
        </w:rPr>
        <w:t>
      6) көрсетілетін қызметті берушінің жауапты орындаушысы;</w:t>
      </w:r>
    </w:p>
    <w:bookmarkEnd w:id="57"/>
    <w:bookmarkStart w:name="z69" w:id="58"/>
    <w:p>
      <w:pPr>
        <w:spacing w:after="0"/>
        <w:ind w:left="0"/>
        <w:jc w:val="both"/>
      </w:pPr>
      <w:r>
        <w:rPr>
          <w:rFonts w:ascii="Times New Roman"/>
          <w:b w:val="false"/>
          <w:i w:val="false"/>
          <w:color w:val="000000"/>
          <w:sz w:val="28"/>
        </w:rPr>
        <w:t>
      7) көрсетілетін қызметті берушінің қаржыландыру және бухгалтерлік есеп бөлімінің жауапты орындаушысы.</w:t>
      </w:r>
    </w:p>
    <w:bookmarkEnd w:id="58"/>
    <w:bookmarkStart w:name="z70" w:id="59"/>
    <w:p>
      <w:pPr>
        <w:spacing w:after="0"/>
        <w:ind w:left="0"/>
        <w:jc w:val="both"/>
      </w:pPr>
      <w:r>
        <w:rPr>
          <w:rFonts w:ascii="Times New Roman"/>
          <w:b w:val="false"/>
          <w:i w:val="false"/>
          <w:color w:val="000000"/>
          <w:sz w:val="28"/>
        </w:rPr>
        <w:t>
      10. Әрбір рәсімнің (іс-қимылдың) ұзақтығын көрсете отырып, әрбір рәсімдерді (іс-қимылдарды) өту реттілігін сипаттау:</w:t>
      </w:r>
    </w:p>
    <w:bookmarkEnd w:id="59"/>
    <w:bookmarkStart w:name="z71" w:id="60"/>
    <w:p>
      <w:pPr>
        <w:spacing w:after="0"/>
        <w:ind w:left="0"/>
        <w:jc w:val="both"/>
      </w:pPr>
      <w:r>
        <w:rPr>
          <w:rFonts w:ascii="Times New Roman"/>
          <w:b w:val="false"/>
          <w:i w:val="false"/>
          <w:color w:val="000000"/>
          <w:sz w:val="28"/>
        </w:rPr>
        <w:t>
      1) бөлім қызметкері Мемлекеттік корпорация ұсынған құжаттарды қабылдайды, оларды тіркеуді жүзеге асырады және бөлімнің жауапты орындаушысын анықтау үшін бөлім басшысына береді – 15 (он бес) минут;</w:t>
      </w:r>
    </w:p>
    <w:bookmarkEnd w:id="60"/>
    <w:bookmarkStart w:name="z72" w:id="61"/>
    <w:p>
      <w:pPr>
        <w:spacing w:after="0"/>
        <w:ind w:left="0"/>
        <w:jc w:val="both"/>
      </w:pPr>
      <w:r>
        <w:rPr>
          <w:rFonts w:ascii="Times New Roman"/>
          <w:b w:val="false"/>
          <w:i w:val="false"/>
          <w:color w:val="000000"/>
          <w:sz w:val="28"/>
        </w:rPr>
        <w:t>
      2) бөлім басшысы құжаттарды қарап, бөлімнің жауапты орындаушысын анықтайды, тиісті қарар қояды және орындауға жолдайды – 1 (бір) жұмыс күні;</w:t>
      </w:r>
    </w:p>
    <w:bookmarkEnd w:id="61"/>
    <w:bookmarkStart w:name="z73" w:id="62"/>
    <w:p>
      <w:pPr>
        <w:spacing w:after="0"/>
        <w:ind w:left="0"/>
        <w:jc w:val="both"/>
      </w:pPr>
      <w:r>
        <w:rPr>
          <w:rFonts w:ascii="Times New Roman"/>
          <w:b w:val="false"/>
          <w:i w:val="false"/>
          <w:color w:val="000000"/>
          <w:sz w:val="28"/>
        </w:rPr>
        <w:t>
      3) бөлімнің жауапты орындаушысы ұсынылған құжаттардың осы Регламенттің 6-тармағында көзделген талаптарға сәйкестігін қарайды, талаптарға сәйкес келмеген жағдайда осы Регламенттің 12-тармағында қарастырылған негіздер бойынша бас тарту туралы дәлелді жауап жобасын дайындайды, субсидия беруде оң шешім болған жағдайда Мемлекеттік қызмет көрсету нәтижесінің жобасын дайындайды, бөлім басшысына береді – 2 (екі) жұмыс күні;</w:t>
      </w:r>
    </w:p>
    <w:bookmarkEnd w:id="62"/>
    <w:bookmarkStart w:name="z74" w:id="63"/>
    <w:p>
      <w:pPr>
        <w:spacing w:after="0"/>
        <w:ind w:left="0"/>
        <w:jc w:val="both"/>
      </w:pPr>
      <w:r>
        <w:rPr>
          <w:rFonts w:ascii="Times New Roman"/>
          <w:b w:val="false"/>
          <w:i w:val="false"/>
          <w:color w:val="000000"/>
          <w:sz w:val="28"/>
        </w:rPr>
        <w:t>
      4) бөлім басшысы мемлекеттік көрсетілетін қызмет нәтижесінің жобасына қол қояды және бөлімнің жауапты орындаушысына береді – 2 (екі) сағат;</w:t>
      </w:r>
    </w:p>
    <w:bookmarkEnd w:id="63"/>
    <w:bookmarkStart w:name="z75" w:id="64"/>
    <w:p>
      <w:pPr>
        <w:spacing w:after="0"/>
        <w:ind w:left="0"/>
        <w:jc w:val="both"/>
      </w:pPr>
      <w:r>
        <w:rPr>
          <w:rFonts w:ascii="Times New Roman"/>
          <w:b w:val="false"/>
          <w:i w:val="false"/>
          <w:color w:val="000000"/>
          <w:sz w:val="28"/>
        </w:rPr>
        <w:t>
      5) бөлімнің жауапты орындаушысы мемлекеттік көрсетілетін қызмет нәтижесінің жобасын Солтүстік Қазақстан облысы әкімдігінің ауыл шаруашылығы басқармасына және Стандарттың 1 және 2 – қосымшаларына сәйкес нысан бойынша Мемлекеттік корпорацияға қағаз тасымалдағышта бөлім басшысы қол қойған субсидияларды тағайындау/ тағайындаудан бас тарту туралы шешім жолдайды – 30 (отыз) минут;</w:t>
      </w:r>
    </w:p>
    <w:bookmarkEnd w:id="64"/>
    <w:bookmarkStart w:name="z76" w:id="65"/>
    <w:p>
      <w:pPr>
        <w:spacing w:after="0"/>
        <w:ind w:left="0"/>
        <w:jc w:val="both"/>
      </w:pPr>
      <w:r>
        <w:rPr>
          <w:rFonts w:ascii="Times New Roman"/>
          <w:b w:val="false"/>
          <w:i w:val="false"/>
          <w:color w:val="000000"/>
          <w:sz w:val="28"/>
        </w:rPr>
        <w:t>
      6) көрсетілетін қызметті берушінің қызметкері келіп түскен құжаттарды қабылдайды, тіркейді және көрсетілетін қызметті берушінің жауапты орындаушысын анықтау үшін көрсетілетін қызметті берушінің басшысына жолдайды – 15 (он бес) минут;</w:t>
      </w:r>
    </w:p>
    <w:bookmarkEnd w:id="65"/>
    <w:bookmarkStart w:name="z77" w:id="66"/>
    <w:p>
      <w:pPr>
        <w:spacing w:after="0"/>
        <w:ind w:left="0"/>
        <w:jc w:val="both"/>
      </w:pPr>
      <w:r>
        <w:rPr>
          <w:rFonts w:ascii="Times New Roman"/>
          <w:b w:val="false"/>
          <w:i w:val="false"/>
          <w:color w:val="000000"/>
          <w:sz w:val="28"/>
        </w:rPr>
        <w:t>
      7) көрсетілетін қызметті берушінің басшысы құжаттарды қарайды, жауапты орындаушыны анықтайды, тиісті қарар қояды және орындауға жолдайды – 3 (үш) сағат;</w:t>
      </w:r>
    </w:p>
    <w:bookmarkEnd w:id="66"/>
    <w:bookmarkStart w:name="z78" w:id="67"/>
    <w:p>
      <w:pPr>
        <w:spacing w:after="0"/>
        <w:ind w:left="0"/>
        <w:jc w:val="both"/>
      </w:pPr>
      <w:r>
        <w:rPr>
          <w:rFonts w:ascii="Times New Roman"/>
          <w:b w:val="false"/>
          <w:i w:val="false"/>
          <w:color w:val="000000"/>
          <w:sz w:val="28"/>
        </w:rPr>
        <w:t>
      8) көрсетілетін қызметті берушінің жауапты орындаушысы олардың сәйкестігін тексереді және субсидия төлеу үшін ведомость қалыптастырады, көрсетілетін қызметті берушінің басшысына береді – 1 (бір) жұмыс күні;</w:t>
      </w:r>
    </w:p>
    <w:bookmarkEnd w:id="67"/>
    <w:bookmarkStart w:name="z79" w:id="68"/>
    <w:p>
      <w:pPr>
        <w:spacing w:after="0"/>
        <w:ind w:left="0"/>
        <w:jc w:val="both"/>
      </w:pPr>
      <w:r>
        <w:rPr>
          <w:rFonts w:ascii="Times New Roman"/>
          <w:b w:val="false"/>
          <w:i w:val="false"/>
          <w:color w:val="000000"/>
          <w:sz w:val="28"/>
        </w:rPr>
        <w:t>
      9) көрсетілетін қызметті берушінің басшысы субсидия төлеу үшін ведомостьқа қол қояды – 1 (бір) жұмыс күні;</w:t>
      </w:r>
    </w:p>
    <w:bookmarkEnd w:id="68"/>
    <w:bookmarkStart w:name="z80" w:id="69"/>
    <w:p>
      <w:pPr>
        <w:spacing w:after="0"/>
        <w:ind w:left="0"/>
        <w:jc w:val="both"/>
      </w:pPr>
      <w:r>
        <w:rPr>
          <w:rFonts w:ascii="Times New Roman"/>
          <w:b w:val="false"/>
          <w:i w:val="false"/>
          <w:color w:val="000000"/>
          <w:sz w:val="28"/>
        </w:rPr>
        <w:t>
      10) көрсетілетін қызметті берушінің қаржыландыру және бухгалтерлік есеп бөлімінің жауапты орындаушысы төлем құжаттарын қалыптастырады және көрсетілетін қызметті алушылардың банктік шотына тиесілі субсидияларды одан әрі аудару үшін төлем шоттарының тізілімін қазынашылықтың аумақтық бөлімшесіне ұсынады – 1 (бір) жұмыс күні.</w:t>
      </w:r>
    </w:p>
    <w:bookmarkEnd w:id="69"/>
    <w:bookmarkStart w:name="z81" w:id="70"/>
    <w:p>
      <w:pPr>
        <w:spacing w:after="0"/>
        <w:ind w:left="0"/>
        <w:jc w:val="left"/>
      </w:pPr>
      <w:r>
        <w:rPr>
          <w:rFonts w:ascii="Times New Roman"/>
          <w:b/>
          <w:i w:val="false"/>
          <w:color w:val="000000"/>
        </w:rPr>
        <w:t xml:space="preserve"> 4. Мемлекеттік қызметті көрсету процесінде Мемлекеттік корпорациямен және (немесе) өзге көрсетілетін қызметті берушілермен өзара іс-қимыл тәртібін, сондай-ақ ақпараттық жүйелерді пайдалану тәртібін сипаттау</w:t>
      </w:r>
    </w:p>
    <w:bookmarkEnd w:id="70"/>
    <w:bookmarkStart w:name="z82" w:id="71"/>
    <w:p>
      <w:pPr>
        <w:spacing w:after="0"/>
        <w:ind w:left="0"/>
        <w:jc w:val="both"/>
      </w:pPr>
      <w:r>
        <w:rPr>
          <w:rFonts w:ascii="Times New Roman"/>
          <w:b w:val="false"/>
          <w:i w:val="false"/>
          <w:color w:val="000000"/>
          <w:sz w:val="28"/>
        </w:rPr>
        <w:t>
      11. Жүгіну тәртібін (іс-қимылын) және Мемлекеттік корпорация арқылы мемлекеттік қызмет көрсету кезінде рәсімдердің (іс-қимылдардың) реттілігін сипаттау:</w:t>
      </w:r>
    </w:p>
    <w:bookmarkEnd w:id="71"/>
    <w:bookmarkStart w:name="z83" w:id="72"/>
    <w:p>
      <w:pPr>
        <w:spacing w:after="0"/>
        <w:ind w:left="0"/>
        <w:jc w:val="both"/>
      </w:pPr>
      <w:r>
        <w:rPr>
          <w:rFonts w:ascii="Times New Roman"/>
          <w:b w:val="false"/>
          <w:i w:val="false"/>
          <w:color w:val="000000"/>
          <w:sz w:val="28"/>
        </w:rPr>
        <w:t>
      1) көрсетілетін қызметті алушы осы Регламенттің 6-тармағында көрсетілген құжаттарды ұсынады;</w:t>
      </w:r>
    </w:p>
    <w:bookmarkEnd w:id="72"/>
    <w:bookmarkStart w:name="z84" w:id="73"/>
    <w:p>
      <w:pPr>
        <w:spacing w:after="0"/>
        <w:ind w:left="0"/>
        <w:jc w:val="both"/>
      </w:pPr>
      <w:r>
        <w:rPr>
          <w:rFonts w:ascii="Times New Roman"/>
          <w:b w:val="false"/>
          <w:i w:val="false"/>
          <w:color w:val="000000"/>
          <w:sz w:val="28"/>
        </w:rPr>
        <w:t>
      2) Мемлекеттік корпорацияның қызметкері осы Регламенттің 6-тармағымен көзделген тізбеге сәйкес құжаттар топтамасын (бұдан әрі – құжаттар топтамасы) тексереді:</w:t>
      </w:r>
    </w:p>
    <w:bookmarkEnd w:id="73"/>
    <w:bookmarkStart w:name="z85" w:id="74"/>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Мемлекеттік корпорацияның қызметкері өтінімді қабылдаудан бас тартады және Стандартқа 12-қосымшаға сәйкес нысан бойынша құжаттарды қабылдаудан бас тарту туралы қолхат береді – 5 (бес) минут;</w:t>
      </w:r>
    </w:p>
    <w:bookmarkEnd w:id="74"/>
    <w:bookmarkStart w:name="z86" w:id="75"/>
    <w:p>
      <w:pPr>
        <w:spacing w:after="0"/>
        <w:ind w:left="0"/>
        <w:jc w:val="both"/>
      </w:pPr>
      <w:r>
        <w:rPr>
          <w:rFonts w:ascii="Times New Roman"/>
          <w:b w:val="false"/>
          <w:i w:val="false"/>
          <w:color w:val="000000"/>
          <w:sz w:val="28"/>
        </w:rPr>
        <w:t>
      көрсетілетін қызметті алушы құжаттар топтамасын толық ұсынған жағдайда, Мемлекеттік корпорацияның қызметкері өтінішті "Азаматтарға арналған үкімет" Мемлекеттік корпорацияның ықпалдастырылған ақпараттық жүйесінде" тіркейді және көрсетілетін қызметті алушыға құжаттар топтамасын қабылдау туралы қолхат береді – 5 (бес) минут;</w:t>
      </w:r>
    </w:p>
    <w:bookmarkEnd w:id="75"/>
    <w:bookmarkStart w:name="z87" w:id="76"/>
    <w:p>
      <w:pPr>
        <w:spacing w:after="0"/>
        <w:ind w:left="0"/>
        <w:jc w:val="both"/>
      </w:pPr>
      <w:r>
        <w:rPr>
          <w:rFonts w:ascii="Times New Roman"/>
          <w:b w:val="false"/>
          <w:i w:val="false"/>
          <w:color w:val="000000"/>
          <w:sz w:val="28"/>
        </w:rPr>
        <w:t>
      Мемлекеттік корпорацияның қызметкері құжаттар топтамасын қалыптастырады және оны курьерлік немесе осыған уәкілетті басқа да байланыс арқылы көрсетілетін қызметті берушіге жібереді – 20 (жиырма) минут.</w:t>
      </w:r>
    </w:p>
    <w:bookmarkEnd w:id="76"/>
    <w:bookmarkStart w:name="z88" w:id="77"/>
    <w:p>
      <w:pPr>
        <w:spacing w:after="0"/>
        <w:ind w:left="0"/>
        <w:jc w:val="both"/>
      </w:pPr>
      <w:r>
        <w:rPr>
          <w:rFonts w:ascii="Times New Roman"/>
          <w:b w:val="false"/>
          <w:i w:val="false"/>
          <w:color w:val="000000"/>
          <w:sz w:val="28"/>
        </w:rPr>
        <w:t>
      өтініштер мен құжаттарды қабылдау күні мемлекеттік қызметті көрсеті мерзіміне кірмейді.</w:t>
      </w:r>
    </w:p>
    <w:bookmarkEnd w:id="77"/>
    <w:bookmarkStart w:name="z89" w:id="78"/>
    <w:p>
      <w:pPr>
        <w:spacing w:after="0"/>
        <w:ind w:left="0"/>
        <w:jc w:val="both"/>
      </w:pPr>
      <w:r>
        <w:rPr>
          <w:rFonts w:ascii="Times New Roman"/>
          <w:b w:val="false"/>
          <w:i w:val="false"/>
          <w:color w:val="000000"/>
          <w:sz w:val="28"/>
        </w:rPr>
        <w:t>
      3) көрсетілетін қызметті беруші мемлекеттік қызметті көрсету процесінде көрсетілетін қызметті берушінің құрылымдық бөлімшелерінің (қызметкерлерінің) іс-қимылы тәртібін сипаттауға сәйкес рәсімдерді (іс-қимылдарды) жүзеге асырады және Мемлекеттік корпорацияға жібереді - 7 (жеті) жұмыс күні;</w:t>
      </w:r>
    </w:p>
    <w:bookmarkEnd w:id="78"/>
    <w:bookmarkStart w:name="z90" w:id="79"/>
    <w:p>
      <w:pPr>
        <w:spacing w:after="0"/>
        <w:ind w:left="0"/>
        <w:jc w:val="both"/>
      </w:pPr>
      <w:r>
        <w:rPr>
          <w:rFonts w:ascii="Times New Roman"/>
          <w:b w:val="false"/>
          <w:i w:val="false"/>
          <w:color w:val="000000"/>
          <w:sz w:val="28"/>
        </w:rPr>
        <w:t>
      4) Мемлекеттік корпорация көрсетілетін қызмет алушыға қағаз тасымалдағышта көрсетілетін қызмет берушінің уәкілетті тұлғасымен қол қойылған субсидияны тағайындау/тағайындамау туралы ескерту хатты Стандартқа 1 және 2-қосымшаға сәйкес нысан бойынша жолдайды – 30 (отыз) минут;</w:t>
      </w:r>
    </w:p>
    <w:bookmarkEnd w:id="79"/>
    <w:bookmarkStart w:name="z91" w:id="80"/>
    <w:p>
      <w:pPr>
        <w:spacing w:after="0"/>
        <w:ind w:left="0"/>
        <w:jc w:val="both"/>
      </w:pPr>
      <w:r>
        <w:rPr>
          <w:rFonts w:ascii="Times New Roman"/>
          <w:b w:val="false"/>
          <w:i w:val="false"/>
          <w:color w:val="000000"/>
          <w:sz w:val="28"/>
        </w:rPr>
        <w:t>
      5) Мемлекеттік корпорация көрсетілетін қызметті алушыға мемлекеттік қызметтерді көрсету нәтижесін береді – 15 (он бес) минут.</w:t>
      </w:r>
    </w:p>
    <w:bookmarkEnd w:id="80"/>
    <w:bookmarkStart w:name="z92" w:id="81"/>
    <w:p>
      <w:pPr>
        <w:spacing w:after="0"/>
        <w:ind w:left="0"/>
        <w:jc w:val="both"/>
      </w:pPr>
      <w:r>
        <w:rPr>
          <w:rFonts w:ascii="Times New Roman"/>
          <w:b w:val="false"/>
          <w:i w:val="false"/>
          <w:color w:val="000000"/>
          <w:sz w:val="28"/>
        </w:rPr>
        <w:t>
      12. Мемлекеттік қызметті көрсетуден бас тартуға арналған негіздер:</w:t>
      </w:r>
    </w:p>
    <w:bookmarkEnd w:id="81"/>
    <w:bookmarkStart w:name="z93" w:id="82"/>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bookmarkEnd w:id="82"/>
    <w:bookmarkStart w:name="z94" w:id="83"/>
    <w:p>
      <w:pPr>
        <w:spacing w:after="0"/>
        <w:ind w:left="0"/>
        <w:jc w:val="both"/>
      </w:pPr>
      <w:r>
        <w:rPr>
          <w:rFonts w:ascii="Times New Roman"/>
          <w:b w:val="false"/>
          <w:i w:val="false"/>
          <w:color w:val="000000"/>
          <w:sz w:val="28"/>
        </w:rPr>
        <w:t>
      2) мемлекеттік қызмет көрсету үшін қажетті ұсынылған деректер мен мәліметтердің Қазақстан Республикасының нормативтік құқықтық актілерінде белгіленген талаптарға сәйкес келмеуі;</w:t>
      </w:r>
    </w:p>
    <w:bookmarkEnd w:id="83"/>
    <w:bookmarkStart w:name="z95" w:id="84"/>
    <w:p>
      <w:pPr>
        <w:spacing w:after="0"/>
        <w:ind w:left="0"/>
        <w:jc w:val="both"/>
      </w:pPr>
      <w:r>
        <w:rPr>
          <w:rFonts w:ascii="Times New Roman"/>
          <w:b w:val="false"/>
          <w:i w:val="false"/>
          <w:color w:val="000000"/>
          <w:sz w:val="28"/>
        </w:rPr>
        <w:t>
      3) көрсетілетін қызметті алушыға қатысты оның қызметіне немесе белгілі бір мемлекеттік көрсетілетін қызметті алуды қажет ететін жекелеген қызмет түрлеріне тыйым салу туралы соттың заңды күшіне енген шешімінің (үкімінің) болуы;</w:t>
      </w:r>
    </w:p>
    <w:bookmarkEnd w:id="84"/>
    <w:bookmarkStart w:name="z96" w:id="85"/>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болып табылады.</w:t>
      </w:r>
    </w:p>
    <w:bookmarkEnd w:id="85"/>
    <w:bookmarkStart w:name="z97" w:id="86"/>
    <w:p>
      <w:pPr>
        <w:spacing w:after="0"/>
        <w:ind w:left="0"/>
        <w:jc w:val="both"/>
      </w:pPr>
      <w:r>
        <w:rPr>
          <w:rFonts w:ascii="Times New Roman"/>
          <w:b w:val="false"/>
          <w:i w:val="false"/>
          <w:color w:val="000000"/>
          <w:sz w:val="28"/>
        </w:rPr>
        <w:t>
      Көрсетілетін қызметті алушы осы Регламенттің 6-тармағында көзделген тізбеге сәйкес құжаттар топтамасын толық ұсынбаған және (немесе) қолданылу мерзімі өткен құжаттарды ұсынған жағдайда Мемлекеттік корпорацияның қызметкері өтінімді қабылдаудан бас тартады және Стандартқа 12-қосымшаға сәйкес нысан бойынша құжаттарды қабылдаудан бас тарту туралы қолхат береді.</w:t>
      </w:r>
    </w:p>
    <w:bookmarkEnd w:id="86"/>
    <w:bookmarkStart w:name="z98" w:id="87"/>
    <w:p>
      <w:pPr>
        <w:spacing w:after="0"/>
        <w:ind w:left="0"/>
        <w:jc w:val="both"/>
      </w:pPr>
      <w:r>
        <w:rPr>
          <w:rFonts w:ascii="Times New Roman"/>
          <w:b w:val="false"/>
          <w:i w:val="false"/>
          <w:color w:val="000000"/>
          <w:sz w:val="28"/>
        </w:rPr>
        <w:t xml:space="preserve">
      13. Мемлекеттік қызметті көрсету процесінде көрсетілетін қызметті берушінің құрылымдық бөлімшелерінің (қызметшілерінің) өзара іс-қимылдар рәсімдерінің (іс-қимылдарының)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бизнес-процесстерінің анықтамалығында келтірілген.</w:t>
      </w:r>
    </w:p>
    <w:bookmarkEnd w:id="87"/>
    <w:bookmarkStart w:name="z99" w:id="88"/>
    <w:p>
      <w:pPr>
        <w:spacing w:after="0"/>
        <w:ind w:left="0"/>
        <w:jc w:val="left"/>
      </w:pPr>
      <w:r>
        <w:rPr>
          <w:rFonts w:ascii="Times New Roman"/>
          <w:b/>
          <w:i w:val="false"/>
          <w:color w:val="000000"/>
        </w:rPr>
        <w:t xml:space="preserve"> 5. Мемлекеттік қызмет көрсетудің, оның ішінде электрондық нысанда және Мемлекеттік корпорация арқылы көрсетілетін қызметтердің ерекшеліктерін ескере отырып қойылатын өзге де талаптар</w:t>
      </w:r>
    </w:p>
    <w:bookmarkEnd w:id="88"/>
    <w:bookmarkStart w:name="z100" w:id="89"/>
    <w:p>
      <w:pPr>
        <w:spacing w:after="0"/>
        <w:ind w:left="0"/>
        <w:jc w:val="both"/>
      </w:pPr>
      <w:r>
        <w:rPr>
          <w:rFonts w:ascii="Times New Roman"/>
          <w:b w:val="false"/>
          <w:i w:val="false"/>
          <w:color w:val="000000"/>
          <w:sz w:val="28"/>
        </w:rPr>
        <w:t>
      14. Ағза функцияларының тұрақты бұзылулары бар, өзіне-өзі қызмет көрсету, өздігінен қозғалу, құжаттарды қабылдауға бағдарлану қабілетінен немесе мүмкіндігінен толық немесе iшiнара айырылған көрсетілетін қызметті алушыларға мемлекеттік қызметті көрсетуді Мемлекеттік корпорацияның қызметкері 1414, 8-800-080-7777 Бірыңғай байланыс орталығы арқылы жүгіне отырып, тұрғылықты жеріне барып жүзеге асырады.</w:t>
      </w:r>
    </w:p>
    <w:bookmarkEnd w:id="89"/>
    <w:bookmarkStart w:name="z101" w:id="90"/>
    <w:p>
      <w:pPr>
        <w:spacing w:after="0"/>
        <w:ind w:left="0"/>
        <w:jc w:val="both"/>
      </w:pPr>
      <w:r>
        <w:rPr>
          <w:rFonts w:ascii="Times New Roman"/>
          <w:b w:val="false"/>
          <w:i w:val="false"/>
          <w:color w:val="000000"/>
          <w:sz w:val="28"/>
        </w:rPr>
        <w:t>
      15. Мемлекеттік қызметті көрсету орындарының мекенжайлары:</w:t>
      </w:r>
    </w:p>
    <w:bookmarkEnd w:id="90"/>
    <w:bookmarkStart w:name="z102" w:id="91"/>
    <w:p>
      <w:pPr>
        <w:spacing w:after="0"/>
        <w:ind w:left="0"/>
        <w:jc w:val="both"/>
      </w:pPr>
      <w:r>
        <w:rPr>
          <w:rFonts w:ascii="Times New Roman"/>
          <w:b w:val="false"/>
          <w:i w:val="false"/>
          <w:color w:val="000000"/>
          <w:sz w:val="28"/>
        </w:rPr>
        <w:t>
      1) тиісті көрсетілетін қызметті берушінің интернет-ресурсында;</w:t>
      </w:r>
    </w:p>
    <w:bookmarkEnd w:id="91"/>
    <w:bookmarkStart w:name="z103" w:id="92"/>
    <w:p>
      <w:pPr>
        <w:spacing w:after="0"/>
        <w:ind w:left="0"/>
        <w:jc w:val="both"/>
      </w:pPr>
      <w:r>
        <w:rPr>
          <w:rFonts w:ascii="Times New Roman"/>
          <w:b w:val="false"/>
          <w:i w:val="false"/>
          <w:color w:val="000000"/>
          <w:sz w:val="28"/>
        </w:rPr>
        <w:t>
      2) Министрліктің www.mgov.kz интернет-ресурсында;</w:t>
      </w:r>
    </w:p>
    <w:bookmarkEnd w:id="92"/>
    <w:bookmarkStart w:name="z104" w:id="93"/>
    <w:p>
      <w:pPr>
        <w:spacing w:after="0"/>
        <w:ind w:left="0"/>
        <w:jc w:val="both"/>
      </w:pPr>
      <w:r>
        <w:rPr>
          <w:rFonts w:ascii="Times New Roman"/>
          <w:b w:val="false"/>
          <w:i w:val="false"/>
          <w:color w:val="000000"/>
          <w:sz w:val="28"/>
        </w:rPr>
        <w:t>
      3) Мемлекеттік корпорацияның www.con.gov.kz интернет-ресурсында;</w:t>
      </w:r>
    </w:p>
    <w:bookmarkEnd w:id="93"/>
    <w:bookmarkStart w:name="z105" w:id="94"/>
    <w:p>
      <w:pPr>
        <w:spacing w:after="0"/>
        <w:ind w:left="0"/>
        <w:jc w:val="both"/>
      </w:pPr>
      <w:r>
        <w:rPr>
          <w:rFonts w:ascii="Times New Roman"/>
          <w:b w:val="false"/>
          <w:i w:val="false"/>
          <w:color w:val="000000"/>
          <w:sz w:val="28"/>
        </w:rPr>
        <w:t>
      4) порталда орналастырылған.</w:t>
      </w:r>
    </w:p>
    <w:bookmarkEnd w:id="94"/>
    <w:bookmarkStart w:name="z106" w:id="95"/>
    <w:p>
      <w:pPr>
        <w:spacing w:after="0"/>
        <w:ind w:left="0"/>
        <w:jc w:val="both"/>
      </w:pPr>
      <w:r>
        <w:rPr>
          <w:rFonts w:ascii="Times New Roman"/>
          <w:b w:val="false"/>
          <w:i w:val="false"/>
          <w:color w:val="000000"/>
          <w:sz w:val="28"/>
        </w:rPr>
        <w:t>
      16. Көрсетілетін қызметті алушының мемлекеттік қызметті көрсету тәртібі және мәртебесі туралы ақпаратты қашықтықтан қол жеткізу режимінде мемлекеттік қызметтер көрсету мәселелері жөніндегі бірыңғай байланыс орталығы арқылы алу мүмкіндігі бар.</w:t>
      </w:r>
    </w:p>
    <w:bookmarkEnd w:id="95"/>
    <w:bookmarkStart w:name="z107" w:id="96"/>
    <w:p>
      <w:pPr>
        <w:spacing w:after="0"/>
        <w:ind w:left="0"/>
        <w:jc w:val="both"/>
      </w:pPr>
      <w:r>
        <w:rPr>
          <w:rFonts w:ascii="Times New Roman"/>
          <w:b w:val="false"/>
          <w:i w:val="false"/>
          <w:color w:val="000000"/>
          <w:sz w:val="28"/>
        </w:rPr>
        <w:t>
      17. Мемлекеттік қызметті көрсету мәселелері жөніндегі анықтама қызметтерінің байланыс телефондары www.mgov.kz интернет-ресурсында көрсетілген. Бірыңғай байланыс орталығы: 1414, 8-800-080-7777.</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 субсидиялау" мемлекеттік көрсетілетін қызмет регламентіне 1-қосымша</w:t>
            </w:r>
          </w:p>
        </w:tc>
      </w:tr>
    </w:tbl>
    <w:bookmarkStart w:name="z109" w:id="97"/>
    <w:p>
      <w:pPr>
        <w:spacing w:after="0"/>
        <w:ind w:left="0"/>
        <w:jc w:val="left"/>
      </w:pPr>
      <w:r>
        <w:rPr>
          <w:rFonts w:ascii="Times New Roman"/>
          <w:b/>
          <w:i w:val="false"/>
          <w:color w:val="000000"/>
        </w:rPr>
        <w:t xml:space="preserve"> Көрсетілетін қызметті берушілер тізілімі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6"/>
        <w:gridCol w:w="2143"/>
        <w:gridCol w:w="7981"/>
      </w:tblGrid>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атауы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ауыл шаруашылығы басқармасы" коммуналдық мемлекеттік мекемесі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Парк көшесі, 57 В</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дүйсенбі-жұма аралығында сағат 13-00-ден 14-30-ға дейінгі түскі үзіліспен сағат 9-00-ден 18-30-ға дейін</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кәсіпкерлік және ауыл шаруашылығы бөлімі" коммуналдық мемлекеттік мекемесі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Қазақстан Конституциясы көшесі, 23</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дүйсенбі-жұма аралығында сағат 13-00-ден 14-30-ға дейінгі түскі үзіліспен сағат 9-00-ден 18-30-ға дейін</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ауыл шаруашылығы бөлімі" коммуналдық мемлекеттік мекемесі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 Саумалкөл ауылы, Сыздықов көшесі, 4</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дүйсенбі-жұма аралығында сағат 13-00-ден 14-30-ға дейінгі түскі үзіліспен сағат 9-00-ден 18-30-ға дейін</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ауыл шаруашылығы бөлімі" коммуналдық мемлекеттік мекемесі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 Талшық ауылы, Целинная көшесі, 13</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дүйсенбі-жұма аралығында сағат 13-00-ден 14-30-ға дейінгі түскі үзіліспен сағат 9-00-ден 18-30-ға дейін</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әкімдігінің ауыл шаруашылығы бөлімі" коммуналдық мемлекеттік мекемесі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 Смирнов ауылы, Народная көшесі, 37</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дүйсенбі-жұма аралығында сағат 13-00-ден 14-30-ға дейінгі түскі үзіліспен сағат 9-00-ден 18-30-ға дейін</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әкімдігінің ауыл шаруашылығы бөлімі" коммуналдық мемлекеттік мекемесі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Явленка ауылы, Ленин көшесі, 10</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дүйсенбі-жұма аралығында сағат 13-00-ден 14-30-ға дейінгі түскі үзіліспен сағат 9-00-ден 18-30-ға дейін</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ауыл шаруашылығы бөлімі" коммуналдық мемлекеттік мекемесі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Преснов ауылы, Дружба көшесі, 6</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дүйсенбі-жұма аралығында сағат 13-00-ден 14-30-ға дейінгі түскі үзіліспен сағат 9-00-ден 18-30-ға дейін</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ауыл шаруашылығы бөлімі" коммуналдық мемлекеттік мекемесі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 Булаев қаласы, Пионерская көшесі, 2А</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дүйсенбі-жұма аралығында сағат 13-00-ден 14-30-ға дейінгі түскі үзіліспен сағат 9-00-ден 18-30-ға дейін</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аудандық ауыл шаруашылығы бөлімі" коммуналдық мемлекеттік мекемесі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 Бескөл ауылы, Институт көшесі, 1</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дүйсенбі-жұма аралығында сағат 13-00-ден 14-30-ға дейінгі түскі үзіліспен сағат 9-00-ден 18-30-ға дейін</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әкімдігінің ауыл шаруашылығы бөлімі" коммуналдық мемлекеттік мекемесі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 Мамлютка қаласы, Абай Құнанбаев көшесі, 5</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дүйсенбі-жұма аралығында сағат 13-00-ден 14-30-ға дейінгі түскі үзіліспен сағат 9-00-ден 18-30-ға дейін</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әкімдігінің ауыл шаруашылығы бөлімі" коммуналдық мемлекеттік мекемесі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 Новоишим ауылы, Абылайхан көшесі, 28</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дүйсенбі-жұма аралығында сағат 13-00-ден 14-30-ға дейінгі түскі үзіліспен сағат 9-00-ден 18-30-ға дейін</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әкімдігінің ауыл шаруашылығы бөлімі" коммуналдық мемлекеттік мекемесі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 Тайынша қаласы, Қазақстан Конституциясы көшесі, 197</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дүйсенбі-жұма аралығында сағат 13-00-ден 14-30-ға дейінгі түскі үзіліспен сағат 9-00-ден 18-30-ға дейін</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ауыл шаруашылығы бөлімі" коммуналдық мемлекеттік мекемесі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 Тимирязев ауылы, Шоқан Уәлиханов көшесі, 1</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дүйсенбі-жұма аралығында сағат 13-00-ден 14-30-ға дейінгі түскі үзіліспен сағат 9-00-ден 18-30-ға дейін</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әкімдігінің ауыл шаруашылығы бөлімі" коммуналдық мемлекеттік мекемесі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 Кішкенекөл ауылы, Жамбыл көшесі, 74</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дүйсенбі-жұма аралығында сағат 13-00-ден 14-30-ға дейінгі түскі үзіліспен сағат 9-00-ден 18-30-ға дейін</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ауыл шаруашылығы бөлімі" коммуналдық мемлекеттік мекемесі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 Сергеевка қаласы, Победа көшесі, 35</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дүйсенбі-жұма аралығында сағат 13-00-ден 14-30-ға дейінгі түскі үзіліспен сағат 9-00-ден 18-30-ға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"Тұқым шаруашылығын дамытуды субсидиялау" мемлекеттік көрсетілетін қызмет регламентіне 2-қосымша </w:t>
            </w:r>
          </w:p>
        </w:tc>
      </w:tr>
    </w:tbl>
    <w:bookmarkStart w:name="z111" w:id="98"/>
    <w:p>
      <w:pPr>
        <w:spacing w:after="0"/>
        <w:ind w:left="0"/>
        <w:jc w:val="left"/>
      </w:pPr>
      <w:r>
        <w:rPr>
          <w:rFonts w:ascii="Times New Roman"/>
          <w:b/>
          <w:i w:val="false"/>
          <w:color w:val="000000"/>
        </w:rPr>
        <w:t xml:space="preserve"> Мемлекеттік корпорация арқылы "Тұқым шаруашылығын дамытуды субсидиялау" мемлекеттік қызметін көрсету бизнес-процесстерінің анықтамалығы</w:t>
      </w:r>
    </w:p>
    <w:bookmarkEnd w:id="98"/>
    <w:bookmarkStart w:name="z112"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 w:id="100"/>
    <w:p>
      <w:pPr>
        <w:spacing w:after="0"/>
        <w:ind w:left="0"/>
        <w:jc w:val="both"/>
      </w:pPr>
      <w:r>
        <w:rPr>
          <w:rFonts w:ascii="Times New Roman"/>
          <w:b w:val="false"/>
          <w:i w:val="false"/>
          <w:color w:val="000000"/>
          <w:sz w:val="28"/>
        </w:rPr>
        <w:t>
      Шартты белгілер:</w:t>
      </w:r>
    </w:p>
    <w:bookmarkEnd w:id="10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42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