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4e18" w14:textId="f124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2017 жылғы 27 сәуірдегі № 2/133 қаулысы. Алматы қаласы Әділет департаментінде 2017 жылғы 10 мамырда № 1373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Алматы қаласы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"Алматы қаласы Экономика және бюджеттік жоспарлау басқармасы" коммуналдық мемлекеттік мекемесінің Ережесін бекіту туралы" 2014 жылғы 18 желтоқсандағы № 4/1045 (нормативтік құқықтық актілерді мемлекеттік тіркеу Тізілімінде № </w:t>
      </w:r>
      <w:r>
        <w:rPr>
          <w:rFonts w:ascii="Times New Roman"/>
          <w:b w:val="false"/>
          <w:i w:val="false"/>
          <w:color w:val="000000"/>
          <w:sz w:val="28"/>
        </w:rPr>
        <w:t>1118</w:t>
      </w:r>
      <w:r>
        <w:rPr>
          <w:rFonts w:ascii="Times New Roman"/>
          <w:b w:val="false"/>
          <w:i w:val="false"/>
          <w:color w:val="000000"/>
          <w:sz w:val="28"/>
        </w:rPr>
        <w:t xml:space="preserve"> болып тіркелген, 2015 жылғы 22 қаңтарда "Алматы ақшамы" және "Вечерний Алматы"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2) "Алматы қаласы әкімдігінің "Алматы қаласы Экономика және бюджеттік жоспарлау басқармасы" коммуналдық мемлекеттік мекемесінің Ережесін бекіту туралы" 2014 жылғы 18 желтоқсандағы № 4/1045 қаулысына өзгерістер енгізу туралы" 2015 жылғы 10 ақпандағы № 1/73 (нормативтік құқықтық актілерді мемлекеттік тіркеу Тізілімінде № </w:t>
      </w:r>
      <w:r>
        <w:rPr>
          <w:rFonts w:ascii="Times New Roman"/>
          <w:b w:val="false"/>
          <w:i w:val="false"/>
          <w:color w:val="000000"/>
          <w:sz w:val="28"/>
        </w:rPr>
        <w:t>1146</w:t>
      </w:r>
      <w:r>
        <w:rPr>
          <w:rFonts w:ascii="Times New Roman"/>
          <w:b w:val="false"/>
          <w:i w:val="false"/>
          <w:color w:val="000000"/>
          <w:sz w:val="28"/>
        </w:rPr>
        <w:t xml:space="preserve"> болып тіркелген, 2015 жылғы 12 наурызда "Алматы ақшамы" және "Вечерний Алматы" газеттерінде жарияланған). </w:t>
      </w:r>
      <w:r>
        <w:br/>
      </w:r>
      <w:r>
        <w:rPr>
          <w:rFonts w:ascii="Times New Roman"/>
          <w:b w:val="false"/>
          <w:i w:val="false"/>
          <w:color w:val="000000"/>
          <w:sz w:val="28"/>
        </w:rPr>
        <w:t>
      2. Алматы қаласы Экономика және бюджеттік жоспарлау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Ә. Жүнісоваға жүктелсін.</w:t>
      </w:r>
      <w:r>
        <w:br/>
      </w:r>
      <w:r>
        <w:rPr>
          <w:rFonts w:ascii="Times New Roman"/>
          <w:b w:val="false"/>
          <w:i w:val="false"/>
          <w:color w:val="000000"/>
          <w:sz w:val="28"/>
        </w:rPr>
        <w:t>
      4. Осы "Алматы қаласы әкімдігінің кейбір қаулыларының күші жойылды деп тану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