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ea4c" w14:textId="2bbe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2011 жылғы 14 қазандағы № 415 "Демалыс аймағы базасы, туристік базаны пайдалану және қызмет көрсету, "Құрылыс материалдар қоймасы" объектісінің құрылысына арналған телімдерде Тобыл және Аят өзендерінің су қорғау аймақтары мен белдеулерін, оларды шаруақорлықпен пайдаланудың ерекше шарттарын және тәртібін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20 қазандағы № 525 қаулысы. Қостанай облысының Әділет департаментінде 2017 жылғы 13 қарашада № 7302 болып тіркелді. Күші жойылды - Қостанай облысы әкімдігінің 2022 жылғы 3 тамыздағы № 344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Қостанай облысы әкімдігінің 2011 жылғы 14 қазандағы </w:t>
      </w:r>
      <w:r>
        <w:rPr>
          <w:rFonts w:ascii="Times New Roman"/>
          <w:b w:val="false"/>
          <w:i w:val="false"/>
          <w:color w:val="000000"/>
          <w:sz w:val="28"/>
        </w:rPr>
        <w:t>№ 415</w:t>
      </w:r>
      <w:r>
        <w:rPr>
          <w:rFonts w:ascii="Times New Roman"/>
          <w:b w:val="false"/>
          <w:i w:val="false"/>
          <w:color w:val="000000"/>
          <w:sz w:val="28"/>
        </w:rPr>
        <w:t xml:space="preserve"> "Демалыс аймағы базасы, туристік базаны пайдалану және қызмет көрсету, "Құрылыс материалдар қоймасы" объектісінің құрылысына арналған телімдерде Тобыл және Аят өзендерінің су қорғау аймақтары мен белдеулерін, оларды шаруақорлықпен пайдаланудың ерекше шарттарын және тәртібін белгілеу туралы" қаулысына (Нормативтік құқықтық актілерді мемлекеттік тіркеу тізілімінде № 3786 болып тіркелген, 2011 жылғы 1 желтоқсанда "Костанайские новости"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"Құрылыс материалдар қоймалары" объектісін, демалыс аймағы базасын салуға, туристік базаны пайдалануға және қызмет көрсетуге арналған учаскелерде Тобыл және Аят өзендерінің су қорғау аймақтары мен белдеулерін, оларды шаруашылықта пайдаланудың режимі мен ерекше жағдайларын белгілеу туралы", орыс тіліндегі мәтін өзгертілмейді;</w:t>
      </w:r>
    </w:p>
    <w:bookmarkEnd w:id="3"/>
    <w:bookmarkStart w:name="z7" w:id="4"/>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"1. Уәкілетті органдарымен келісілген, бекітілген жобалық құжаттардың негізінде "Құрылыс материалдар қоймалары" объектісін, демалыс аймағы базасын салуға, туристік базаны пайдалануға және қызмет көрсетуге арналған учаскелерде Тобыл және Аят өзендерінің су қорғау аймақтары мен белдеулері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5"/>
    <w:bookmarkStart w:name="z9" w:id="6"/>
    <w:p>
      <w:pPr>
        <w:spacing w:after="0"/>
        <w:ind w:left="0"/>
        <w:jc w:val="both"/>
      </w:pPr>
      <w:r>
        <w:rPr>
          <w:rFonts w:ascii="Times New Roman"/>
          <w:b w:val="false"/>
          <w:i w:val="false"/>
          <w:color w:val="000000"/>
          <w:sz w:val="28"/>
        </w:rPr>
        <w:t xml:space="preserve">
      2. "Құрылыс материалдар қоймалары" объектісін, демалыс аймағы базасын салуға, туристік базаны пайдалануға және қызмет көрсетуге арналған учаскелерде Тобыл және Аят өзендерінің су қорғау аймақтары мен белдеулерін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 орыс тіліндегі мәтін өзгертілмейді;</w:t>
      </w:r>
    </w:p>
    <w:bookmarkEnd w:id="6"/>
    <w:bookmarkStart w:name="z10"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9"/>
    <w:bookmarkStart w:name="z13" w:id="10"/>
    <w:p>
      <w:pPr>
        <w:spacing w:after="0"/>
        <w:ind w:left="0"/>
        <w:jc w:val="both"/>
      </w:pPr>
      <w:r>
        <w:rPr>
          <w:rFonts w:ascii="Times New Roman"/>
          <w:b w:val="false"/>
          <w:i w:val="false"/>
          <w:color w:val="000000"/>
          <w:sz w:val="28"/>
        </w:rPr>
        <w:t>
      "Құрылыс материалдар қоймалары" объектісін, демалыс аймағы базасын салуға, туристік базаны пайдалануға және қызмет көрсетуге арналған учаскелерде Тобыл және Аят өзендерінің су қорғау аймақтары мен белдеулерін шаруашылықта пайдаланудың режимі мен ерекше жағдайлары", орыс тіліндегі мәтін өзгертілмейді;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p>
    <w:bookmarkStart w:name="z15" w:id="1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су қорын пайдалану және қорғау, сумен жабдықтау, су бұру саласындағы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11"/>
    <w:bookmarkStart w:name="z16" w:id="12"/>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12"/>
    <w:bookmarkStart w:name="z17" w:id="1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w:t>
      </w:r>
    </w:p>
    <w:bookmarkEnd w:id="15"/>
    <w:bookmarkStart w:name="z21" w:id="16"/>
    <w:p>
      <w:pPr>
        <w:spacing w:after="0"/>
        <w:ind w:left="0"/>
        <w:jc w:val="both"/>
      </w:pPr>
      <w:r>
        <w:rPr>
          <w:rFonts w:ascii="Times New Roman"/>
          <w:b w:val="false"/>
          <w:i w:val="false"/>
          <w:color w:val="000000"/>
          <w:sz w:val="28"/>
        </w:rPr>
        <w:t>
      шаруашылығы министрлігі Су</w:t>
      </w:r>
    </w:p>
    <w:bookmarkEnd w:id="16"/>
    <w:bookmarkStart w:name="z22" w:id="17"/>
    <w:p>
      <w:pPr>
        <w:spacing w:after="0"/>
        <w:ind w:left="0"/>
        <w:jc w:val="both"/>
      </w:pPr>
      <w:r>
        <w:rPr>
          <w:rFonts w:ascii="Times New Roman"/>
          <w:b w:val="false"/>
          <w:i w:val="false"/>
          <w:color w:val="000000"/>
          <w:sz w:val="28"/>
        </w:rPr>
        <w:t>
      ресурстары комитетінің Су</w:t>
      </w:r>
    </w:p>
    <w:bookmarkEnd w:id="17"/>
    <w:bookmarkStart w:name="z23" w:id="18"/>
    <w:p>
      <w:pPr>
        <w:spacing w:after="0"/>
        <w:ind w:left="0"/>
        <w:jc w:val="both"/>
      </w:pPr>
      <w:r>
        <w:rPr>
          <w:rFonts w:ascii="Times New Roman"/>
          <w:b w:val="false"/>
          <w:i w:val="false"/>
          <w:color w:val="000000"/>
          <w:sz w:val="28"/>
        </w:rPr>
        <w:t>
      ресурстарын пайдалануды реттеу</w:t>
      </w:r>
    </w:p>
    <w:bookmarkEnd w:id="18"/>
    <w:bookmarkStart w:name="z24" w:id="19"/>
    <w:p>
      <w:pPr>
        <w:spacing w:after="0"/>
        <w:ind w:left="0"/>
        <w:jc w:val="both"/>
      </w:pPr>
      <w:r>
        <w:rPr>
          <w:rFonts w:ascii="Times New Roman"/>
          <w:b w:val="false"/>
          <w:i w:val="false"/>
          <w:color w:val="000000"/>
          <w:sz w:val="28"/>
        </w:rPr>
        <w:t>
      және қорғау жөніндегі</w:t>
      </w:r>
    </w:p>
    <w:bookmarkEnd w:id="19"/>
    <w:bookmarkStart w:name="z25" w:id="20"/>
    <w:p>
      <w:pPr>
        <w:spacing w:after="0"/>
        <w:ind w:left="0"/>
        <w:jc w:val="both"/>
      </w:pPr>
      <w:r>
        <w:rPr>
          <w:rFonts w:ascii="Times New Roman"/>
          <w:b w:val="false"/>
          <w:i w:val="false"/>
          <w:color w:val="000000"/>
          <w:sz w:val="28"/>
        </w:rPr>
        <w:t>
      Тобыл-Торғай бассейндік инспекциясы"</w:t>
      </w:r>
    </w:p>
    <w:bookmarkEnd w:id="20"/>
    <w:bookmarkStart w:name="z26" w:id="21"/>
    <w:p>
      <w:pPr>
        <w:spacing w:after="0"/>
        <w:ind w:left="0"/>
        <w:jc w:val="both"/>
      </w:pPr>
      <w:r>
        <w:rPr>
          <w:rFonts w:ascii="Times New Roman"/>
          <w:b w:val="false"/>
          <w:i w:val="false"/>
          <w:color w:val="000000"/>
          <w:sz w:val="28"/>
        </w:rPr>
        <w:t>
      республикалық мемлекеттік мекемесінің</w:t>
      </w:r>
    </w:p>
    <w:bookmarkEnd w:id="21"/>
    <w:bookmarkStart w:name="z27" w:id="22"/>
    <w:p>
      <w:pPr>
        <w:spacing w:after="0"/>
        <w:ind w:left="0"/>
        <w:jc w:val="both"/>
      </w:pPr>
      <w:r>
        <w:rPr>
          <w:rFonts w:ascii="Times New Roman"/>
          <w:b w:val="false"/>
          <w:i w:val="false"/>
          <w:color w:val="000000"/>
          <w:sz w:val="28"/>
        </w:rPr>
        <w:t>
      басшысы</w:t>
      </w:r>
    </w:p>
    <w:bookmarkEnd w:id="22"/>
    <w:bookmarkStart w:name="z28" w:id="23"/>
    <w:p>
      <w:pPr>
        <w:spacing w:after="0"/>
        <w:ind w:left="0"/>
        <w:jc w:val="both"/>
      </w:pPr>
      <w:r>
        <w:rPr>
          <w:rFonts w:ascii="Times New Roman"/>
          <w:b w:val="false"/>
          <w:i w:val="false"/>
          <w:color w:val="000000"/>
          <w:sz w:val="28"/>
        </w:rPr>
        <w:t>
      ______________________Г. Оспанбекова</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 Денсаулық</w:t>
      </w:r>
    </w:p>
    <w:bookmarkEnd w:id="25"/>
    <w:bookmarkStart w:name="z31" w:id="26"/>
    <w:p>
      <w:pPr>
        <w:spacing w:after="0"/>
        <w:ind w:left="0"/>
        <w:jc w:val="both"/>
      </w:pPr>
      <w:r>
        <w:rPr>
          <w:rFonts w:ascii="Times New Roman"/>
          <w:b w:val="false"/>
          <w:i w:val="false"/>
          <w:color w:val="000000"/>
          <w:sz w:val="28"/>
        </w:rPr>
        <w:t>
      сақтау министрлігі Қоғамдық</w:t>
      </w:r>
    </w:p>
    <w:bookmarkEnd w:id="26"/>
    <w:bookmarkStart w:name="z32" w:id="27"/>
    <w:p>
      <w:pPr>
        <w:spacing w:after="0"/>
        <w:ind w:left="0"/>
        <w:jc w:val="both"/>
      </w:pPr>
      <w:r>
        <w:rPr>
          <w:rFonts w:ascii="Times New Roman"/>
          <w:b w:val="false"/>
          <w:i w:val="false"/>
          <w:color w:val="000000"/>
          <w:sz w:val="28"/>
        </w:rPr>
        <w:t>
      денсаулық сақтау комитетінің</w:t>
      </w:r>
    </w:p>
    <w:bookmarkEnd w:id="27"/>
    <w:bookmarkStart w:name="z33" w:id="28"/>
    <w:p>
      <w:pPr>
        <w:spacing w:after="0"/>
        <w:ind w:left="0"/>
        <w:jc w:val="both"/>
      </w:pPr>
      <w:r>
        <w:rPr>
          <w:rFonts w:ascii="Times New Roman"/>
          <w:b w:val="false"/>
          <w:i w:val="false"/>
          <w:color w:val="000000"/>
          <w:sz w:val="28"/>
        </w:rPr>
        <w:t>
      Қостанай облысы Қоғамдық</w:t>
      </w:r>
    </w:p>
    <w:bookmarkEnd w:id="28"/>
    <w:bookmarkStart w:name="z34" w:id="29"/>
    <w:p>
      <w:pPr>
        <w:spacing w:after="0"/>
        <w:ind w:left="0"/>
        <w:jc w:val="both"/>
      </w:pPr>
      <w:r>
        <w:rPr>
          <w:rFonts w:ascii="Times New Roman"/>
          <w:b w:val="false"/>
          <w:i w:val="false"/>
          <w:color w:val="000000"/>
          <w:sz w:val="28"/>
        </w:rPr>
        <w:t>
      денсаулық сақтау департаменті"</w:t>
      </w:r>
    </w:p>
    <w:bookmarkEnd w:id="29"/>
    <w:bookmarkStart w:name="z35" w:id="30"/>
    <w:p>
      <w:pPr>
        <w:spacing w:after="0"/>
        <w:ind w:left="0"/>
        <w:jc w:val="both"/>
      </w:pPr>
      <w:r>
        <w:rPr>
          <w:rFonts w:ascii="Times New Roman"/>
          <w:b w:val="false"/>
          <w:i w:val="false"/>
          <w:color w:val="000000"/>
          <w:sz w:val="28"/>
        </w:rPr>
        <w:t>
      республикалық мемлекеттік</w:t>
      </w:r>
    </w:p>
    <w:bookmarkEnd w:id="30"/>
    <w:bookmarkStart w:name="z36" w:id="31"/>
    <w:p>
      <w:pPr>
        <w:spacing w:after="0"/>
        <w:ind w:left="0"/>
        <w:jc w:val="both"/>
      </w:pPr>
      <w:r>
        <w:rPr>
          <w:rFonts w:ascii="Times New Roman"/>
          <w:b w:val="false"/>
          <w:i w:val="false"/>
          <w:color w:val="000000"/>
          <w:sz w:val="28"/>
        </w:rPr>
        <w:t>
      мекемесінің басшысы</w:t>
      </w:r>
    </w:p>
    <w:bookmarkEnd w:id="31"/>
    <w:bookmarkStart w:name="z37" w:id="32"/>
    <w:p>
      <w:pPr>
        <w:spacing w:after="0"/>
        <w:ind w:left="0"/>
        <w:jc w:val="both"/>
      </w:pPr>
      <w:r>
        <w:rPr>
          <w:rFonts w:ascii="Times New Roman"/>
          <w:b w:val="false"/>
          <w:i w:val="false"/>
          <w:color w:val="000000"/>
          <w:sz w:val="28"/>
        </w:rPr>
        <w:t>
      _______________ О. Бекмағамбетов</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20 қазандағы</w:t>
            </w:r>
            <w:r>
              <w:br/>
            </w:r>
            <w:r>
              <w:rPr>
                <w:rFonts w:ascii="Times New Roman"/>
                <w:b w:val="false"/>
                <w:i w:val="false"/>
                <w:color w:val="000000"/>
                <w:sz w:val="20"/>
              </w:rPr>
              <w:t>№ 525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14 қазандағы</w:t>
            </w:r>
            <w:r>
              <w:br/>
            </w:r>
            <w:r>
              <w:rPr>
                <w:rFonts w:ascii="Times New Roman"/>
                <w:b w:val="false"/>
                <w:i w:val="false"/>
                <w:color w:val="000000"/>
                <w:sz w:val="20"/>
              </w:rPr>
              <w:t>№ 415 қаулысына 1-қосымша</w:t>
            </w:r>
          </w:p>
        </w:tc>
      </w:tr>
    </w:tbl>
    <w:bookmarkStart w:name="z40" w:id="33"/>
    <w:p>
      <w:pPr>
        <w:spacing w:after="0"/>
        <w:ind w:left="0"/>
        <w:jc w:val="left"/>
      </w:pPr>
      <w:r>
        <w:rPr>
          <w:rFonts w:ascii="Times New Roman"/>
          <w:b/>
          <w:i w:val="false"/>
          <w:color w:val="000000"/>
        </w:rPr>
        <w:t xml:space="preserve"> "Құрылыс материалдар қоймалары" объектісін, демалыс аймағы базасын салуға, туристік базаны пайдалануға және қызмет көрсетуге арналған учаскелерде Тобыл және Аят өзендерінің су қорғау аймақтары мен белдеулері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Су объектісі, оның учаскесі</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алаңы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Тобыл өзені Лисаков қаласы, өнеркәсіптік-коммуналдық аймағы,11А мекенжайы бойынша орналасқан құрылыс материалдар қоймасының құрылысына арналған жер учаскесі</w:t>
            </w:r>
          </w:p>
          <w:bookmarkEnd w:id="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Тобыл мен Аят өзендері (Қаратомар су қоймасы) Қостанай облысы Таран ауданының Набережный ауылдық округінде орналасқан демалыс аймағы базасының құрылысына және туристік базасын пайдалану мен қызмет көрсетуіне арналған жер учаскесі</w:t>
            </w:r>
          </w:p>
          <w:bookmarkEnd w:id="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