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3e40" w14:textId="1443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 және елді мекендердің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16 мамырдағы № 121 шешімі. Қызылорда облысының Әділет департаментінде 2017 жылғы 7 маусымда № 5871 болып тіркелді. Күші жойылды - Қызылорда облыстық мәслихатының 2023 жылғы 30 мамырдағы № 29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30.05.2023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2001 жылғы 16 шілдедегі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қалалар мен елді мекендердің аумақтарын абаттандырудың үлгі қағидаларын бекіту туралы" бұйрығына (Нормативтік құқықтық актілерді мемлекеттік тіркеу тізілімінде № 10886 тіркелген)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Қызылорда облысындағы жасыл екпелерді күтіп-ұстаудың және қорғаудың қағидалары;</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Қызылорда облысындағы қалалар мен елді мекендердің аумақтарын абаттандырудың қағидалары бекітілсін.</w:t>
      </w:r>
    </w:p>
    <w:bookmarkEnd w:id="3"/>
    <w:bookmarkStart w:name="z8" w:id="4"/>
    <w:p>
      <w:pPr>
        <w:spacing w:after="0"/>
        <w:ind w:left="0"/>
        <w:jc w:val="both"/>
      </w:pPr>
      <w:r>
        <w:rPr>
          <w:rFonts w:ascii="Times New Roman"/>
          <w:b w:val="false"/>
          <w:i w:val="false"/>
          <w:color w:val="000000"/>
          <w:sz w:val="28"/>
        </w:rPr>
        <w:t xml:space="preserve">
      1. "Қызылорда облысындағы жасыл екпелерді күтіп-ұстау және қорғау, қалалардың және елді мекендердің аумақтарын абаттандырудың қағидаларын бекіту туралы" Қызылорда облыстық мәслихатының 2015 жылғы 23 қарашадағы </w:t>
      </w:r>
      <w:r>
        <w:rPr>
          <w:rFonts w:ascii="Times New Roman"/>
          <w:b w:val="false"/>
          <w:i w:val="false"/>
          <w:color w:val="000000"/>
          <w:sz w:val="28"/>
        </w:rPr>
        <w:t>№ 314</w:t>
      </w:r>
      <w:r>
        <w:rPr>
          <w:rFonts w:ascii="Times New Roman"/>
          <w:b w:val="false"/>
          <w:i w:val="false"/>
          <w:color w:val="000000"/>
          <w:sz w:val="28"/>
        </w:rPr>
        <w:t xml:space="preserve"> (нормативтік құқықтық актілерді мемлекеттік тіркеу Тізілімінде 5268 нөмірімен тіркелген, 2015 жылғы 29 желтоқсанда "Сыр бойы" және "Кызылординские вести" газеттерінде, Әділет ақпараттық-құқықтық жүйесінде 2016 жылғы 11 ақпанында жарияланған) шешімінің күші жойылды деп танылсын.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Махамбетов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16 мамырдағы</w:t>
            </w:r>
            <w:r>
              <w:br/>
            </w:r>
            <w:r>
              <w:rPr>
                <w:rFonts w:ascii="Times New Roman"/>
                <w:b w:val="false"/>
                <w:i w:val="false"/>
                <w:color w:val="000000"/>
                <w:sz w:val="20"/>
              </w:rPr>
              <w:t>№ 121 шешіміне қосымша</w:t>
            </w:r>
          </w:p>
        </w:tc>
      </w:tr>
    </w:tbl>
    <w:bookmarkStart w:name="z15" w:id="6"/>
    <w:p>
      <w:pPr>
        <w:spacing w:after="0"/>
        <w:ind w:left="0"/>
        <w:jc w:val="left"/>
      </w:pPr>
      <w:r>
        <w:rPr>
          <w:rFonts w:ascii="Times New Roman"/>
          <w:b/>
          <w:i w:val="false"/>
          <w:color w:val="000000"/>
        </w:rPr>
        <w:t xml:space="preserve"> Қызылорда облысының жасыл екпелерді күтіп-ұстаудың және қорғаудың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19.08.2022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сәйкес әзірленді және Жасыл екпелерді күтіп-ұстаудың және қорғау тәртібін айқындайды.</w:t>
      </w:r>
    </w:p>
    <w:bookmarkEnd w:id="8"/>
    <w:bookmarkStart w:name="z18" w:id="9"/>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9"/>
    <w:bookmarkStart w:name="z19" w:id="10"/>
    <w:p>
      <w:pPr>
        <w:spacing w:after="0"/>
        <w:ind w:left="0"/>
        <w:jc w:val="both"/>
      </w:pPr>
      <w:r>
        <w:rPr>
          <w:rFonts w:ascii="Times New Roman"/>
          <w:b w:val="false"/>
          <w:i w:val="false"/>
          <w:color w:val="000000"/>
          <w:sz w:val="28"/>
        </w:rPr>
        <w:t>
      2. Осы қағидалардың негізінде жергілікті атқарушы органдар Жасыл екпелерді күтіп-ұстау және қорғау қағидаларын әзірлейді.</w:t>
      </w:r>
    </w:p>
    <w:bookmarkEnd w:id="10"/>
    <w:bookmarkStart w:name="z20"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1" w:id="12"/>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2"/>
    <w:bookmarkStart w:name="z22" w:id="13"/>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2 - қосымшаның 159 - тармағына сәйкес уәкілетті органның рұқсаты бойынша жүзеге асырылатын ағаштарды кесу жөніндегі жұмыс;</w:t>
      </w:r>
    </w:p>
    <w:bookmarkEnd w:id="13"/>
    <w:bookmarkStart w:name="z23" w:id="14"/>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4"/>
    <w:bookmarkStart w:name="z24" w:id="15"/>
    <w:p>
      <w:pPr>
        <w:spacing w:after="0"/>
        <w:ind w:left="0"/>
        <w:jc w:val="both"/>
      </w:pPr>
      <w:r>
        <w:rPr>
          <w:rFonts w:ascii="Times New Roman"/>
          <w:b w:val="false"/>
          <w:i w:val="false"/>
          <w:color w:val="000000"/>
          <w:sz w:val="28"/>
        </w:rPr>
        <w:t>
      4) дендрологиялық жоспар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5"/>
    <w:bookmarkStart w:name="z25" w:id="16"/>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6"/>
    <w:bookmarkStart w:name="z26" w:id="17"/>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7"/>
    <w:bookmarkStart w:name="z27" w:id="18"/>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8"/>
    <w:bookmarkStart w:name="z28" w:id="19"/>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 - бұталы және шөпті өсімдіктер;</w:t>
      </w:r>
    </w:p>
    <w:bookmarkEnd w:id="19"/>
    <w:bookmarkStart w:name="z29" w:id="20"/>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0"/>
    <w:bookmarkStart w:name="z30" w:id="21"/>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1"/>
    <w:bookmarkStart w:name="z31" w:id="22"/>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 - шаралар кешені;</w:t>
      </w:r>
    </w:p>
    <w:bookmarkEnd w:id="22"/>
    <w:bookmarkStart w:name="z32" w:id="23"/>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онда олар міндетті түрде кесілуі тиіс;</w:t>
      </w:r>
    </w:p>
    <w:bookmarkEnd w:id="23"/>
    <w:bookmarkStart w:name="z33" w:id="24"/>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 - ақ жоспарлы негізде әрбір көгалдандыру элементін графикалық бейнелеу;</w:t>
      </w:r>
    </w:p>
    <w:bookmarkEnd w:id="24"/>
    <w:bookmarkStart w:name="z34" w:id="25"/>
    <w:p>
      <w:pPr>
        <w:spacing w:after="0"/>
        <w:ind w:left="0"/>
        <w:jc w:val="both"/>
      </w:pPr>
      <w:r>
        <w:rPr>
          <w:rFonts w:ascii="Times New Roman"/>
          <w:b w:val="false"/>
          <w:i w:val="false"/>
          <w:color w:val="000000"/>
          <w:sz w:val="28"/>
        </w:rPr>
        <w:t>
      14) жасыл екпелер тізілімі -жасыл екпелердің типтері, түрлік құрамы, алаңының көлемі, жай-күйі және орналасуы туралы деректер жиынтығы;</w:t>
      </w:r>
    </w:p>
    <w:bookmarkEnd w:id="25"/>
    <w:bookmarkStart w:name="z35" w:id="26"/>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6"/>
    <w:bookmarkStart w:name="z36" w:id="27"/>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7"/>
    <w:bookmarkStart w:name="z37" w:id="28"/>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 - саябақ кешендері мен объектілері, бульварлар, скверлер, көгалдар, гүлзарлар орналасқан жер учаскесі;</w:t>
      </w:r>
    </w:p>
    <w:bookmarkEnd w:id="28"/>
    <w:bookmarkStart w:name="z38" w:id="29"/>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9"/>
    <w:bookmarkStart w:name="z39" w:id="30"/>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0"/>
    <w:bookmarkStart w:name="z40" w:id="31"/>
    <w:p>
      <w:pPr>
        <w:spacing w:after="0"/>
        <w:ind w:left="0"/>
        <w:jc w:val="both"/>
      </w:pPr>
      <w:r>
        <w:rPr>
          <w:rFonts w:ascii="Times New Roman"/>
          <w:b w:val="false"/>
          <w:i w:val="false"/>
          <w:color w:val="000000"/>
          <w:sz w:val="28"/>
        </w:rPr>
        <w:t>
      20) күтіп - баптау жөніндегі жұмыстар - өсімдіктердің жерасты және жерүсті бөлігін күтіп - баптау (қоректендіру, суару, қопсыту, санитариялық - профилактикалық іс - шаралар және өзге де іс - қимылдар);</w:t>
      </w:r>
    </w:p>
    <w:bookmarkEnd w:id="31"/>
    <w:bookmarkStart w:name="z41" w:id="32"/>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2"/>
    <w:bookmarkStart w:name="z42" w:id="33"/>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3"/>
    <w:bookmarkStart w:name="z43" w:id="34"/>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4"/>
    <w:bookmarkStart w:name="z44" w:id="35"/>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5"/>
    <w:bookmarkStart w:name="z45" w:id="36"/>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6"/>
    <w:bookmarkStart w:name="z46" w:id="37"/>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 - күйін жақсарту мақсатында жүргізілетін ағаш кесу (ішінара, жаппай), бұл кезде ауру, зақымданған, қураған және қураған ағаштар кесіледі;</w:t>
      </w:r>
    </w:p>
    <w:bookmarkEnd w:id="37"/>
    <w:bookmarkStart w:name="z47" w:id="38"/>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8"/>
    <w:bookmarkStart w:name="z48" w:id="39"/>
    <w:p>
      <w:pPr>
        <w:spacing w:after="0"/>
        <w:ind w:left="0"/>
        <w:jc w:val="both"/>
      </w:pPr>
      <w:r>
        <w:rPr>
          <w:rFonts w:ascii="Times New Roman"/>
          <w:b w:val="false"/>
          <w:i w:val="false"/>
          <w:color w:val="000000"/>
          <w:sz w:val="28"/>
        </w:rPr>
        <w:t>
      28) уәкілетті орган - жасыл екпелерді күтіп - ұстау және қорғау мәселелерін реттеу саласындағы функцияларды жүзеге асыратын жергілікті атқарушы органның құрылымдық бөлімшесі;</w:t>
      </w:r>
    </w:p>
    <w:bookmarkEnd w:id="39"/>
    <w:bookmarkStart w:name="z49" w:id="40"/>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0"/>
    <w:bookmarkStart w:name="z50" w:id="41"/>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1"/>
    <w:bookmarkStart w:name="z51" w:id="42"/>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2"/>
    <w:bookmarkStart w:name="z52" w:id="43"/>
    <w:p>
      <w:pPr>
        <w:spacing w:after="0"/>
        <w:ind w:left="0"/>
        <w:jc w:val="left"/>
      </w:pPr>
      <w:r>
        <w:rPr>
          <w:rFonts w:ascii="Times New Roman"/>
          <w:b/>
          <w:i w:val="false"/>
          <w:color w:val="000000"/>
        </w:rPr>
        <w:t xml:space="preserve"> 2-тарау. Жасыл екпелерді күтіп-ұстау және қорғау</w:t>
      </w:r>
    </w:p>
    <w:bookmarkEnd w:id="43"/>
    <w:bookmarkStart w:name="z53" w:id="44"/>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54" w:id="45"/>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5"/>
    <w:bookmarkStart w:name="z55" w:id="46"/>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6"/>
    <w:bookmarkStart w:name="z56" w:id="47"/>
    <w:p>
      <w:pPr>
        <w:spacing w:after="0"/>
        <w:ind w:left="0"/>
        <w:jc w:val="both"/>
      </w:pPr>
      <w:r>
        <w:rPr>
          <w:rFonts w:ascii="Times New Roman"/>
          <w:b w:val="false"/>
          <w:i w:val="false"/>
          <w:color w:val="000000"/>
          <w:sz w:val="28"/>
        </w:rPr>
        <w:t>
      экологиялық теңгерімді сақтау;</w:t>
      </w:r>
    </w:p>
    <w:bookmarkEnd w:id="47"/>
    <w:bookmarkStart w:name="z57" w:id="48"/>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8"/>
    <w:bookmarkStart w:name="z58" w:id="49"/>
    <w:p>
      <w:pPr>
        <w:spacing w:after="0"/>
        <w:ind w:left="0"/>
        <w:jc w:val="both"/>
      </w:pPr>
      <w:r>
        <w:rPr>
          <w:rFonts w:ascii="Times New Roman"/>
          <w:b w:val="false"/>
          <w:i w:val="false"/>
          <w:color w:val="000000"/>
          <w:sz w:val="28"/>
        </w:rPr>
        <w:t>
      ауа ылғалдылығын сақтау;</w:t>
      </w:r>
    </w:p>
    <w:bookmarkEnd w:id="49"/>
    <w:bookmarkStart w:name="z59" w:id="50"/>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0"/>
    <w:bookmarkStart w:name="z60" w:id="51"/>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1"/>
    <w:bookmarkStart w:name="z61" w:id="52"/>
    <w:p>
      <w:pPr>
        <w:spacing w:after="0"/>
        <w:ind w:left="0"/>
        <w:jc w:val="both"/>
      </w:pPr>
      <w:r>
        <w:rPr>
          <w:rFonts w:ascii="Times New Roman"/>
          <w:b w:val="false"/>
          <w:i w:val="false"/>
          <w:color w:val="000000"/>
          <w:sz w:val="28"/>
        </w:rPr>
        <w:t>
      сәндік - эстетикалық, қолайлы өмір сүру ортасын қалыптастыру болып табылады.</w:t>
      </w:r>
    </w:p>
    <w:bookmarkEnd w:id="52"/>
    <w:bookmarkStart w:name="z62" w:id="53"/>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Үлгілік қағидаларға сәйкес жүзеге асырады.</w:t>
      </w:r>
    </w:p>
    <w:bookmarkEnd w:id="53"/>
    <w:bookmarkStart w:name="z63" w:id="54"/>
    <w:p>
      <w:pPr>
        <w:spacing w:after="0"/>
        <w:ind w:left="0"/>
        <w:jc w:val="both"/>
      </w:pPr>
      <w:r>
        <w:rPr>
          <w:rFonts w:ascii="Times New Roman"/>
          <w:b w:val="false"/>
          <w:i w:val="false"/>
          <w:color w:val="000000"/>
          <w:sz w:val="28"/>
        </w:rPr>
        <w:t>
      8. Тиісті әкімшілік - аумақтық бірліктің көгалдандырылған аумақтарын дамыту дендрологиялық жоспарға сәйкес жүргізіледі.</w:t>
      </w:r>
    </w:p>
    <w:bookmarkEnd w:id="54"/>
    <w:bookmarkStart w:name="z64" w:id="55"/>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5"/>
    <w:bookmarkStart w:name="z65" w:id="56"/>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6"/>
    <w:bookmarkStart w:name="z66" w:id="57"/>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7"/>
    <w:bookmarkStart w:name="z67" w:id="58"/>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8"/>
    <w:bookmarkStart w:name="z68" w:id="59"/>
    <w:p>
      <w:pPr>
        <w:spacing w:after="0"/>
        <w:ind w:left="0"/>
        <w:jc w:val="both"/>
      </w:pPr>
      <w:r>
        <w:rPr>
          <w:rFonts w:ascii="Times New Roman"/>
          <w:b w:val="false"/>
          <w:i w:val="false"/>
          <w:color w:val="000000"/>
          <w:sz w:val="28"/>
        </w:rPr>
        <w:t>
      12. Жасыл екпелердің барлық түрлері:</w:t>
      </w:r>
    </w:p>
    <w:bookmarkEnd w:id="59"/>
    <w:bookmarkStart w:name="z69" w:id="60"/>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 - патологиялық зерттеу;</w:t>
      </w:r>
    </w:p>
    <w:bookmarkEnd w:id="60"/>
    <w:bookmarkStart w:name="z70" w:id="61"/>
    <w:p>
      <w:pPr>
        <w:spacing w:after="0"/>
        <w:ind w:left="0"/>
        <w:jc w:val="both"/>
      </w:pPr>
      <w:r>
        <w:rPr>
          <w:rFonts w:ascii="Times New Roman"/>
          <w:b w:val="false"/>
          <w:i w:val="false"/>
          <w:color w:val="000000"/>
          <w:sz w:val="28"/>
        </w:rPr>
        <w:t>
      осы Үлгілік қағидаларға 4-қосымшаға сәйкес нысан бойынша жасыл екпелердің жерсіну актісін толтыру;</w:t>
      </w:r>
    </w:p>
    <w:bookmarkEnd w:id="61"/>
    <w:bookmarkStart w:name="z71" w:id="62"/>
    <w:p>
      <w:pPr>
        <w:spacing w:after="0"/>
        <w:ind w:left="0"/>
        <w:jc w:val="both"/>
      </w:pPr>
      <w:r>
        <w:rPr>
          <w:rFonts w:ascii="Times New Roman"/>
          <w:b w:val="false"/>
          <w:i w:val="false"/>
          <w:color w:val="000000"/>
          <w:sz w:val="28"/>
        </w:rPr>
        <w:t>
      жасыл еспелер тізілімін жүргізу;</w:t>
      </w:r>
    </w:p>
    <w:bookmarkEnd w:id="62"/>
    <w:bookmarkStart w:name="z72" w:id="63"/>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3"/>
    <w:bookmarkStart w:name="z73" w:id="64"/>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4"/>
    <w:bookmarkStart w:name="z74" w:id="65"/>
    <w:p>
      <w:pPr>
        <w:spacing w:after="0"/>
        <w:ind w:left="0"/>
        <w:jc w:val="both"/>
      </w:pPr>
      <w:r>
        <w:rPr>
          <w:rFonts w:ascii="Times New Roman"/>
          <w:b w:val="false"/>
          <w:i w:val="false"/>
          <w:color w:val="000000"/>
          <w:sz w:val="28"/>
        </w:rPr>
        <w:t>
      Заңды және жеке тұлғалар өздерінің меншігіндегі, иелігіндегі, жалға алуындағы басқа да объектілеріне іргелес аумақтарда жасыл екпелерді күтіп -ұстауы қамтамасыз етеді.</w:t>
      </w:r>
    </w:p>
    <w:bookmarkEnd w:id="65"/>
    <w:bookmarkStart w:name="z75" w:id="66"/>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6"/>
    <w:bookmarkStart w:name="z76" w:id="67"/>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 - 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7"/>
    <w:bookmarkStart w:name="z77" w:id="68"/>
    <w:p>
      <w:pPr>
        <w:spacing w:after="0"/>
        <w:ind w:left="0"/>
        <w:jc w:val="both"/>
      </w:pPr>
      <w:r>
        <w:rPr>
          <w:rFonts w:ascii="Times New Roman"/>
          <w:b w:val="false"/>
          <w:i w:val="false"/>
          <w:color w:val="000000"/>
          <w:sz w:val="28"/>
        </w:rPr>
        <w:t>
      16. Есепке алынған жасыл екпелер осы Үлгілік қағидаларға 1 - қосымшаға сәйкес нысан бойынша жасыл екпелер тізіліміне енгізіледі.</w:t>
      </w:r>
    </w:p>
    <w:bookmarkEnd w:id="68"/>
    <w:bookmarkStart w:name="z78" w:id="69"/>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жеткізгіштердежүргізеді.</w:t>
      </w:r>
    </w:p>
    <w:bookmarkEnd w:id="69"/>
    <w:bookmarkStart w:name="z79" w:id="70"/>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70"/>
    <w:bookmarkStart w:name="z80" w:id="71"/>
    <w:p>
      <w:pPr>
        <w:spacing w:after="0"/>
        <w:ind w:left="0"/>
        <w:jc w:val="both"/>
      </w:pPr>
      <w:r>
        <w:rPr>
          <w:rFonts w:ascii="Times New Roman"/>
          <w:b w:val="false"/>
          <w:i w:val="false"/>
          <w:color w:val="000000"/>
          <w:sz w:val="28"/>
        </w:rPr>
        <w:t>
      1) жасыл екпелердің саны, түрлік құрамы және жай - күйі туралы дұрыс деректерді есепке алу және алу;</w:t>
      </w:r>
    </w:p>
    <w:bookmarkEnd w:id="71"/>
    <w:bookmarkStart w:name="z81" w:id="72"/>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2"/>
    <w:bookmarkStart w:name="z82" w:id="73"/>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3"/>
    <w:bookmarkStart w:name="z83" w:id="74"/>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4"/>
    <w:bookmarkStart w:name="z84" w:id="75"/>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5"/>
    <w:bookmarkStart w:name="z85" w:id="76"/>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bookmarkEnd w:id="76"/>
    <w:bookmarkStart w:name="z86" w:id="77"/>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 - күйіне жауапты заңды және жеке тұлғаларды белгілеу;</w:t>
      </w:r>
    </w:p>
    <w:bookmarkEnd w:id="77"/>
    <w:bookmarkStart w:name="z87" w:id="78"/>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8"/>
    <w:bookmarkStart w:name="z88" w:id="79"/>
    <w:p>
      <w:pPr>
        <w:spacing w:after="0"/>
        <w:ind w:left="0"/>
        <w:jc w:val="both"/>
      </w:pPr>
      <w:r>
        <w:rPr>
          <w:rFonts w:ascii="Times New Roman"/>
          <w:b w:val="false"/>
          <w:i w:val="false"/>
          <w:color w:val="000000"/>
          <w:sz w:val="28"/>
        </w:rPr>
        <w:t>
      9) көгалдандыру жобаларын, күтім жасау жөніндегі іс - шаралар жоспарларын жасыл екпелерді күтіп - ұстау, күтіп - баптау және пайдалану жөніндегі ұсынымдар әзірлеу.</w:t>
      </w:r>
    </w:p>
    <w:bookmarkEnd w:id="79"/>
    <w:bookmarkStart w:name="z89" w:id="80"/>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0"/>
    <w:bookmarkStart w:name="z90" w:id="81"/>
    <w:p>
      <w:pPr>
        <w:spacing w:after="0"/>
        <w:ind w:left="0"/>
        <w:jc w:val="both"/>
      </w:pPr>
      <w:r>
        <w:rPr>
          <w:rFonts w:ascii="Times New Roman"/>
          <w:b w:val="false"/>
          <w:i w:val="false"/>
          <w:color w:val="000000"/>
          <w:sz w:val="28"/>
        </w:rPr>
        <w:t>
      20. Дендрологиялық жоспар екі бөліктен тұрады.</w:t>
      </w:r>
    </w:p>
    <w:bookmarkEnd w:id="81"/>
    <w:bookmarkStart w:name="z91" w:id="82"/>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2"/>
    <w:bookmarkStart w:name="z92" w:id="83"/>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3"/>
    <w:bookmarkStart w:name="z93" w:id="84"/>
    <w:p>
      <w:pPr>
        <w:spacing w:after="0"/>
        <w:ind w:left="0"/>
        <w:jc w:val="both"/>
      </w:pPr>
      <w:r>
        <w:rPr>
          <w:rFonts w:ascii="Times New Roman"/>
          <w:b w:val="false"/>
          <w:i w:val="false"/>
          <w:color w:val="000000"/>
          <w:sz w:val="28"/>
        </w:rPr>
        <w:t>
      кесу үшін (ауру, кепкен);</w:t>
      </w:r>
    </w:p>
    <w:bookmarkEnd w:id="84"/>
    <w:bookmarkStart w:name="z94" w:id="85"/>
    <w:p>
      <w:pPr>
        <w:spacing w:after="0"/>
        <w:ind w:left="0"/>
        <w:jc w:val="both"/>
      </w:pPr>
      <w:r>
        <w:rPr>
          <w:rFonts w:ascii="Times New Roman"/>
          <w:b w:val="false"/>
          <w:i w:val="false"/>
          <w:color w:val="000000"/>
          <w:sz w:val="28"/>
        </w:rPr>
        <w:t>
      қайта отырғызуға арналған;</w:t>
      </w:r>
    </w:p>
    <w:bookmarkEnd w:id="85"/>
    <w:bookmarkStart w:name="z95" w:id="86"/>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6"/>
    <w:bookmarkStart w:name="z96" w:id="87"/>
    <w:p>
      <w:pPr>
        <w:spacing w:after="0"/>
        <w:ind w:left="0"/>
        <w:jc w:val="both"/>
      </w:pPr>
      <w:r>
        <w:rPr>
          <w:rFonts w:ascii="Times New Roman"/>
          <w:b w:val="false"/>
          <w:i w:val="false"/>
          <w:color w:val="000000"/>
          <w:sz w:val="28"/>
        </w:rPr>
        <w:t>
      21. Дендрологиялық жоспардың ауқымы 1:10000.</w:t>
      </w:r>
    </w:p>
    <w:bookmarkEnd w:id="87"/>
    <w:bookmarkStart w:name="z97" w:id="88"/>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 - ресурстарында жарияланады.</w:t>
      </w:r>
    </w:p>
    <w:bookmarkEnd w:id="88"/>
    <w:bookmarkStart w:name="z98" w:id="89"/>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9"/>
    <w:bookmarkStart w:name="z99" w:id="90"/>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0"/>
    <w:bookmarkStart w:name="z100" w:id="91"/>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1"/>
    <w:bookmarkStart w:name="z101" w:id="92"/>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2"/>
    <w:bookmarkStart w:name="z102" w:id="93"/>
    <w:p>
      <w:pPr>
        <w:spacing w:after="0"/>
        <w:ind w:left="0"/>
        <w:jc w:val="both"/>
      </w:pPr>
      <w:r>
        <w:rPr>
          <w:rFonts w:ascii="Times New Roman"/>
          <w:b w:val="false"/>
          <w:i w:val="false"/>
          <w:color w:val="000000"/>
          <w:sz w:val="28"/>
        </w:rPr>
        <w:t>
      26. Жасыл кеңістікті күтіп-ұстау мыналарды қамтиды:</w:t>
      </w:r>
    </w:p>
    <w:bookmarkEnd w:id="93"/>
    <w:bookmarkStart w:name="z103" w:id="94"/>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 - баптау;</w:t>
      </w:r>
    </w:p>
    <w:bookmarkEnd w:id="94"/>
    <w:bookmarkStart w:name="z104" w:id="95"/>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5"/>
    <w:bookmarkStart w:name="z105" w:id="96"/>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6"/>
    <w:bookmarkStart w:name="z106" w:id="97"/>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7"/>
    <w:bookmarkStart w:name="z107" w:id="98"/>
    <w:p>
      <w:pPr>
        <w:spacing w:after="0"/>
        <w:ind w:left="0"/>
        <w:jc w:val="both"/>
      </w:pPr>
      <w:r>
        <w:rPr>
          <w:rFonts w:ascii="Times New Roman"/>
          <w:b w:val="false"/>
          <w:i w:val="false"/>
          <w:color w:val="000000"/>
          <w:sz w:val="28"/>
        </w:rPr>
        <w:t>
      5) ұшарбасты қалыптастыру;</w:t>
      </w:r>
    </w:p>
    <w:bookmarkEnd w:id="98"/>
    <w:bookmarkStart w:name="z108" w:id="99"/>
    <w:p>
      <w:pPr>
        <w:spacing w:after="0"/>
        <w:ind w:left="0"/>
        <w:jc w:val="both"/>
      </w:pPr>
      <w:r>
        <w:rPr>
          <w:rFonts w:ascii="Times New Roman"/>
          <w:b w:val="false"/>
          <w:i w:val="false"/>
          <w:color w:val="000000"/>
          <w:sz w:val="28"/>
        </w:rPr>
        <w:t>
      6) қаңқалы және жартылай қаңқалы бөліктерін сақтай отырып, ағаш - бұта өсімдіктерінің биологиялық ерекшеліктерін негізге ала отырып жүргізілетін жасарту;</w:t>
      </w:r>
    </w:p>
    <w:bookmarkEnd w:id="99"/>
    <w:bookmarkStart w:name="z109" w:id="100"/>
    <w:p>
      <w:pPr>
        <w:spacing w:after="0"/>
        <w:ind w:left="0"/>
        <w:jc w:val="both"/>
      </w:pPr>
      <w:r>
        <w:rPr>
          <w:rFonts w:ascii="Times New Roman"/>
          <w:b w:val="false"/>
          <w:i w:val="false"/>
          <w:color w:val="000000"/>
          <w:sz w:val="28"/>
        </w:rPr>
        <w:t>
      7) тыңайтқыш енгізу;</w:t>
      </w:r>
    </w:p>
    <w:bookmarkEnd w:id="100"/>
    <w:bookmarkStart w:name="z110" w:id="101"/>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01"/>
    <w:bookmarkStart w:name="z111" w:id="102"/>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2"/>
    <w:bookmarkStart w:name="z112" w:id="103"/>
    <w:p>
      <w:pPr>
        <w:spacing w:after="0"/>
        <w:ind w:left="0"/>
        <w:jc w:val="both"/>
      </w:pPr>
      <w:r>
        <w:rPr>
          <w:rFonts w:ascii="Times New Roman"/>
          <w:b w:val="false"/>
          <w:i w:val="false"/>
          <w:color w:val="000000"/>
          <w:sz w:val="28"/>
        </w:rPr>
        <w:t>
      10) жасыл екпелердің жай - күйіне мониторинг ұйымдастыру;</w:t>
      </w:r>
    </w:p>
    <w:bookmarkEnd w:id="103"/>
    <w:bookmarkStart w:name="z113" w:id="104"/>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4"/>
    <w:bookmarkStart w:name="z114" w:id="105"/>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5"/>
    <w:bookmarkStart w:name="z115" w:id="106"/>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6"/>
    <w:bookmarkStart w:name="z116" w:id="107"/>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7"/>
    <w:bookmarkStart w:name="z117" w:id="108"/>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8"/>
    <w:bookmarkStart w:name="z118" w:id="109"/>
    <w:p>
      <w:pPr>
        <w:spacing w:after="0"/>
        <w:ind w:left="0"/>
        <w:jc w:val="both"/>
      </w:pPr>
      <w:r>
        <w:rPr>
          <w:rFonts w:ascii="Times New Roman"/>
          <w:b w:val="false"/>
          <w:i w:val="false"/>
          <w:color w:val="000000"/>
          <w:sz w:val="28"/>
        </w:rPr>
        <w:t>
      4) құрылыс-монтаждау ұмыстарына бөлінген аумақтарда - тапсырыс берушіге жүктеледі.</w:t>
      </w:r>
    </w:p>
    <w:bookmarkEnd w:id="109"/>
    <w:bookmarkStart w:name="z119" w:id="110"/>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 - шаралар вегетация басталғанға дейін немесе күздің соңында жүргізіледі.</w:t>
      </w:r>
    </w:p>
    <w:bookmarkEnd w:id="110"/>
    <w:bookmarkStart w:name="z120" w:id="111"/>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1"/>
    <w:bookmarkStart w:name="z121" w:id="112"/>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 - шараларды орындайды:</w:t>
      </w:r>
    </w:p>
    <w:bookmarkEnd w:id="112"/>
    <w:bookmarkStart w:name="z122" w:id="113"/>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 - 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3"/>
    <w:bookmarkStart w:name="z123" w:id="114"/>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4"/>
    <w:bookmarkStart w:name="z124" w:id="115"/>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5"/>
    <w:bookmarkStart w:name="z125" w:id="116"/>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6"/>
    <w:bookmarkStart w:name="z126" w:id="117"/>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7"/>
    <w:bookmarkStart w:name="z127" w:id="118"/>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8"/>
    <w:bookmarkStart w:name="z128" w:id="119"/>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9"/>
    <w:bookmarkStart w:name="z129" w:id="120"/>
    <w:p>
      <w:pPr>
        <w:spacing w:after="0"/>
        <w:ind w:left="0"/>
        <w:jc w:val="both"/>
      </w:pPr>
      <w:r>
        <w:rPr>
          <w:rFonts w:ascii="Times New Roman"/>
          <w:b w:val="false"/>
          <w:i w:val="false"/>
          <w:color w:val="000000"/>
          <w:sz w:val="28"/>
        </w:rPr>
        <w:t xml:space="preserve">
      8) жаңа құрылыстың барлық учаскелерінде жоғарғы өсімдік топырағын сақтайды, оны алуды және құрылыс алаңының шеттерінде үймелеуді жүргізеді. </w:t>
      </w:r>
    </w:p>
    <w:bookmarkEnd w:id="120"/>
    <w:bookmarkStart w:name="z130" w:id="121"/>
    <w:p>
      <w:pPr>
        <w:spacing w:after="0"/>
        <w:ind w:left="0"/>
        <w:jc w:val="both"/>
      </w:pPr>
      <w:r>
        <w:rPr>
          <w:rFonts w:ascii="Times New Roman"/>
          <w:b w:val="false"/>
          <w:i w:val="false"/>
          <w:color w:val="000000"/>
          <w:sz w:val="28"/>
        </w:rPr>
        <w:t>
      Бұрғыланған өсімдік топырағы аумақтарды көгалдандыру кезінде пайдаланылады және (немесе) көгалдандыру жөніндегі ұйымға беріледі.</w:t>
      </w:r>
    </w:p>
    <w:bookmarkEnd w:id="121"/>
    <w:bookmarkStart w:name="z131" w:id="122"/>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2"/>
    <w:bookmarkStart w:name="z132" w:id="12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3"/>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 - ақ жаңадан отырғызылған жасыл екпелерді жерсіндіру үшін кейін күтіп - 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p>
      <w:pPr>
        <w:spacing w:after="0"/>
        <w:ind w:left="0"/>
        <w:jc w:val="left"/>
      </w:pPr>
      <w:r>
        <w:rPr>
          <w:rFonts w:ascii="Times New Roman"/>
          <w:b/>
          <w:i w:val="false"/>
          <w:color w:val="000000"/>
        </w:rPr>
        <w:t xml:space="preserve"> 6-тарау. Ағаштарды кесу тәртібі</w:t>
      </w:r>
    </w:p>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p>
      <w:pPr>
        <w:spacing w:after="0"/>
        <w:ind w:left="0"/>
        <w:jc w:val="both"/>
      </w:pPr>
      <w:r>
        <w:rPr>
          <w:rFonts w:ascii="Times New Roman"/>
          <w:b w:val="false"/>
          <w:i w:val="false"/>
          <w:color w:val="000000"/>
          <w:sz w:val="28"/>
        </w:rPr>
        <w:t>
      37. Ағаштарды кесу:</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 - 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p>
      <w:pPr>
        <w:spacing w:after="0"/>
        <w:ind w:left="0"/>
        <w:jc w:val="both"/>
      </w:pPr>
      <w:r>
        <w:rPr>
          <w:rFonts w:ascii="Times New Roman"/>
          <w:b w:val="false"/>
          <w:i w:val="false"/>
          <w:color w:val="000000"/>
          <w:sz w:val="28"/>
        </w:rPr>
        <w:t xml:space="preserve">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 </w:t>
      </w:r>
    </w:p>
    <w:p>
      <w:pPr>
        <w:spacing w:after="0"/>
        <w:ind w:left="0"/>
        <w:jc w:val="both"/>
      </w:pPr>
      <w:r>
        <w:rPr>
          <w:rFonts w:ascii="Times New Roman"/>
          <w:b w:val="false"/>
          <w:i w:val="false"/>
          <w:color w:val="000000"/>
          <w:sz w:val="28"/>
        </w:rPr>
        <w:t xml:space="preserve">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w:t>
      </w:r>
    </w:p>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xml:space="preserve">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 </w:t>
      </w:r>
    </w:p>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3 - қосымшаға сәйкес нысан бойынша кесілген ағаштардың орнына өтемдік отырғызу туралы кепілдік хат береді.</w:t>
      </w:r>
    </w:p>
    <w:bookmarkStart w:name="z160" w:id="124"/>
    <w:p>
      <w:pPr>
        <w:spacing w:after="0"/>
        <w:ind w:left="0"/>
        <w:jc w:val="both"/>
      </w:pPr>
      <w:r>
        <w:rPr>
          <w:rFonts w:ascii="Times New Roman"/>
          <w:b w:val="false"/>
          <w:i w:val="false"/>
          <w:color w:val="000000"/>
          <w:sz w:val="28"/>
        </w:rPr>
        <w:t xml:space="preserve">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End w:id="124"/>
    <w:bookmarkStart w:name="z161" w:id="125"/>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25"/>
    <w:bookmarkStart w:name="z162" w:id="126"/>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26"/>
    <w:bookmarkStart w:name="z163" w:id="127"/>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27"/>
    <w:bookmarkStart w:name="z164" w:id="128"/>
    <w:p>
      <w:pPr>
        <w:spacing w:after="0"/>
        <w:ind w:left="0"/>
        <w:jc w:val="both"/>
      </w:pPr>
      <w:r>
        <w:rPr>
          <w:rFonts w:ascii="Times New Roman"/>
          <w:b w:val="false"/>
          <w:i w:val="false"/>
          <w:color w:val="000000"/>
          <w:sz w:val="28"/>
        </w:rPr>
        <w:t>
      48. Жасыл екпелерді түгендеу және орман - 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28"/>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59 - тармағының талаптарына сәйкес өтемақының он еселенген мөлшері белгіленеді.</w:t>
      </w:r>
    </w:p>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p>
      <w:pPr>
        <w:spacing w:after="0"/>
        <w:ind w:left="0"/>
        <w:jc w:val="both"/>
      </w:pPr>
      <w:r>
        <w:rPr>
          <w:rFonts w:ascii="Times New Roman"/>
          <w:b w:val="false"/>
          <w:i w:val="false"/>
          <w:color w:val="000000"/>
          <w:sz w:val="28"/>
        </w:rPr>
        <w:t>
      55. Уәкілетті орган жылына бір рет өзінің интернет - ресурсында ағымдағы кезең үшін жүргізілген өтемдік отырғызу жөніндегі ақпаратты және көгалдандыру жөніндегі ұйымдардың тізбесін орналастырады.</w:t>
      </w:r>
    </w:p>
    <w:p>
      <w:pPr>
        <w:spacing w:after="0"/>
        <w:ind w:left="0"/>
        <w:jc w:val="both"/>
      </w:pPr>
      <w:r>
        <w:rPr>
          <w:rFonts w:ascii="Times New Roman"/>
          <w:b w:val="false"/>
          <w:i w:val="false"/>
          <w:color w:val="000000"/>
          <w:sz w:val="28"/>
        </w:rPr>
        <w:t>
      56. Ағаштарды заңсыз кесу, жою, бүлдіру немесе жасыл екпелерді күтіп - ұстау және қорғау қағидаларын бұзған жеке немесе заңды тұлға Қазақстан Республикасының Әкімшілік құқық бұзушылық туралы кодексінің 381 - 1 және 386 - баптарына сәйкес жауапты болады және елу есе мөлшерде ағаштарды өтемдік отырғызуды жүргізеді.</w:t>
      </w:r>
    </w:p>
    <w:p>
      <w:pPr>
        <w:spacing w:after="0"/>
        <w:ind w:left="0"/>
        <w:jc w:val="both"/>
      </w:pPr>
      <w:r>
        <w:rPr>
          <w:rFonts w:ascii="Times New Roman"/>
          <w:b w:val="false"/>
          <w:i w:val="false"/>
          <w:color w:val="000000"/>
          <w:sz w:val="28"/>
        </w:rPr>
        <w:t>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340 - бабына сәйкес жауапты болады.</w:t>
      </w:r>
    </w:p>
    <w:p>
      <w:pPr>
        <w:spacing w:after="0"/>
        <w:ind w:left="0"/>
        <w:jc w:val="both"/>
      </w:pPr>
      <w:r>
        <w:rPr>
          <w:rFonts w:ascii="Times New Roman"/>
          <w:b w:val="false"/>
          <w:i w:val="false"/>
          <w:color w:val="000000"/>
          <w:sz w:val="28"/>
        </w:rPr>
        <w:t>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59 - тармағына сәйкес көшеттер отырғызу арқылы бүлінген немесе жойылған екпелерді бес есе өтемдік қалпына келтіруді жүргізеді.</w:t>
      </w:r>
    </w:p>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 - шараларды жүргізеді. </w:t>
      </w:r>
    </w:p>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 - ұстау және қорғау жөніндегі одан әрі іс - шараларды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 жылғы 1 қаңтардағы Жасыл екпелер тізілімі</w:t>
      </w:r>
    </w:p>
    <w:bookmarkStart w:name="z194" w:id="12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(код)_____________________ Жауапты иесі:____________________________ Жасыл екпелер тізілімі</w:t>
      </w:r>
    </w:p>
    <w:bookmarkEnd w:id="129"/>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түгендеу/жасыл екпе паспор-тының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Р/с</w:t>
            </w:r>
          </w:p>
          <w:bookmarkEnd w:id="130"/>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1"/>
          <w:p>
            <w:pPr>
              <w:spacing w:after="20"/>
              <w:ind w:left="20"/>
              <w:jc w:val="both"/>
            </w:pPr>
            <w:r>
              <w:rPr>
                <w:rFonts w:ascii="Times New Roman"/>
                <w:b w:val="false"/>
                <w:i w:val="false"/>
                <w:color w:val="000000"/>
                <w:sz w:val="20"/>
              </w:rPr>
              <w:t>
да</w:t>
            </w:r>
          </w:p>
          <w:bookmarkEnd w:id="131"/>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2"/>
          <w:p>
            <w:pPr>
              <w:spacing w:after="20"/>
              <w:ind w:left="20"/>
              <w:jc w:val="both"/>
            </w:pPr>
            <w:r>
              <w:rPr>
                <w:rFonts w:ascii="Times New Roman"/>
                <w:b w:val="false"/>
                <w:i w:val="false"/>
                <w:color w:val="000000"/>
                <w:sz w:val="20"/>
              </w:rPr>
              <w:t>
да</w:t>
            </w:r>
          </w:p>
          <w:bookmarkEnd w:id="132"/>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да</w:t>
            </w:r>
          </w:p>
          <w:bookmarkEnd w:id="133"/>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Санитариялық</w:t>
            </w:r>
          </w:p>
          <w:bookmarkEnd w:id="135"/>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6"/>
          <w:p>
            <w:pPr>
              <w:spacing w:after="20"/>
              <w:ind w:left="20"/>
              <w:jc w:val="both"/>
            </w:pPr>
            <w:r>
              <w:rPr>
                <w:rFonts w:ascii="Times New Roman"/>
                <w:b w:val="false"/>
                <w:i w:val="false"/>
                <w:color w:val="000000"/>
                <w:sz w:val="20"/>
              </w:rPr>
              <w:t>
да</w:t>
            </w:r>
          </w:p>
          <w:bookmarkEnd w:id="136"/>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7"/>
          <w:p>
            <w:pPr>
              <w:spacing w:after="20"/>
              <w:ind w:left="20"/>
              <w:jc w:val="both"/>
            </w:pPr>
            <w:r>
              <w:rPr>
                <w:rFonts w:ascii="Times New Roman"/>
                <w:b w:val="false"/>
                <w:i w:val="false"/>
                <w:color w:val="000000"/>
                <w:sz w:val="20"/>
              </w:rPr>
              <w:t>
да</w:t>
            </w:r>
          </w:p>
          <w:bookmarkEnd w:id="137"/>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38"/>
    <w:p>
      <w:pPr>
        <w:spacing w:after="0"/>
        <w:ind w:left="0"/>
        <w:jc w:val="both"/>
      </w:pPr>
      <w:r>
        <w:rPr>
          <w:rFonts w:ascii="Times New Roman"/>
          <w:b w:val="false"/>
          <w:i w:val="false"/>
          <w:color w:val="000000"/>
          <w:sz w:val="28"/>
        </w:rPr>
        <w:t>
      Осы акт _______ данада жасалды. Ескертпе: Зерттеп-қарау актісі жасыл екпелерді кесуге немесе қайта отырғызуға құқық беретін құжат болып табылмайды.</w:t>
      </w:r>
    </w:p>
    <w:bookmarkEnd w:id="138"/>
    <w:bookmarkStart w:name="z217" w:id="139"/>
    <w:p>
      <w:pPr>
        <w:spacing w:after="0"/>
        <w:ind w:left="0"/>
        <w:jc w:val="both"/>
      </w:pPr>
      <w:r>
        <w:rPr>
          <w:rFonts w:ascii="Times New Roman"/>
          <w:b w:val="false"/>
          <w:i w:val="false"/>
          <w:color w:val="000000"/>
          <w:sz w:val="28"/>
        </w:rPr>
        <w:t>
      Жеке немесе заңңды тұлғаның өкілі _____________________ қолы (Т.А.Ә.) (мөрі бар болса) Уәкілетті органның лауазымды адамы ___________________ қолы (Т.А.Ә.) (мөрі бар болса)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40"/>
    <w:p>
      <w:pPr>
        <w:spacing w:after="0"/>
        <w:ind w:left="0"/>
        <w:jc w:val="both"/>
      </w:pPr>
      <w:r>
        <w:rPr>
          <w:rFonts w:ascii="Times New Roman"/>
          <w:b w:val="false"/>
          <w:i w:val="false"/>
          <w:color w:val="000000"/>
          <w:sz w:val="28"/>
        </w:rPr>
        <w:t>
      Жергілікті атқарушы органның (облыстардың, Нұр-Сұлтан,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bookmarkEnd w:id="140"/>
    <w:bookmarkStart w:name="z225" w:id="141"/>
    <w:p>
      <w:pPr>
        <w:spacing w:after="0"/>
        <w:ind w:left="0"/>
        <w:jc w:val="left"/>
      </w:pPr>
      <w:r>
        <w:rPr>
          <w:rFonts w:ascii="Times New Roman"/>
          <w:b/>
          <w:i w:val="false"/>
          <w:color w:val="000000"/>
        </w:rPr>
        <w:t xml:space="preserve"> Кепілдік хат</w:t>
      </w:r>
    </w:p>
    <w:bookmarkEnd w:id="141"/>
    <w:bookmarkStart w:name="z226" w:id="142"/>
    <w:p>
      <w:pPr>
        <w:spacing w:after="0"/>
        <w:ind w:left="0"/>
        <w:jc w:val="both"/>
      </w:pPr>
      <w:r>
        <w:rPr>
          <w:rFonts w:ascii="Times New Roman"/>
          <w:b w:val="false"/>
          <w:i w:val="false"/>
          <w:color w:val="000000"/>
          <w:sz w:val="28"/>
        </w:rPr>
        <w:t>
      _____________________________________________________ (жеке немесе заңды тұлғаның атауы)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 мекенжайы бойынша: (себебі көрсетіледі) ____________________________________ 20 жылғы " " жасыл екпелерді зерттеп-қарау актісіне сәйкес.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 (жеке немесе заңды тұлғаның атауы)</w:t>
      </w:r>
    </w:p>
    <w:bookmarkEnd w:id="142"/>
    <w:bookmarkStart w:name="z227" w:id="143"/>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43"/>
    <w:bookmarkStart w:name="z228" w:id="144"/>
    <w:p>
      <w:pPr>
        <w:spacing w:after="0"/>
        <w:ind w:left="0"/>
        <w:jc w:val="both"/>
      </w:pPr>
      <w:r>
        <w:rPr>
          <w:rFonts w:ascii="Times New Roman"/>
          <w:b w:val="false"/>
          <w:i w:val="false"/>
          <w:color w:val="000000"/>
          <w:sz w:val="28"/>
        </w:rPr>
        <w:t>
      Күні: 20__ ж. "___" ____________ _____________________________ Басшының Т.А.Ә. және қолы (мөрі бар болса)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45"/>
    <w:p>
      <w:pPr>
        <w:spacing w:after="0"/>
        <w:ind w:left="0"/>
        <w:jc w:val="left"/>
      </w:pPr>
      <w:r>
        <w:rPr>
          <w:rFonts w:ascii="Times New Roman"/>
          <w:b/>
          <w:i w:val="false"/>
          <w:color w:val="000000"/>
        </w:rPr>
        <w:t xml:space="preserve"> Жасыл екпелердің жерсіну актісі</w:t>
      </w:r>
    </w:p>
    <w:bookmarkEnd w:id="145"/>
    <w:bookmarkStart w:name="z236" w:id="146"/>
    <w:p>
      <w:pPr>
        <w:spacing w:after="0"/>
        <w:ind w:left="0"/>
        <w:jc w:val="both"/>
      </w:pPr>
      <w:r>
        <w:rPr>
          <w:rFonts w:ascii="Times New Roman"/>
          <w:b w:val="false"/>
          <w:i w:val="false"/>
          <w:color w:val="000000"/>
          <w:sz w:val="28"/>
        </w:rPr>
        <w:t>
      20___ ж. "___" _________ Жасыл екпелердің отырғызған мекенжайы: 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47"/>
    <w:p>
      <w:pPr>
        <w:spacing w:after="0"/>
        <w:ind w:left="0"/>
        <w:jc w:val="both"/>
      </w:pPr>
      <w:r>
        <w:rPr>
          <w:rFonts w:ascii="Times New Roman"/>
          <w:b w:val="false"/>
          <w:i w:val="false"/>
          <w:color w:val="000000"/>
          <w:sz w:val="28"/>
        </w:rPr>
        <w:t>
      Жеке немесе заңды тұлғаның өкілі ______________________ (Т.А.Ә., қолы) (мөрі бар болса) Уәкілетті органның лауазымды адамы ____________________ (Т.А.Ә., қолы) (мөрі бар болса)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16 мамырдағы</w:t>
            </w:r>
            <w:r>
              <w:br/>
            </w:r>
            <w:r>
              <w:rPr>
                <w:rFonts w:ascii="Times New Roman"/>
                <w:b w:val="false"/>
                <w:i w:val="false"/>
                <w:color w:val="000000"/>
                <w:sz w:val="20"/>
              </w:rPr>
              <w:t xml:space="preserve">№ 121 шешіміне 2 - қосымша </w:t>
            </w:r>
          </w:p>
        </w:tc>
      </w:tr>
    </w:tbl>
    <w:bookmarkStart w:name="z136" w:id="148"/>
    <w:p>
      <w:pPr>
        <w:spacing w:after="0"/>
        <w:ind w:left="0"/>
        <w:jc w:val="left"/>
      </w:pPr>
      <w:r>
        <w:rPr>
          <w:rFonts w:ascii="Times New Roman"/>
          <w:b/>
          <w:i w:val="false"/>
          <w:color w:val="000000"/>
        </w:rPr>
        <w:t xml:space="preserve"> Қызылорда облысындағы қалалар мен елді мекендердің аумақтарын абаттандырудың қағидалары</w:t>
      </w:r>
    </w:p>
    <w:bookmarkEnd w:id="148"/>
    <w:bookmarkStart w:name="z137" w:id="149"/>
    <w:p>
      <w:pPr>
        <w:spacing w:after="0"/>
        <w:ind w:left="0"/>
        <w:jc w:val="left"/>
      </w:pPr>
      <w:r>
        <w:rPr>
          <w:rFonts w:ascii="Times New Roman"/>
          <w:b/>
          <w:i w:val="false"/>
          <w:color w:val="000000"/>
        </w:rPr>
        <w:t xml:space="preserve"> 1-тарау. Жалпы ережелер</w:t>
      </w:r>
    </w:p>
    <w:bookmarkEnd w:id="149"/>
    <w:bookmarkStart w:name="z138" w:id="150"/>
    <w:p>
      <w:pPr>
        <w:spacing w:after="0"/>
        <w:ind w:left="0"/>
        <w:jc w:val="both"/>
      </w:pPr>
      <w:r>
        <w:rPr>
          <w:rFonts w:ascii="Times New Roman"/>
          <w:b w:val="false"/>
          <w:i w:val="false"/>
          <w:color w:val="000000"/>
          <w:sz w:val="28"/>
        </w:rPr>
        <w:t xml:space="preserve">
      1. Осы Қызылорда облысындағы қалалар мен елді мекендердің аумақтарын абаттандырудың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150"/>
    <w:bookmarkStart w:name="z139" w:id="151"/>
    <w:p>
      <w:pPr>
        <w:spacing w:after="0"/>
        <w:ind w:left="0"/>
        <w:jc w:val="both"/>
      </w:pPr>
      <w:r>
        <w:rPr>
          <w:rFonts w:ascii="Times New Roman"/>
          <w:b w:val="false"/>
          <w:i w:val="false"/>
          <w:color w:val="000000"/>
          <w:sz w:val="28"/>
        </w:rPr>
        <w:t>
      2. Қағидалар Қызылорда облысындағы қалалар мен елді мекендердің аумақтарын абаттандыру саласындағы тәртіпті айқындайды және қатынастарды реттейді.</w:t>
      </w:r>
    </w:p>
    <w:bookmarkEnd w:id="151"/>
    <w:bookmarkStart w:name="z140" w:id="152"/>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52"/>
    <w:bookmarkStart w:name="z141" w:id="153"/>
    <w:p>
      <w:pPr>
        <w:spacing w:after="0"/>
        <w:ind w:left="0"/>
        <w:jc w:val="both"/>
      </w:pPr>
      <w:r>
        <w:rPr>
          <w:rFonts w:ascii="Times New Roman"/>
          <w:b w:val="false"/>
          <w:i w:val="false"/>
          <w:color w:val="000000"/>
          <w:sz w:val="28"/>
        </w:rPr>
        <w:t>
      1) абаттандыру–сол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53"/>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Start w:name="z142" w:id="154"/>
    <w:p>
      <w:pPr>
        <w:spacing w:after="0"/>
        <w:ind w:left="0"/>
        <w:jc w:val="both"/>
      </w:pPr>
      <w:r>
        <w:rPr>
          <w:rFonts w:ascii="Times New Roman"/>
          <w:b w:val="false"/>
          <w:i w:val="false"/>
          <w:color w:val="000000"/>
          <w:sz w:val="28"/>
        </w:rPr>
        <w:t>
      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54"/>
    <w:bookmarkStart w:name="z143" w:id="155"/>
    <w:p>
      <w:pPr>
        <w:spacing w:after="0"/>
        <w:ind w:left="0"/>
        <w:jc w:val="both"/>
      </w:pPr>
      <w:r>
        <w:rPr>
          <w:rFonts w:ascii="Times New Roman"/>
          <w:b w:val="false"/>
          <w:i w:val="false"/>
          <w:color w:val="000000"/>
          <w:sz w:val="28"/>
        </w:rPr>
        <w:t>
      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55"/>
    <w:bookmarkStart w:name="z144" w:id="156"/>
    <w:p>
      <w:pPr>
        <w:spacing w:after="0"/>
        <w:ind w:left="0"/>
        <w:jc w:val="both"/>
      </w:pPr>
      <w:r>
        <w:rPr>
          <w:rFonts w:ascii="Times New Roman"/>
          <w:b w:val="false"/>
          <w:i w:val="false"/>
          <w:color w:val="000000"/>
          <w:sz w:val="28"/>
        </w:rPr>
        <w:t>
      4) тұрмыстық қатты қалдықтар – қатты нысандағы коммуналдық қалдықтар;</w:t>
      </w:r>
    </w:p>
    <w:bookmarkEnd w:id="156"/>
    <w:bookmarkStart w:name="z145" w:id="157"/>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57"/>
    <w:bookmarkStart w:name="z146" w:id="158"/>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bookmarkEnd w:id="158"/>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Start w:name="z147" w:id="159"/>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59"/>
    <w:bookmarkStart w:name="z148" w:id="160"/>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облыстық мәслихатының 29.03.2018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күшіне енеді); 29.05.2020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49" w:id="161"/>
    <w:p>
      <w:pPr>
        <w:spacing w:after="0"/>
        <w:ind w:left="0"/>
        <w:jc w:val="left"/>
      </w:pPr>
      <w:r>
        <w:rPr>
          <w:rFonts w:ascii="Times New Roman"/>
          <w:b/>
          <w:i w:val="false"/>
          <w:color w:val="000000"/>
        </w:rPr>
        <w:t xml:space="preserve"> 2-тарау. Қалалар мен елді мекендердің аумақтарын абаттандыру</w:t>
      </w:r>
    </w:p>
    <w:bookmarkEnd w:id="161"/>
    <w:bookmarkStart w:name="z150" w:id="162"/>
    <w:p>
      <w:pPr>
        <w:spacing w:after="0"/>
        <w:ind w:left="0"/>
        <w:jc w:val="left"/>
      </w:pPr>
      <w:r>
        <w:rPr>
          <w:rFonts w:ascii="Times New Roman"/>
          <w:b/>
          <w:i w:val="false"/>
          <w:color w:val="000000"/>
        </w:rPr>
        <w:t xml:space="preserve"> 1-параграф. Тазалық пен тәртіпті қамтамасыз ету</w:t>
      </w:r>
    </w:p>
    <w:bookmarkEnd w:id="162"/>
    <w:bookmarkStart w:name="z151" w:id="163"/>
    <w:p>
      <w:pPr>
        <w:spacing w:after="0"/>
        <w:ind w:left="0"/>
        <w:jc w:val="both"/>
      </w:pPr>
      <w:r>
        <w:rPr>
          <w:rFonts w:ascii="Times New Roman"/>
          <w:b w:val="false"/>
          <w:i w:val="false"/>
          <w:color w:val="000000"/>
          <w:sz w:val="28"/>
        </w:rPr>
        <w:t>
      4. Жеке және заңды тұлғалар барлық аумақта, оның ішінде жеке тұрғын үй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63"/>
    <w:bookmarkStart w:name="z152" w:id="164"/>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алынып тасталды - Қызылорда облыстық мәслихатының 29.05.2020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 w:id="165"/>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165"/>
    <w:bookmarkStart w:name="z154" w:id="166"/>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166"/>
    <w:bookmarkStart w:name="z155" w:id="167"/>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167"/>
    <w:bookmarkStart w:name="z156" w:id="168"/>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168"/>
    <w:bookmarkStart w:name="z157" w:id="169"/>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169"/>
    <w:bookmarkStart w:name="z158" w:id="170"/>
    <w:p>
      <w:pPr>
        <w:spacing w:after="0"/>
        <w:ind w:left="0"/>
        <w:jc w:val="left"/>
      </w:pPr>
      <w:r>
        <w:rPr>
          <w:rFonts w:ascii="Times New Roman"/>
          <w:b/>
          <w:i w:val="false"/>
          <w:color w:val="000000"/>
        </w:rPr>
        <w:t xml:space="preserve"> 2-параграф. Аумақтарды жинауды ұйымдастыру</w:t>
      </w:r>
    </w:p>
    <w:bookmarkEnd w:id="170"/>
    <w:bookmarkStart w:name="z159" w:id="171"/>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171"/>
    <w:bookmarkStart w:name="z259" w:id="17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172"/>
    <w:bookmarkStart w:name="z260" w:id="17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173"/>
    <w:bookmarkStart w:name="z261" w:id="174"/>
    <w:p>
      <w:pPr>
        <w:spacing w:after="0"/>
        <w:ind w:left="0"/>
        <w:jc w:val="both"/>
      </w:pPr>
      <w:r>
        <w:rPr>
          <w:rFonts w:ascii="Times New Roman"/>
          <w:b w:val="false"/>
          <w:i w:val="false"/>
          <w:color w:val="000000"/>
          <w:sz w:val="28"/>
        </w:rPr>
        <w:t xml:space="preserve">
      3) сыпыру; </w:t>
      </w:r>
    </w:p>
    <w:bookmarkEnd w:id="174"/>
    <w:bookmarkStart w:name="z262" w:id="175"/>
    <w:p>
      <w:pPr>
        <w:spacing w:after="0"/>
        <w:ind w:left="0"/>
        <w:jc w:val="both"/>
      </w:pPr>
      <w:r>
        <w:rPr>
          <w:rFonts w:ascii="Times New Roman"/>
          <w:b w:val="false"/>
          <w:i w:val="false"/>
          <w:color w:val="000000"/>
          <w:sz w:val="28"/>
        </w:rPr>
        <w:t xml:space="preserve">
      4) қамысты, қурайды, шөптерді және басқа да жабайы өсімдіктерді шабу және шығару; </w:t>
      </w:r>
    </w:p>
    <w:bookmarkEnd w:id="175"/>
    <w:bookmarkStart w:name="z263" w:id="176"/>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Қызылорда облыстық мәслихатының 29.03.2018 </w:t>
      </w:r>
      <w:r>
        <w:rPr>
          <w:rFonts w:ascii="Times New Roman"/>
          <w:b w:val="false"/>
          <w:i w:val="false"/>
          <w:color w:val="000000"/>
          <w:sz w:val="28"/>
        </w:rPr>
        <w:t>№ 189</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w:t>
      </w:r>
    </w:p>
    <w:bookmarkStart w:name="z165" w:id="177"/>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77"/>
    <w:bookmarkStart w:name="z166" w:id="178"/>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78"/>
    <w:bookmarkStart w:name="z167" w:id="179"/>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79"/>
    <w:bookmarkStart w:name="z168" w:id="180"/>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80"/>
    <w:bookmarkStart w:name="z169" w:id="181"/>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181"/>
    <w:bookmarkStart w:name="z170" w:id="182"/>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82"/>
    <w:bookmarkStart w:name="z171" w:id="183"/>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183"/>
    <w:bookmarkStart w:name="z172" w:id="184"/>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184"/>
    <w:bookmarkStart w:name="z173" w:id="185"/>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185"/>
    <w:bookmarkStart w:name="z174" w:id="186"/>
    <w:p>
      <w:pPr>
        <w:spacing w:after="0"/>
        <w:ind w:left="0"/>
        <w:jc w:val="left"/>
      </w:pPr>
      <w:r>
        <w:rPr>
          <w:rFonts w:ascii="Times New Roman"/>
          <w:b/>
          <w:i w:val="false"/>
          <w:color w:val="000000"/>
        </w:rPr>
        <w:t xml:space="preserve"> 3-параграф. Қалдықтарды жинау және шығару</w:t>
      </w:r>
    </w:p>
    <w:bookmarkEnd w:id="186"/>
    <w:bookmarkStart w:name="z175" w:id="187"/>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тұрмыстық қатты қалдықтарға арналған контейнерлерде тұрмыстық қатты қалдықтарды жинақтайды.</w:t>
      </w:r>
    </w:p>
    <w:bookmarkEnd w:id="187"/>
    <w:bookmarkStart w:name="z176" w:id="188"/>
    <w:p>
      <w:pPr>
        <w:spacing w:after="0"/>
        <w:ind w:left="0"/>
        <w:jc w:val="both"/>
      </w:pPr>
      <w:r>
        <w:rPr>
          <w:rFonts w:ascii="Times New Roman"/>
          <w:b w:val="false"/>
          <w:i w:val="false"/>
          <w:color w:val="000000"/>
          <w:sz w:val="28"/>
        </w:rPr>
        <w:t>
      18. Тұрмыстық қатты қалдықтарды шығаруды ұйымдар уәкілетті орган белгілеген бекітілген кестеге сәйкес мерзімдерде жүзеге асырады. Кестелер тұрмыстық қатты қалдықтарды жинау алаңдарында ілінеді.</w:t>
      </w:r>
    </w:p>
    <w:bookmarkEnd w:id="188"/>
    <w:bookmarkStart w:name="z177" w:id="189"/>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189"/>
    <w:bookmarkStart w:name="z178" w:id="190"/>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Қызылорда облыстық мәслихатының 29.05.2020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91"/>
    <w:p>
      <w:pPr>
        <w:spacing w:after="0"/>
        <w:ind w:left="0"/>
        <w:jc w:val="both"/>
      </w:pPr>
      <w:r>
        <w:rPr>
          <w:rFonts w:ascii="Times New Roman"/>
          <w:b w:val="false"/>
          <w:i w:val="false"/>
          <w:color w:val="000000"/>
          <w:sz w:val="28"/>
        </w:rPr>
        <w:t>
      21. Тұрмыстық қатты қалдықтарға арналған контейнерлерге және контейнерлік алаңдарда күл тастауға және жинауға жол берілмейді.</w:t>
      </w:r>
    </w:p>
    <w:bookmarkEnd w:id="191"/>
    <w:bookmarkStart w:name="z180" w:id="192"/>
    <w:p>
      <w:pPr>
        <w:spacing w:after="0"/>
        <w:ind w:left="0"/>
        <w:jc w:val="both"/>
      </w:pPr>
      <w:r>
        <w:rPr>
          <w:rFonts w:ascii="Times New Roman"/>
          <w:b w:val="false"/>
          <w:i w:val="false"/>
          <w:color w:val="000000"/>
          <w:sz w:val="28"/>
        </w:rPr>
        <w:t>
      22. Тұрмыстық қатты қалдықтар қоқыс шығаратын көліктермен, кәріз тартылмаған үй иелерінен сұйық қалдықтар ассенизациялы вакуумдық көліктермен шығарылады.</w:t>
      </w:r>
    </w:p>
    <w:bookmarkEnd w:id="192"/>
    <w:bookmarkStart w:name="z181" w:id="193"/>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193"/>
    <w:bookmarkStart w:name="z182" w:id="194"/>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194"/>
    <w:bookmarkStart w:name="z183" w:id="195"/>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195"/>
    <w:bookmarkStart w:name="z184" w:id="196"/>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сынабы бар шамдар мен аспаптарды жинау үшін, арнайы контейнерлерде, құрамында сынабы бар істен шыққан шамдар мен аспаптарды қауіпсіз жинауды қамтамасыз етеді.</w:t>
      </w:r>
    </w:p>
    <w:bookmarkEnd w:id="196"/>
    <w:bookmarkStart w:name="z185" w:id="197"/>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197"/>
    <w:bookmarkStart w:name="z186" w:id="198"/>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98"/>
    <w:bookmarkStart w:name="z187" w:id="199"/>
    <w:p>
      <w:pPr>
        <w:spacing w:after="0"/>
        <w:ind w:left="0"/>
        <w:jc w:val="both"/>
      </w:pPr>
      <w:r>
        <w:rPr>
          <w:rFonts w:ascii="Times New Roman"/>
          <w:b w:val="false"/>
          <w:i w:val="false"/>
          <w:color w:val="000000"/>
          <w:sz w:val="28"/>
        </w:rPr>
        <w:t>
      2) оларға уақытылы жөндеу жүргізеді және одан әрі пайдалануға жарамсыз контейнерлерді ауыстырады;</w:t>
      </w:r>
    </w:p>
    <w:bookmarkEnd w:id="199"/>
    <w:bookmarkStart w:name="z188" w:id="200"/>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00"/>
    <w:bookmarkStart w:name="z189" w:id="201"/>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тұрмыстық қатты қалдықтарды шығаруды жүзеге асыратын ұйымдардың жұмысшылары шығарады.</w:t>
      </w:r>
    </w:p>
    <w:bookmarkEnd w:id="201"/>
    <w:bookmarkStart w:name="z190" w:id="202"/>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202"/>
    <w:bookmarkStart w:name="z191" w:id="203"/>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203"/>
    <w:bookmarkStart w:name="z192" w:id="204"/>
    <w:p>
      <w:pPr>
        <w:spacing w:after="0"/>
        <w:ind w:left="0"/>
        <w:jc w:val="both"/>
      </w:pPr>
      <w:r>
        <w:rPr>
          <w:rFonts w:ascii="Times New Roman"/>
          <w:b w:val="false"/>
          <w:i w:val="false"/>
          <w:color w:val="000000"/>
          <w:sz w:val="28"/>
        </w:rPr>
        <w:t>
      Құтылар ластануына қарай, бiрақ аптасына кемінде бір рет жуылады.</w:t>
      </w:r>
    </w:p>
    <w:bookmarkEnd w:id="204"/>
    <w:bookmarkStart w:name="z193" w:id="205"/>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205"/>
    <w:bookmarkStart w:name="z195" w:id="206"/>
    <w:p>
      <w:pPr>
        <w:spacing w:after="0"/>
        <w:ind w:left="0"/>
        <w:jc w:val="both"/>
      </w:pPr>
      <w:r>
        <w:rPr>
          <w:rFonts w:ascii="Times New Roman"/>
          <w:b w:val="false"/>
          <w:i w:val="false"/>
          <w:color w:val="000000"/>
          <w:sz w:val="28"/>
        </w:rPr>
        <w:t>
      31. Қалалар мен елдi мекендердің аумағын абаттандыру кезінде халықтың жүріп-тұруы шектеулі топтарын қоса алғанда, халықтың барлық санаттары үшiн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көлiк инфрақұрылымы объектiлерiне қол жеткiзуiн оңтайлы жағдайлармен және құралдармен қамтамасыз етiледi.</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Қызылорда облыстық мәслихатының 29.05.2020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елдi мекендердің аумақтарындағы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Қызылорда облыстық мәслихатының 29.05.2020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207"/>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207"/>
    <w:bookmarkStart w:name="z197" w:id="208"/>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уақытылы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08"/>
    <w:bookmarkStart w:name="z198" w:id="209"/>
    <w:p>
      <w:pPr>
        <w:spacing w:after="0"/>
        <w:ind w:left="0"/>
        <w:jc w:val="both"/>
      </w:pPr>
      <w:r>
        <w:rPr>
          <w:rFonts w:ascii="Times New Roman"/>
          <w:b w:val="false"/>
          <w:i w:val="false"/>
          <w:color w:val="000000"/>
          <w:sz w:val="28"/>
        </w:rPr>
        <w:t>
      34. Өз еркімен ғимаратардың қасбеттерін және олардың конструктивтік элементтерін қайта жабдықтауға жол берілмейді.</w:t>
      </w:r>
    </w:p>
    <w:bookmarkEnd w:id="209"/>
    <w:bookmarkStart w:name="z199" w:id="210"/>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210"/>
    <w:bookmarkStart w:name="z200" w:id="211"/>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11"/>
    <w:bookmarkStart w:name="z201" w:id="212"/>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12"/>
    <w:bookmarkStart w:name="z202" w:id="213"/>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оларды кәдеге жарату үшін арнайы кәсіпорындарға шығарылады. Көрсетілген шамдардың түрлері полигонға шығарылмайды.</w:t>
      </w:r>
    </w:p>
    <w:bookmarkEnd w:id="213"/>
    <w:bookmarkStart w:name="z203" w:id="214"/>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14"/>
    <w:bookmarkStart w:name="z204" w:id="215"/>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215"/>
    <w:bookmarkStart w:name="z205" w:id="216"/>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16"/>
    <w:bookmarkStart w:name="z206" w:id="217"/>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217"/>
    <w:bookmarkStart w:name="z207" w:id="218"/>
    <w:p>
      <w:pPr>
        <w:spacing w:after="0"/>
        <w:ind w:left="0"/>
        <w:jc w:val="both"/>
      </w:pPr>
      <w:r>
        <w:rPr>
          <w:rFonts w:ascii="Times New Roman"/>
          <w:b w:val="false"/>
          <w:i w:val="false"/>
          <w:color w:val="000000"/>
          <w:sz w:val="28"/>
        </w:rPr>
        <w:t>
      Бұл Қағидалар жарнама саласындағы құқықтық қатынастарға қолданылмайды.</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