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efd1" w14:textId="466e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20 қарашадағы № 532 қаулысы. Алматы облысы Әділет департаментінде 2017 жылы 20 желтоқсанда № 4438 болып тіркелді. Күші жойылды - Алматы облысы әкімдігінің 2020 жылғы 31 қаңтардағы № 35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31.01.2020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2017 жылғы 7 тамыздағы № 396 Қазақстан Республикасы Білім және ғылымминистрінің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15744 тіркелген) сәйкесАлматы облысының әкімдігі ҚАУЛЫ ЕТЕДІ: </w:t>
      </w:r>
    </w:p>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 бекітілсін. </w:t>
      </w:r>
    </w:p>
    <w:bookmarkEnd w:id="1"/>
    <w:bookmarkStart w:name="z9" w:id="2"/>
    <w:p>
      <w:pPr>
        <w:spacing w:after="0"/>
        <w:ind w:left="0"/>
        <w:jc w:val="both"/>
      </w:pPr>
      <w:r>
        <w:rPr>
          <w:rFonts w:ascii="Times New Roman"/>
          <w:b w:val="false"/>
          <w:i w:val="false"/>
          <w:color w:val="000000"/>
          <w:sz w:val="28"/>
        </w:rPr>
        <w:t>
      2. "Алматы облысының білім басқармасы" мемлекеттік мекемесі Қазақстан Республикасыныңзаңнамасында белгіленген тәртіппен:</w:t>
      </w:r>
    </w:p>
    <w:bookmarkEnd w:id="2"/>
    <w:bookmarkStart w:name="z10" w:id="3"/>
    <w:p>
      <w:pPr>
        <w:spacing w:after="0"/>
        <w:ind w:left="0"/>
        <w:jc w:val="both"/>
      </w:pPr>
      <w:r>
        <w:rPr>
          <w:rFonts w:ascii="Times New Roman"/>
          <w:b w:val="false"/>
          <w:i w:val="false"/>
          <w:color w:val="000000"/>
          <w:sz w:val="28"/>
        </w:rPr>
        <w:t xml:space="preserve">
      1) осы қаулының Алматы облысының әділет департаментінде мемлекеттік тіркелуін; </w:t>
      </w:r>
    </w:p>
    <w:bookmarkEnd w:id="3"/>
    <w:bookmarkStart w:name="z11" w:id="4"/>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w:t>
      </w:r>
    </w:p>
    <w:bookmarkEnd w:id="4"/>
    <w:bookmarkStart w:name="z12" w:id="5"/>
    <w:p>
      <w:pPr>
        <w:spacing w:after="0"/>
        <w:ind w:left="0"/>
        <w:jc w:val="both"/>
      </w:pPr>
      <w:r>
        <w:rPr>
          <w:rFonts w:ascii="Times New Roman"/>
          <w:b w:val="false"/>
          <w:i w:val="false"/>
          <w:color w:val="000000"/>
          <w:sz w:val="28"/>
        </w:rPr>
        <w:t xml:space="preserve">
      3) осы қаулы мемлекеттік тіркелген күнінен кейін күнтізбелік он күн ішінде оның көшірмесін ресми жариялауға, Алматы облысының аумағында таратылатын мерзімді баспа басылымдарға жіберуді; </w:t>
      </w:r>
    </w:p>
    <w:bookmarkEnd w:id="5"/>
    <w:bookmarkStart w:name="z13" w:id="6"/>
    <w:p>
      <w:pPr>
        <w:spacing w:after="0"/>
        <w:ind w:left="0"/>
        <w:jc w:val="both"/>
      </w:pPr>
      <w:r>
        <w:rPr>
          <w:rFonts w:ascii="Times New Roman"/>
          <w:b w:val="false"/>
          <w:i w:val="false"/>
          <w:color w:val="000000"/>
          <w:sz w:val="28"/>
        </w:rPr>
        <w:t xml:space="preserve">
      4) осы қаулыны Алматы облысы әкімдігінің интернет-ресурсында оның ресми жарияланғаннан кейін орналастыруды; </w:t>
      </w:r>
    </w:p>
    <w:bookmarkEnd w:id="6"/>
    <w:bookmarkStart w:name="z14" w:id="7"/>
    <w:p>
      <w:pPr>
        <w:spacing w:after="0"/>
        <w:ind w:left="0"/>
        <w:jc w:val="both"/>
      </w:pPr>
      <w:r>
        <w:rPr>
          <w:rFonts w:ascii="Times New Roman"/>
          <w:b w:val="false"/>
          <w:i w:val="false"/>
          <w:color w:val="000000"/>
          <w:sz w:val="28"/>
        </w:rPr>
        <w:t>
      5) осы қаулы мемлекеттік тіркеуден өткеннен кейін он жұмыс күні ішінде Алматы облысы әкімі аппаратының мемлекеттік-құқық бөліміне осы тармақтың 1), 2), 3) және 4)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Ж. Омарға жүктелсін. </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"28" қарашадағы № 532 қаулысымен бекітілген қосымша</w:t>
            </w:r>
          </w:p>
        </w:tc>
      </w:tr>
    </w:tbl>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04.10.2018 </w:t>
      </w:r>
      <w:r>
        <w:rPr>
          <w:rFonts w:ascii="Times New Roman"/>
          <w:b w:val="false"/>
          <w:i w:val="false"/>
          <w:color w:val="ff0000"/>
          <w:sz w:val="28"/>
        </w:rPr>
        <w:t>№ 463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5" w:id="10"/>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w:t>
      </w:r>
    </w:p>
    <w:bookmarkEnd w:id="10"/>
    <w:bookmarkStart w:name="z26" w:id="11"/>
    <w:p>
      <w:pPr>
        <w:spacing w:after="0"/>
        <w:ind w:left="0"/>
        <w:jc w:val="left"/>
      </w:pPr>
      <w:r>
        <w:rPr>
          <w:rFonts w:ascii="Times New Roman"/>
          <w:b/>
          <w:i w:val="false"/>
          <w:color w:val="000000"/>
        </w:rPr>
        <w:t xml:space="preserve"> 1. Жалпы ережелер</w:t>
      </w:r>
    </w:p>
    <w:bookmarkEnd w:id="11"/>
    <w:bookmarkStart w:name="z27" w:id="12"/>
    <w:p>
      <w:pPr>
        <w:spacing w:after="0"/>
        <w:ind w:left="0"/>
        <w:jc w:val="both"/>
      </w:pPr>
      <w:r>
        <w:rPr>
          <w:rFonts w:ascii="Times New Roman"/>
          <w:b w:val="false"/>
          <w:i w:val="false"/>
          <w:color w:val="000000"/>
          <w:sz w:val="28"/>
        </w:rPr>
        <w:t>
      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(бұдан әрі - мемлекеттік көрсетілетін қызмет) жергілікті атқарушы органдармен (бұдан әрі - көрсетілетін қызметті беруші) жеке тұлғаларға (бұдан әрі - көрсетілетін қызметті алушы) тегiн көрсетіледі.</w:t>
      </w:r>
    </w:p>
    <w:bookmarkEnd w:id="12"/>
    <w:bookmarkStart w:name="z28" w:id="13"/>
    <w:p>
      <w:pPr>
        <w:spacing w:after="0"/>
        <w:ind w:left="0"/>
        <w:jc w:val="both"/>
      </w:pPr>
      <w:r>
        <w:rPr>
          <w:rFonts w:ascii="Times New Roman"/>
          <w:b w:val="false"/>
          <w:i w:val="false"/>
          <w:color w:val="000000"/>
          <w:sz w:val="28"/>
        </w:rPr>
        <w:t xml:space="preserve">
      Мемлекеттік көрсетілетін қызмет 2017 жылғы 7 тамыздағы </w:t>
      </w:r>
      <w:r>
        <w:rPr>
          <w:rFonts w:ascii="Times New Roman"/>
          <w:b w:val="false"/>
          <w:i w:val="false"/>
          <w:color w:val="000000"/>
          <w:sz w:val="28"/>
        </w:rPr>
        <w:t>№ 396</w:t>
      </w:r>
      <w:r>
        <w:rPr>
          <w:rFonts w:ascii="Times New Roman"/>
          <w:b w:val="false"/>
          <w:i w:val="false"/>
          <w:color w:val="000000"/>
          <w:sz w:val="28"/>
        </w:rPr>
        <w:t xml:space="preserve"> Қазақстан Республикасы Білім және ғылым министрінің (Нормативтік құқықтық актілерді мемлекеттік тіркеу тізілімінде № 15744 тіркелген) бұйрығымен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 (бұдан әрі - Стандарт) негізінде көрсетіледі. </w:t>
      </w:r>
    </w:p>
    <w:bookmarkEnd w:id="13"/>
    <w:bookmarkStart w:name="z29" w:id="1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14"/>
    <w:bookmarkStart w:name="z30"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31" w:id="1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корпорациясы) арқылы жүзеге асырылады.</w:t>
      </w:r>
    </w:p>
    <w:bookmarkEnd w:id="16"/>
    <w:bookmarkStart w:name="z32" w:id="17"/>
    <w:p>
      <w:pPr>
        <w:spacing w:after="0"/>
        <w:ind w:left="0"/>
        <w:jc w:val="both"/>
      </w:pPr>
      <w:r>
        <w:rPr>
          <w:rFonts w:ascii="Times New Roman"/>
          <w:b w:val="false"/>
          <w:i w:val="false"/>
          <w:color w:val="000000"/>
          <w:sz w:val="28"/>
        </w:rPr>
        <w:t>
      2. Мемлекеттік қызмет көрсету нысаны: қағаз түрінде.</w:t>
      </w:r>
    </w:p>
    <w:bookmarkEnd w:id="17"/>
    <w:bookmarkStart w:name="z33" w:id="18"/>
    <w:p>
      <w:pPr>
        <w:spacing w:after="0"/>
        <w:ind w:left="0"/>
        <w:jc w:val="both"/>
      </w:pPr>
      <w:r>
        <w:rPr>
          <w:rFonts w:ascii="Times New Roman"/>
          <w:b w:val="false"/>
          <w:i w:val="false"/>
          <w:color w:val="000000"/>
          <w:sz w:val="28"/>
        </w:rPr>
        <w:t>
      3. Мемлекеттік қызмет көрсету нәтижесі: Стандарттың 1-қосымшасына сәйкес нысан бойынша тегін тамақтануды беру туралы хабарлама.</w:t>
      </w:r>
    </w:p>
    <w:bookmarkEnd w:id="18"/>
    <w:bookmarkStart w:name="z34" w:id="19"/>
    <w:p>
      <w:pPr>
        <w:spacing w:after="0"/>
        <w:ind w:left="0"/>
        <w:jc w:val="both"/>
      </w:pPr>
      <w:r>
        <w:rPr>
          <w:rFonts w:ascii="Times New Roman"/>
          <w:b w:val="false"/>
          <w:i w:val="false"/>
          <w:color w:val="000000"/>
          <w:sz w:val="28"/>
        </w:rPr>
        <w:t xml:space="preserve">
      Мемлекеттік қызмет көрсету нәтижесін беру нысаны: қағаз түрінде. </w:t>
      </w:r>
    </w:p>
    <w:bookmarkEnd w:id="19"/>
    <w:bookmarkStart w:name="z35"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36" w:id="21"/>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1"/>
    <w:bookmarkStart w:name="z37"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22"/>
    <w:bookmarkStart w:name="z38" w:id="23"/>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bookmarkEnd w:id="23"/>
    <w:bookmarkStart w:name="z39" w:id="24"/>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24"/>
    <w:bookmarkStart w:name="z40" w:id="25"/>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8 (сегіз) күнтізбелік күн. Нәтижесі - мемлекеттік қызмет көрсету нәтижесін көрсетілетін қызметті берушінің басшысына қол қоюға жолдау;</w:t>
      </w:r>
    </w:p>
    <w:bookmarkEnd w:id="25"/>
    <w:bookmarkStart w:name="z41" w:id="26"/>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6"/>
    <w:bookmarkStart w:name="z42" w:id="27"/>
    <w:p>
      <w:pPr>
        <w:spacing w:after="0"/>
        <w:ind w:left="0"/>
        <w:jc w:val="both"/>
      </w:pPr>
      <w:r>
        <w:rPr>
          <w:rFonts w:ascii="Times New Roman"/>
          <w:b w:val="false"/>
          <w:i w:val="false"/>
          <w:color w:val="000000"/>
          <w:sz w:val="28"/>
        </w:rPr>
        <w:t xml:space="preserve">
      5) көрсетілетін қызметті алушыға мемлекеттік қызмет көрсету нәтижесін беру – 30 (отыз) минут. Нәтижесі - мемлекеттік қызмет көрсету нәтижесін беру. </w:t>
      </w:r>
    </w:p>
    <w:bookmarkEnd w:id="27"/>
    <w:bookmarkStart w:name="z43" w:id="2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8"/>
    <w:bookmarkStart w:name="z44" w:id="2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9"/>
    <w:bookmarkStart w:name="z45" w:id="30"/>
    <w:p>
      <w:pPr>
        <w:spacing w:after="0"/>
        <w:ind w:left="0"/>
        <w:jc w:val="both"/>
      </w:pPr>
      <w:r>
        <w:rPr>
          <w:rFonts w:ascii="Times New Roman"/>
          <w:b w:val="false"/>
          <w:i w:val="false"/>
          <w:color w:val="000000"/>
          <w:sz w:val="28"/>
        </w:rPr>
        <w:t>
      1) көрсетілетін қызметті берушінің кеңсе қызметкері;</w:t>
      </w:r>
    </w:p>
    <w:bookmarkEnd w:id="30"/>
    <w:bookmarkStart w:name="z46" w:id="31"/>
    <w:p>
      <w:pPr>
        <w:spacing w:after="0"/>
        <w:ind w:left="0"/>
        <w:jc w:val="both"/>
      </w:pPr>
      <w:r>
        <w:rPr>
          <w:rFonts w:ascii="Times New Roman"/>
          <w:b w:val="false"/>
          <w:i w:val="false"/>
          <w:color w:val="000000"/>
          <w:sz w:val="28"/>
        </w:rPr>
        <w:t>
      2) көрсетілетін қызметті берушінің басшысы;</w:t>
      </w:r>
    </w:p>
    <w:bookmarkEnd w:id="31"/>
    <w:bookmarkStart w:name="z47" w:id="32"/>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2"/>
    <w:bookmarkStart w:name="z48" w:id="3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3"/>
    <w:bookmarkStart w:name="z49" w:id="3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4"/>
    <w:bookmarkStart w:name="z50" w:id="35"/>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5"/>
    <w:bookmarkStart w:name="z51" w:id="36"/>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6"/>
    <w:bookmarkStart w:name="z52" w:id="37"/>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3-қосымшасына сәйкес қолхат береді), көрсетілетін қызметті берушіге қабылданған құжаттарды жолдайды - 15 (он бес) минут;</w:t>
      </w:r>
    </w:p>
    <w:bookmarkEnd w:id="37"/>
    <w:bookmarkStart w:name="z53" w:id="38"/>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38"/>
    <w:bookmarkStart w:name="z54" w:id="39"/>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9"/>
    <w:bookmarkStart w:name="z55" w:id="40"/>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40"/>
    <w:bookmarkStart w:name="z56" w:id="41"/>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rPr>
                <w:rFonts w:ascii="Times New Roman"/>
                <w:b w:val="false"/>
                <w:i w:val="false"/>
                <w:color w:val="000000"/>
                <w:sz w:val="20"/>
              </w:rPr>
              <w:t xml:space="preserve"> орта білімнен кейінгі және</w:t>
            </w:r>
            <w:r>
              <w:rPr>
                <w:rFonts w:ascii="Times New Roman"/>
                <w:b w:val="false"/>
                <w:i w:val="false"/>
                <w:color w:val="000000"/>
                <w:sz w:val="20"/>
              </w:rPr>
              <w:t xml:space="preserve"> жоғары білім беру</w:t>
            </w:r>
            <w:r>
              <w:rPr>
                <w:rFonts w:ascii="Times New Roman"/>
                <w:b w:val="false"/>
                <w:i w:val="false"/>
                <w:color w:val="000000"/>
                <w:sz w:val="20"/>
              </w:rPr>
              <w:t xml:space="preserve"> ұйымдарындағы тәрбиеленушілер</w:t>
            </w:r>
            <w:r>
              <w:rPr>
                <w:rFonts w:ascii="Times New Roman"/>
                <w:b w:val="false"/>
                <w:i w:val="false"/>
                <w:color w:val="000000"/>
                <w:sz w:val="20"/>
              </w:rPr>
              <w:t xml:space="preserve"> мен білім алушылардың</w:t>
            </w:r>
            <w:r>
              <w:rPr>
                <w:rFonts w:ascii="Times New Roman"/>
                <w:b w:val="false"/>
                <w:i w:val="false"/>
                <w:color w:val="000000"/>
                <w:sz w:val="20"/>
              </w:rPr>
              <w:t xml:space="preserve"> жекелеген санаттағы азаматтарына,</w:t>
            </w:r>
            <w:r>
              <w:rPr>
                <w:rFonts w:ascii="Times New Roman"/>
                <w:b w:val="false"/>
                <w:i w:val="false"/>
                <w:color w:val="000000"/>
                <w:sz w:val="20"/>
              </w:rPr>
              <w:t xml:space="preserve"> сондай-ақ, қорғаншылық</w:t>
            </w:r>
            <w:r>
              <w:rPr>
                <w:rFonts w:ascii="Times New Roman"/>
                <w:b w:val="false"/>
                <w:i w:val="false"/>
                <w:color w:val="000000"/>
                <w:sz w:val="20"/>
              </w:rPr>
              <w:t xml:space="preserve"> (қамқоршылықтағы) пен</w:t>
            </w:r>
            <w:r>
              <w:rPr>
                <w:rFonts w:ascii="Times New Roman"/>
                <w:b w:val="false"/>
                <w:i w:val="false"/>
                <w:color w:val="000000"/>
                <w:sz w:val="20"/>
              </w:rPr>
              <w:t xml:space="preserve"> патронаттағы тұлғаларына тегін</w:t>
            </w:r>
            <w:r>
              <w:rPr>
                <w:rFonts w:ascii="Times New Roman"/>
                <w:b w:val="false"/>
                <w:i w:val="false"/>
                <w:color w:val="000000"/>
                <w:sz w:val="20"/>
              </w:rPr>
              <w:t xml:space="preserve"> тамақтандыруды ұсыну"</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 қосымша</w:t>
            </w:r>
          </w:p>
        </w:tc>
      </w:tr>
    </w:tbl>
    <w:bookmarkStart w:name="z69" w:id="4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2"/>
    <w:bookmarkStart w:name="z70"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