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abbd" w14:textId="b1ea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21 желтоқсандағы № 68 "Шалқар ауданының 2017 - 2019 жылдарға арналған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2017 жылғы 12 шілдедегі № 117 шешімі. Ақтөбе облысының Әділет департаментінде 2017 жылғы 20 шілдеде № 5610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2016 жылғы 21 желтоқсандағы № 68 "Шалқар ауданының 2017-2019 жылдарға арналған бюджетін бекіту туралы" (нормативтік құқықтық актілерді мемлекеттік тіркеу Тізілімінде № 5207 санымен тіркелген, 2017 жылғы 12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"7894587,0" сандары "7896221,8"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 "2572516,0" сандары "2621860,0" сандарымен ауыстырылсын;</w:t>
      </w:r>
    </w:p>
    <w:p>
      <w:pPr>
        <w:spacing w:after="0"/>
        <w:ind w:left="0"/>
        <w:jc w:val="both"/>
      </w:pPr>
      <w:r>
        <w:rPr>
          <w:rFonts w:ascii="Times New Roman"/>
          <w:b w:val="false"/>
          <w:i w:val="false"/>
          <w:color w:val="000000"/>
          <w:sz w:val="28"/>
        </w:rPr>
        <w:t>
      салықтық емес түсімдер бойынша - "11434,0" сандары "12090,0" сандарымен ауыстырылсын;</w:t>
      </w:r>
    </w:p>
    <w:p>
      <w:pPr>
        <w:spacing w:after="0"/>
        <w:ind w:left="0"/>
        <w:jc w:val="both"/>
      </w:pPr>
      <w:r>
        <w:rPr>
          <w:rFonts w:ascii="Times New Roman"/>
          <w:b w:val="false"/>
          <w:i w:val="false"/>
          <w:color w:val="000000"/>
          <w:sz w:val="28"/>
        </w:rPr>
        <w:t>
      трансферттердің түсімдері бойынша – "5294587,0" сандары "5246221,8"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"8001480,5" сандары "8003115,3"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абзацында:</w:t>
      </w:r>
    </w:p>
    <w:p>
      <w:pPr>
        <w:spacing w:after="0"/>
        <w:ind w:left="0"/>
        <w:jc w:val="both"/>
      </w:pPr>
      <w:r>
        <w:rPr>
          <w:rFonts w:ascii="Times New Roman"/>
          <w:b w:val="false"/>
          <w:i w:val="false"/>
          <w:color w:val="000000"/>
          <w:sz w:val="28"/>
        </w:rPr>
        <w:t>
      "2788,0" сандары "3008,0"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абзацында:</w:t>
      </w:r>
    </w:p>
    <w:p>
      <w:pPr>
        <w:spacing w:after="0"/>
        <w:ind w:left="0"/>
        <w:jc w:val="both"/>
      </w:pPr>
      <w:r>
        <w:rPr>
          <w:rFonts w:ascii="Times New Roman"/>
          <w:b w:val="false"/>
          <w:i w:val="false"/>
          <w:color w:val="000000"/>
          <w:sz w:val="28"/>
        </w:rPr>
        <w:t>
      "70000,0" сандары "60758,0" сандарымен ауыстырылсын;</w:t>
      </w:r>
    </w:p>
    <w:p>
      <w:pPr>
        <w:spacing w:after="0"/>
        <w:ind w:left="0"/>
        <w:jc w:val="both"/>
      </w:pPr>
      <w:r>
        <w:rPr>
          <w:rFonts w:ascii="Times New Roman"/>
          <w:b w:val="false"/>
          <w:i w:val="false"/>
          <w:color w:val="000000"/>
          <w:sz w:val="28"/>
        </w:rPr>
        <w:t>
      үшінші абзацында:</w:t>
      </w:r>
    </w:p>
    <w:p>
      <w:pPr>
        <w:spacing w:after="0"/>
        <w:ind w:left="0"/>
        <w:jc w:val="both"/>
      </w:pPr>
      <w:r>
        <w:rPr>
          <w:rFonts w:ascii="Times New Roman"/>
          <w:b w:val="false"/>
          <w:i w:val="false"/>
          <w:color w:val="000000"/>
          <w:sz w:val="28"/>
        </w:rPr>
        <w:t>
      "137203,0" сандары "131302,0" сандарымен ауыстырылсын;</w:t>
      </w:r>
    </w:p>
    <w:p>
      <w:pPr>
        <w:spacing w:after="0"/>
        <w:ind w:left="0"/>
        <w:jc w:val="both"/>
      </w:pPr>
      <w:r>
        <w:rPr>
          <w:rFonts w:ascii="Times New Roman"/>
          <w:b w:val="false"/>
          <w:i w:val="false"/>
          <w:color w:val="000000"/>
          <w:sz w:val="28"/>
        </w:rPr>
        <w:t>
      төртінші абзацында:</w:t>
      </w:r>
    </w:p>
    <w:p>
      <w:pPr>
        <w:spacing w:after="0"/>
        <w:ind w:left="0"/>
        <w:jc w:val="both"/>
      </w:pPr>
      <w:r>
        <w:rPr>
          <w:rFonts w:ascii="Times New Roman"/>
          <w:b w:val="false"/>
          <w:i w:val="false"/>
          <w:color w:val="000000"/>
          <w:sz w:val="28"/>
        </w:rPr>
        <w:t>
      "78597,0" сандары "72350,0" сандарымен ауыстырылсын;</w:t>
      </w:r>
    </w:p>
    <w:p>
      <w:pPr>
        <w:spacing w:after="0"/>
        <w:ind w:left="0"/>
        <w:jc w:val="both"/>
      </w:pPr>
      <w:r>
        <w:rPr>
          <w:rFonts w:ascii="Times New Roman"/>
          <w:b w:val="false"/>
          <w:i w:val="false"/>
          <w:color w:val="000000"/>
          <w:sz w:val="28"/>
        </w:rPr>
        <w:t>
      бесінші абзацында:</w:t>
      </w:r>
    </w:p>
    <w:p>
      <w:pPr>
        <w:spacing w:after="0"/>
        <w:ind w:left="0"/>
        <w:jc w:val="both"/>
      </w:pPr>
      <w:r>
        <w:rPr>
          <w:rFonts w:ascii="Times New Roman"/>
          <w:b w:val="false"/>
          <w:i w:val="false"/>
          <w:color w:val="000000"/>
          <w:sz w:val="28"/>
        </w:rPr>
        <w:t>
      "242935,0" сандары "230419,0"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абзацында:</w:t>
      </w:r>
    </w:p>
    <w:p>
      <w:pPr>
        <w:spacing w:after="0"/>
        <w:ind w:left="0"/>
        <w:jc w:val="both"/>
      </w:pPr>
      <w:r>
        <w:rPr>
          <w:rFonts w:ascii="Times New Roman"/>
          <w:b w:val="false"/>
          <w:i w:val="false"/>
          <w:color w:val="000000"/>
          <w:sz w:val="28"/>
        </w:rPr>
        <w:t>
      "8251,0" сандары "5768,0" сандарымен ауыстырылсын;</w:t>
      </w:r>
    </w:p>
    <w:p>
      <w:pPr>
        <w:spacing w:after="0"/>
        <w:ind w:left="0"/>
        <w:jc w:val="both"/>
      </w:pPr>
      <w:r>
        <w:rPr>
          <w:rFonts w:ascii="Times New Roman"/>
          <w:b w:val="false"/>
          <w:i w:val="false"/>
          <w:color w:val="000000"/>
          <w:sz w:val="28"/>
        </w:rPr>
        <w:t>
      алтыншы абзацында:</w:t>
      </w:r>
    </w:p>
    <w:p>
      <w:pPr>
        <w:spacing w:after="0"/>
        <w:ind w:left="0"/>
        <w:jc w:val="both"/>
      </w:pPr>
      <w:r>
        <w:rPr>
          <w:rFonts w:ascii="Times New Roman"/>
          <w:b w:val="false"/>
          <w:i w:val="false"/>
          <w:color w:val="000000"/>
          <w:sz w:val="28"/>
        </w:rPr>
        <w:t>
      "30256,0" сандары "24111,0" сандарымен ауыстырылсын;</w:t>
      </w:r>
    </w:p>
    <w:p>
      <w:pPr>
        <w:spacing w:after="0"/>
        <w:ind w:left="0"/>
        <w:jc w:val="both"/>
      </w:pPr>
      <w:r>
        <w:rPr>
          <w:rFonts w:ascii="Times New Roman"/>
          <w:b w:val="false"/>
          <w:i w:val="false"/>
          <w:color w:val="000000"/>
          <w:sz w:val="28"/>
        </w:rPr>
        <w:t>
      жетінші абзацында:</w:t>
      </w:r>
    </w:p>
    <w:p>
      <w:pPr>
        <w:spacing w:after="0"/>
        <w:ind w:left="0"/>
        <w:jc w:val="both"/>
      </w:pPr>
      <w:r>
        <w:rPr>
          <w:rFonts w:ascii="Times New Roman"/>
          <w:b w:val="false"/>
          <w:i w:val="false"/>
          <w:color w:val="000000"/>
          <w:sz w:val="28"/>
        </w:rPr>
        <w:t>
      "16357,0" сандары "14198,0" сандарымен ауыстырылсын;</w:t>
      </w:r>
    </w:p>
    <w:p>
      <w:pPr>
        <w:spacing w:after="0"/>
        <w:ind w:left="0"/>
        <w:jc w:val="both"/>
      </w:pPr>
      <w:r>
        <w:rPr>
          <w:rFonts w:ascii="Times New Roman"/>
          <w:b w:val="false"/>
          <w:i w:val="false"/>
          <w:color w:val="000000"/>
          <w:sz w:val="28"/>
        </w:rPr>
        <w:t>
      он бірінші абзацында:</w:t>
      </w:r>
    </w:p>
    <w:p>
      <w:pPr>
        <w:spacing w:after="0"/>
        <w:ind w:left="0"/>
        <w:jc w:val="both"/>
      </w:pPr>
      <w:r>
        <w:rPr>
          <w:rFonts w:ascii="Times New Roman"/>
          <w:b w:val="false"/>
          <w:i w:val="false"/>
          <w:color w:val="000000"/>
          <w:sz w:val="28"/>
        </w:rPr>
        <w:t>
      "80000,0" сандары "79291,8" сандарымен ауыстырылсын;</w:t>
      </w:r>
    </w:p>
    <w:p>
      <w:pPr>
        <w:spacing w:after="0"/>
        <w:ind w:left="0"/>
        <w:jc w:val="both"/>
      </w:pPr>
      <w:r>
        <w:rPr>
          <w:rFonts w:ascii="Times New Roman"/>
          <w:b w:val="false"/>
          <w:i w:val="false"/>
          <w:color w:val="000000"/>
          <w:sz w:val="28"/>
        </w:rPr>
        <w:t>
      мынадай мазмұндағы он екінші абзацпен толықтырылсын:</w:t>
      </w:r>
    </w:p>
    <w:p>
      <w:pPr>
        <w:spacing w:after="0"/>
        <w:ind w:left="0"/>
        <w:jc w:val="both"/>
      </w:pPr>
      <w:r>
        <w:rPr>
          <w:rFonts w:ascii="Times New Roman"/>
          <w:b w:val="false"/>
          <w:i w:val="false"/>
          <w:color w:val="000000"/>
          <w:sz w:val="28"/>
        </w:rPr>
        <w:t>
      "робототехника бойынша элективтік курстарына құрылғылар сатып алуға – 6000,0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абзацында:</w:t>
      </w:r>
    </w:p>
    <w:p>
      <w:pPr>
        <w:spacing w:after="0"/>
        <w:ind w:left="0"/>
        <w:jc w:val="both"/>
      </w:pPr>
      <w:r>
        <w:rPr>
          <w:rFonts w:ascii="Times New Roman"/>
          <w:b w:val="false"/>
          <w:i w:val="false"/>
          <w:color w:val="000000"/>
          <w:sz w:val="28"/>
        </w:rPr>
        <w:t>
      "12743,0" сандары "11675,0" сандарымен ауыстырылсын;</w:t>
      </w:r>
    </w:p>
    <w:p>
      <w:pPr>
        <w:spacing w:after="0"/>
        <w:ind w:left="0"/>
        <w:jc w:val="both"/>
      </w:pPr>
      <w:r>
        <w:rPr>
          <w:rFonts w:ascii="Times New Roman"/>
          <w:b w:val="false"/>
          <w:i w:val="false"/>
          <w:color w:val="000000"/>
          <w:sz w:val="28"/>
        </w:rPr>
        <w:t>
      үшінші абзацында:</w:t>
      </w:r>
    </w:p>
    <w:p>
      <w:pPr>
        <w:spacing w:after="0"/>
        <w:ind w:left="0"/>
        <w:jc w:val="both"/>
      </w:pPr>
      <w:r>
        <w:rPr>
          <w:rFonts w:ascii="Times New Roman"/>
          <w:b w:val="false"/>
          <w:i w:val="false"/>
          <w:color w:val="000000"/>
          <w:sz w:val="28"/>
        </w:rPr>
        <w:t>
      "51282,0" сандары "46700,0" сандарымен ауыстырылсын;</w:t>
      </w:r>
    </w:p>
    <w:p>
      <w:pPr>
        <w:spacing w:after="0"/>
        <w:ind w:left="0"/>
        <w:jc w:val="both"/>
      </w:pPr>
      <w:r>
        <w:rPr>
          <w:rFonts w:ascii="Times New Roman"/>
          <w:b w:val="false"/>
          <w:i w:val="false"/>
          <w:color w:val="000000"/>
          <w:sz w:val="28"/>
        </w:rPr>
        <w:t>
      төртінші абзацында:</w:t>
      </w:r>
    </w:p>
    <w:p>
      <w:pPr>
        <w:spacing w:after="0"/>
        <w:ind w:left="0"/>
        <w:jc w:val="both"/>
      </w:pPr>
      <w:r>
        <w:rPr>
          <w:rFonts w:ascii="Times New Roman"/>
          <w:b w:val="false"/>
          <w:i w:val="false"/>
          <w:color w:val="000000"/>
          <w:sz w:val="28"/>
        </w:rPr>
        <w:t>
      "12203,0" сандары "11669,0" сандарымен ауыстырылсын;</w:t>
      </w:r>
    </w:p>
    <w:p>
      <w:pPr>
        <w:spacing w:after="0"/>
        <w:ind w:left="0"/>
        <w:jc w:val="both"/>
      </w:pPr>
      <w:r>
        <w:rPr>
          <w:rFonts w:ascii="Times New Roman"/>
          <w:b w:val="false"/>
          <w:i w:val="false"/>
          <w:color w:val="000000"/>
          <w:sz w:val="28"/>
        </w:rPr>
        <w:t>
      бесінші абзацында:</w:t>
      </w:r>
    </w:p>
    <w:p>
      <w:pPr>
        <w:spacing w:after="0"/>
        <w:ind w:left="0"/>
        <w:jc w:val="both"/>
      </w:pPr>
      <w:r>
        <w:rPr>
          <w:rFonts w:ascii="Times New Roman"/>
          <w:b w:val="false"/>
          <w:i w:val="false"/>
          <w:color w:val="000000"/>
          <w:sz w:val="28"/>
        </w:rPr>
        <w:t>
      "6076,0" сандары "5816,0" сандарымен ауыстырылсын;</w:t>
      </w:r>
    </w:p>
    <w:p>
      <w:pPr>
        <w:spacing w:after="0"/>
        <w:ind w:left="0"/>
        <w:jc w:val="both"/>
      </w:pPr>
      <w:r>
        <w:rPr>
          <w:rFonts w:ascii="Times New Roman"/>
          <w:b w:val="false"/>
          <w:i w:val="false"/>
          <w:color w:val="000000"/>
          <w:sz w:val="28"/>
        </w:rPr>
        <w:t>
      алтыншы абзацында:</w:t>
      </w:r>
    </w:p>
    <w:p>
      <w:pPr>
        <w:spacing w:after="0"/>
        <w:ind w:left="0"/>
        <w:jc w:val="both"/>
      </w:pPr>
      <w:r>
        <w:rPr>
          <w:rFonts w:ascii="Times New Roman"/>
          <w:b w:val="false"/>
          <w:i w:val="false"/>
          <w:color w:val="000000"/>
          <w:sz w:val="28"/>
        </w:rPr>
        <w:t>
      "22523,0" сандары "21867,0" сандарымен ауыстырылсын;</w:t>
      </w:r>
    </w:p>
    <w:p>
      <w:pPr>
        <w:spacing w:after="0"/>
        <w:ind w:left="0"/>
        <w:jc w:val="both"/>
      </w:pPr>
      <w:r>
        <w:rPr>
          <w:rFonts w:ascii="Times New Roman"/>
          <w:b w:val="false"/>
          <w:i w:val="false"/>
          <w:color w:val="000000"/>
          <w:sz w:val="28"/>
        </w:rPr>
        <w:t>
      жетінші абзацында:</w:t>
      </w:r>
    </w:p>
    <w:p>
      <w:pPr>
        <w:spacing w:after="0"/>
        <w:ind w:left="0"/>
        <w:jc w:val="both"/>
      </w:pPr>
      <w:r>
        <w:rPr>
          <w:rFonts w:ascii="Times New Roman"/>
          <w:b w:val="false"/>
          <w:i w:val="false"/>
          <w:color w:val="000000"/>
          <w:sz w:val="28"/>
        </w:rPr>
        <w:t>
      "16040,0" сандары "15346,0" сандарымен ауыстырылсын;</w:t>
      </w:r>
    </w:p>
    <w:p>
      <w:pPr>
        <w:spacing w:after="0"/>
        <w:ind w:left="0"/>
        <w:jc w:val="both"/>
      </w:pPr>
      <w:r>
        <w:rPr>
          <w:rFonts w:ascii="Times New Roman"/>
          <w:b w:val="false"/>
          <w:i w:val="false"/>
          <w:color w:val="000000"/>
          <w:sz w:val="28"/>
        </w:rPr>
        <w:t>
      сегізінші абзацында:</w:t>
      </w:r>
    </w:p>
    <w:p>
      <w:pPr>
        <w:spacing w:after="0"/>
        <w:ind w:left="0"/>
        <w:jc w:val="both"/>
      </w:pPr>
      <w:r>
        <w:rPr>
          <w:rFonts w:ascii="Times New Roman"/>
          <w:b w:val="false"/>
          <w:i w:val="false"/>
          <w:color w:val="000000"/>
          <w:sz w:val="28"/>
        </w:rPr>
        <w:t>
      "37604,0" сандары "36214,0"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"52000,0" сандары "2376,0" сандарымен ауыстырылсын.</w:t>
      </w:r>
    </w:p>
    <w:bookmarkStart w:name="z10"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11"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Уксакбаев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шілдедегі № 117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2016 жылғы 21 желтоқсандағы № 68 шешіміне 1 қосымша</w:t>
            </w:r>
          </w:p>
        </w:tc>
      </w:tr>
    </w:tbl>
    <w:p>
      <w:pPr>
        <w:spacing w:after="0"/>
        <w:ind w:left="0"/>
        <w:jc w:val="left"/>
      </w:pPr>
      <w:r>
        <w:rPr>
          <w:rFonts w:ascii="Times New Roman"/>
          <w:b/>
          <w:i w:val="false"/>
          <w:color w:val="000000"/>
        </w:rPr>
        <w:t xml:space="preserve"> Шалқар ауданының 2017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7896221,8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2621860,0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1945345,0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5246221,8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5246221,8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5246221,8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374667,3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247148,3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5100764,0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4270878,0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4187559,0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3879122,0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448253,1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197435,8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1247899,0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692231,0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және ветеринария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органынынң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119578,1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573699,0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683724,5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шілдедегі № 117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2016 жылғы 21 желтоқсандағы № 68 шешіміне 6 қосымша</w:t>
            </w:r>
          </w:p>
        </w:tc>
      </w:tr>
    </w:tbl>
    <w:p>
      <w:pPr>
        <w:spacing w:after="0"/>
        <w:ind w:left="0"/>
        <w:jc w:val="left"/>
      </w:pPr>
      <w:r>
        <w:rPr>
          <w:rFonts w:ascii="Times New Roman"/>
          <w:b/>
          <w:i w:val="false"/>
          <w:color w:val="000000"/>
        </w:rPr>
        <w:t xml:space="preserve"> Шалқар қаласы және ауылдық округтердің әкімі аппараттары бойынша 2017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826"/>
        <w:gridCol w:w="2824"/>
        <w:gridCol w:w="3091"/>
        <w:gridCol w:w="2825"/>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123 040 000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123 045 000</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42028,0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158491,8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Айшуақ</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Біршоғыр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Бозой</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19868,0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Кішіқұм</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17491,3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13625,0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17364,0</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242750,3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4398,0</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