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cf42" w14:textId="f0fc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2017 жылғы 15 желтоқсандағы № 11-НҚ нормативтік қаулысы. Қазақстан Республикасының Әділет министрлігінде 2018 жылғы 10 қаңтарда № 16203 болып тіркелді. Күші жойылды - Республикалық бюджеттің атқарылуын бақылау жөніндегі есеп комитетінің 2021 жылғы 16 қарашадағы № 13-НҚ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16.11.2021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нормативтік қаулы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6"/>
    <w:bookmarkStart w:name="z8" w:id="7"/>
    <w:p>
      <w:pPr>
        <w:spacing w:after="0"/>
        <w:ind w:left="0"/>
        <w:jc w:val="both"/>
      </w:pPr>
      <w:r>
        <w:rPr>
          <w:rFonts w:ascii="Times New Roman"/>
          <w:b w:val="false"/>
          <w:i w:val="false"/>
          <w:color w:val="000000"/>
          <w:sz w:val="28"/>
        </w:rPr>
        <w:t xml:space="preserve">
      4. Осы нормативтік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p>
          <w:p>
            <w:pPr>
              <w:spacing w:after="20"/>
              <w:ind w:left="20"/>
              <w:jc w:val="both"/>
            </w:pPr>
          </w:p>
          <w:p>
            <w:pPr>
              <w:spacing w:after="20"/>
              <w:ind w:left="20"/>
              <w:jc w:val="both"/>
            </w:pPr>
            <w:r>
              <w:rPr>
                <w:rFonts w:ascii="Times New Roman"/>
                <w:b w:val="false"/>
                <w:i/>
                <w:color w:val="000000"/>
                <w:sz w:val="20"/>
              </w:rPr>
              <w:t>бақылау жөніндегі 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27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11-НҚ нормативтік</w:t>
            </w:r>
            <w:r>
              <w:br/>
            </w:r>
            <w:r>
              <w:rPr>
                <w:rFonts w:ascii="Times New Roman"/>
                <w:b w:val="false"/>
                <w:i w:val="false"/>
                <w:color w:val="000000"/>
                <w:sz w:val="20"/>
              </w:rPr>
              <w:t>қаулысымен бекітілген</w:t>
            </w:r>
          </w:p>
        </w:tc>
      </w:tr>
    </w:tbl>
    <w:bookmarkStart w:name="z14" w:id="8"/>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8"/>
    <w:p>
      <w:pPr>
        <w:spacing w:after="0"/>
        <w:ind w:left="0"/>
        <w:jc w:val="both"/>
      </w:pPr>
      <w:r>
        <w:rPr>
          <w:rFonts w:ascii="Times New Roman"/>
          <w:b w:val="false"/>
          <w:i w:val="false"/>
          <w:color w:val="ff0000"/>
          <w:sz w:val="28"/>
        </w:rPr>
        <w:t xml:space="preserve">
      Ескерту. Тізбеге өзгеріс енгізілді - Республикалық бюджеттің атқарылуын бақылау жөніндегі есеп комитетінің 29.11.2018 </w:t>
      </w:r>
      <w:r>
        <w:rPr>
          <w:rFonts w:ascii="Times New Roman"/>
          <w:b w:val="false"/>
          <w:i w:val="false"/>
          <w:color w:val="ff0000"/>
          <w:sz w:val="28"/>
        </w:rPr>
        <w:t>№ 19-НҚ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461"/>
        <w:gridCol w:w="649"/>
        <w:gridCol w:w="2584"/>
        <w:gridCol w:w="3209"/>
        <w:gridCol w:w="1662"/>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ету кезеңі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АЖО-сы арқылы немесе мемлекеттік органның  API жүйесі арқылы)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ЕК-нің жауапты құрылымдық бөлімшесі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қызметін бағалау нәтижелері (мемлекеттік аудит және қаржылық бақылау органдары бөлінісіндегі бағалаудың барлық бағыттары бойынша жинақтап қорытылған ақпарат)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қыркүйекке, 25 наурызға дейін</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қызметіне бағалау жүргізуге жауапты құрылымдық бөлімше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іс-шаралардың нәтижелерін қарау бойынша ЕК отырыстарының қысқаша қорытындылары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отырысы өткізілгеннен кейін бес жұмыс күні ішінде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жұртшылықпен байланысқа жауапты құрылымдық бөлімше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ЕК-нің халықаралық қызметі туралы ақпарат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ынтымақтастыққа жауапты құрылымдық бөлімше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органдарының үйлестіру кеңесінің құрамы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жеті жұмыс күні ішінде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әдіснамалық қамтамасыз етуге жауапты құрылымдық бөлімше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ЕК-нің құрылымы туралы ақпарат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күннен бастап он жұмыс күні ішінде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қамтамасыз етуге жауапты құрылымдық бөлімше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орындар, бос әкімшілік лауазымдарға орналасуға арналған конкурстардың материалдары, хабарландырулар, біліктілік талаптары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бес жұмыс күні ішінде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қамтамасыз етуге жауапты құрылымдық бөлімше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аудитор біліктілігін беруге үміткер адамдарды сертификаттау жөніндегі ұлттық комиссияның құрамы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жеті жұмыс күні ішінде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аудиторларды сетификаттауға жауапты құрылымдық бөлімше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аудитор сертификаты бар адамдардың тізілімі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жөніндегі ұлттық комиссия отырысының хаттамасы бекітілген күннен бастап үш жұмыс күні ішінде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аудиторларды сертификаттауға жауапты құрылымдық бөлімше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ЕК-нің құрамы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күннен бастап он бес жұмыс күні ішінде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қамтамасыз етуге жауапты құрылымдық бөлімше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ЕК-нің ведомстволық бағынысты ұйымдарының тізбесі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құрылған күннен бастап жеті жұмыс күні ішінде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қамтамасыз етуге жауапты құрылымдық бөлімше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 басшылығының азаматтарды және заңды тұлғалардың өкілдерін қабылдау кестесі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күннен бастап үш жұмыс күні ішінде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айналымын қамтамасыз етуге жауапты құрылымдық бөлімше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 қызметінің негізгі көрсеткіштері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Әкімшілігіне енгізілгеннен  кейін үш жұмыс күні ішінде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талдау және есептілікке жауапты құрылымдық бөлімше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қызметінің негізгі көрсеткіштері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Әкімшілігіне енгізілгеннен кейін үш жұмыс күні ішінде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талдау және есептілікке жауапты құрылымдық бөлімше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ЕК-нің тиісті жылға арналған аудиторлық іс-шараларының тізбесі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үш жұмыс күні ішінде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талдау және есептілікке жауапты құрылымдық бөлімше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туралы келісімдер,  меморандумдар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үш жұмыс күні ішінде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ынтымақтастыққа жауапты құрылымдық бөлімше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қаржылық бақылау (аудит) органдарының ресми  интернет-ресурстары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ынтымақтастыққа жауапты құрылымдық бөлімше</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ЕК – 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
      AЖО – мемлекеттік органның интернет-порталдағы ашық деректердің жинақтарын орналастыруға арналған автоматтандырылған жұмыс орны;</w:t>
      </w:r>
    </w:p>
    <w:p>
      <w:pPr>
        <w:spacing w:after="0"/>
        <w:ind w:left="0"/>
        <w:jc w:val="both"/>
      </w:pPr>
      <w:r>
        <w:rPr>
          <w:rFonts w:ascii="Times New Roman"/>
          <w:b w:val="false"/>
          <w:i w:val="false"/>
          <w:color w:val="000000"/>
          <w:sz w:val="28"/>
        </w:rPr>
        <w:t>
      API – (application programming interface) – сыртқы бағдарламалық өнімдерде пайдалану үшін қосымшамен (кітіапхана, сервис) ұсынылатын қосымшаларды бағдарламалау интерфейсі, дайын бағдарламалар жинағы.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