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2459" w14:textId="3492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қарашадағы № 597 бұйрығы. Қазақстан Республикасының Әділет министрлігінде 2017 жылғы 27 желтоқсанда № 16137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8885 болып тіркелген, "Егемен Қазақстан" газетінің 2013 жылғы 19 желтоқсандағы № 277 (28216) санында жарияланған); </w:t>
      </w:r>
    </w:p>
    <w:bookmarkEnd w:id="3"/>
    <w:bookmarkStart w:name="z5" w:id="4"/>
    <w:p>
      <w:pPr>
        <w:spacing w:after="0"/>
        <w:ind w:left="0"/>
        <w:jc w:val="both"/>
      </w:pPr>
      <w:r>
        <w:rPr>
          <w:rFonts w:ascii="Times New Roman"/>
          <w:b w:val="false"/>
          <w:i w:val="false"/>
          <w:color w:val="000000"/>
          <w:sz w:val="28"/>
        </w:rPr>
        <w:t xml:space="preserve">
      2) "Орта білім беруді жан басына нормативтік қаржыландыру әдістемесін бекіту туралы" Қазақстан Республикасы Білім және ғылым министрінің 2013 жылғы 30 қазандағы № 440 бұйрығына өзгеріс енгізу туралы" Қазақстан Республикасы Білім және ғылым министрінің міндетін атқарушының 2016 жылғы 25 тамыздағы № 520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14254 болып тіркелген, "Әділет" ақпараттық-құқықтық жүйесінде 2016 жылғы 10 қазанда жарияланған). </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 Бюджеттік жоспарлау департаменті (С.А. Жақыпова)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Б. А. Асыловаға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 рет ресми жарияланған күнінен бастап 10 күнтізбелік күн өткеннен кейін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2017 жылғы 12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2017 жылғы 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597 бұйрығымен бекітілді</w:t>
            </w:r>
          </w:p>
        </w:tc>
      </w:tr>
    </w:tbl>
    <w:bookmarkStart w:name="z10" w:id="8"/>
    <w:p>
      <w:pPr>
        <w:spacing w:after="0"/>
        <w:ind w:left="0"/>
        <w:jc w:val="left"/>
      </w:pPr>
      <w:r>
        <w:rPr>
          <w:rFonts w:ascii="Times New Roman"/>
          <w:b/>
          <w:i w:val="false"/>
          <w:color w:val="000000"/>
        </w:rPr>
        <w:t xml:space="preserve">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w:t>
      </w:r>
    </w:p>
    <w:bookmarkEnd w:id="8"/>
    <w:p>
      <w:pPr>
        <w:spacing w:after="0"/>
        <w:ind w:left="0"/>
        <w:jc w:val="both"/>
      </w:pPr>
      <w:r>
        <w:rPr>
          <w:rFonts w:ascii="Times New Roman"/>
          <w:b w:val="false"/>
          <w:i w:val="false"/>
          <w:color w:val="ff0000"/>
          <w:sz w:val="28"/>
        </w:rPr>
        <w:t xml:space="preserve">
      Ескерту. Әдістеменің тақырыбы жаңа редакцияда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Әдістеме жаңа редакцияда – ҚР Білім және ғылым министрінің м.а. 20.10.2020 </w:t>
      </w:r>
      <w:r>
        <w:rPr>
          <w:rFonts w:ascii="Times New Roman"/>
          <w:b w:val="false"/>
          <w:i w:val="false"/>
          <w:color w:val="000000"/>
          <w:sz w:val="28"/>
        </w:rPr>
        <w:t>№ 452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(бұдан әрі – Заң) 5-бабының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қаржыландыру нормативін есептеуде бірыңғай тәсілдемені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Әдістемеде мынадай ұғымдар пайдаланылады:</w:t>
      </w:r>
    </w:p>
    <w:bookmarkEnd w:id="11"/>
    <w:bookmarkStart w:name="z14" w:id="12"/>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12"/>
    <w:bookmarkStart w:name="z15" w:id="13"/>
    <w:p>
      <w:pPr>
        <w:spacing w:after="0"/>
        <w:ind w:left="0"/>
        <w:jc w:val="both"/>
      </w:pPr>
      <w:r>
        <w:rPr>
          <w:rFonts w:ascii="Times New Roman"/>
          <w:b w:val="false"/>
          <w:i w:val="false"/>
          <w:color w:val="000000"/>
          <w:sz w:val="28"/>
        </w:rPr>
        <w:t>
      2) білім беру ортасы – оқу-тәрбие процесінің іске асырылуын қамтамасыз ету үшін қажетті әлеуметтік, материалдық және тұрмыстық жағдайлардың жиынтығы;</w:t>
      </w:r>
    </w:p>
    <w:bookmarkEnd w:id="13"/>
    <w:bookmarkStart w:name="z16" w:id="14"/>
    <w:p>
      <w:pPr>
        <w:spacing w:after="0"/>
        <w:ind w:left="0"/>
        <w:jc w:val="both"/>
      </w:pPr>
      <w:r>
        <w:rPr>
          <w:rFonts w:ascii="Times New Roman"/>
          <w:b w:val="false"/>
          <w:i w:val="false"/>
          <w:color w:val="000000"/>
          <w:sz w:val="28"/>
        </w:rPr>
        <w:t>
      3) білім беру процесі – бастауыш, негізгі орта, жалпы орта білім берудің, техникалық және кәсіптік, орта білімнен кейінгі білім берудің жалпы білім беретін оқу бағдарламаларын іске асыру шеңберіндегі оқу-тәрбие процесі;</w:t>
      </w:r>
    </w:p>
    <w:bookmarkEnd w:id="14"/>
    <w:bookmarkStart w:name="z17" w:id="15"/>
    <w:p>
      <w:pPr>
        <w:spacing w:after="0"/>
        <w:ind w:left="0"/>
        <w:jc w:val="both"/>
      </w:pPr>
      <w:r>
        <w:rPr>
          <w:rFonts w:ascii="Times New Roman"/>
          <w:b w:val="false"/>
          <w:i w:val="false"/>
          <w:color w:val="000000"/>
          <w:sz w:val="28"/>
        </w:rPr>
        <w:t>
      4) бір академиялық кредит құнының нормативі – техникалық және кәсіптік, орта білімнен кейінгі білім беру ұйымдарындағы білім беру бейініне байланысты толық оқу мерзімі ішінде бір білім алушыға жан басына шаққандағы қаржыландыру нормативінің академиялық кредиттердегі білім беру бағдарламасының жалпы еңбек сыйымдылығына арақатынасы;</w:t>
      </w:r>
    </w:p>
    <w:bookmarkEnd w:id="15"/>
    <w:bookmarkStart w:name="z18" w:id="16"/>
    <w:p>
      <w:pPr>
        <w:spacing w:after="0"/>
        <w:ind w:left="0"/>
        <w:jc w:val="both"/>
      </w:pPr>
      <w:r>
        <w:rPr>
          <w:rFonts w:ascii="Times New Roman"/>
          <w:b w:val="false"/>
          <w:i w:val="false"/>
          <w:color w:val="000000"/>
          <w:sz w:val="28"/>
        </w:rPr>
        <w:t>
      5)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16"/>
    <w:bookmarkStart w:name="z19" w:id="17"/>
    <w:p>
      <w:pPr>
        <w:spacing w:after="0"/>
        <w:ind w:left="0"/>
        <w:jc w:val="both"/>
      </w:pPr>
      <w:r>
        <w:rPr>
          <w:rFonts w:ascii="Times New Roman"/>
          <w:b w:val="false"/>
          <w:i w:val="false"/>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p>
    <w:bookmarkEnd w:id="17"/>
    <w:bookmarkStart w:name="z20" w:id="18"/>
    <w:p>
      <w:pPr>
        <w:spacing w:after="0"/>
        <w:ind w:left="0"/>
        <w:jc w:val="both"/>
      </w:pPr>
      <w:r>
        <w:rPr>
          <w:rFonts w:ascii="Times New Roman"/>
          <w:b w:val="false"/>
          <w:i w:val="false"/>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22.05.2024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3.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нормативін есептеу кезінде мынадай жалпы көрсеткіштер пайдаланылады:</w:t>
      </w:r>
    </w:p>
    <w:bookmarkEnd w:id="19"/>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базалық лауазымдық айлықақы (бұдан әрі – БЛА);</w:t>
      </w:r>
    </w:p>
    <w:p>
      <w:pPr>
        <w:spacing w:after="0"/>
        <w:ind w:left="0"/>
        <w:jc w:val="both"/>
      </w:pPr>
      <w:r>
        <w:rPr>
          <w:rFonts w:ascii="Times New Roman"/>
          <w:b w:val="false"/>
          <w:i w:val="false"/>
          <w:color w:val="000000"/>
          <w:sz w:val="28"/>
        </w:rPr>
        <w:t>
      2) тиісті жылға арналған республикалық бюджет туралы заңда белгіленген айлық есептік көрсеткіш (бұдан әрі – АЕК).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05.07.2023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2-тарау. Мектепке дейінгі тәрбие мен оқытудың жан басына шаққандағы нормативтік қаржыландыруды есептеу алгоритмі</w:t>
      </w:r>
    </w:p>
    <w:bookmarkEnd w:id="20"/>
    <w:bookmarkStart w:name="z25" w:id="21"/>
    <w:p>
      <w:pPr>
        <w:spacing w:after="0"/>
        <w:ind w:left="0"/>
        <w:jc w:val="both"/>
      </w:pPr>
      <w:r>
        <w:rPr>
          <w:rFonts w:ascii="Times New Roman"/>
          <w:b w:val="false"/>
          <w:i w:val="false"/>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21"/>
    <w:bookmarkStart w:name="z69" w:id="22"/>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МДТО-ны жан басына шаққандағы қаржыландыру көлемі, мына формула бойынша есептеледі:</w:t>
      </w:r>
    </w:p>
    <w:bookmarkEnd w:id="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тәрбиеленушілердің нақты ай сайынғы контингенті (бірақ жобалық қуаттылығынан аспайды);</w:t>
      </w:r>
    </w:p>
    <w:p>
      <w:pPr>
        <w:spacing w:after="0"/>
        <w:ind w:left="0"/>
        <w:jc w:val="both"/>
      </w:pPr>
      <w:r>
        <w:rPr>
          <w:rFonts w:ascii="Times New Roman"/>
          <w:b w:val="false"/>
          <w:i w:val="false"/>
          <w:color w:val="000000"/>
          <w:sz w:val="28"/>
        </w:rPr>
        <w:t>
      z – міндеттегі топтар (жалпы міндеттегі топтар, балаларға арналған түзету үлгісіндегі топтар, туберкулез, аллергия ауруымен ауыратын, қант диабетімен ауыратын, әлжуаз және жиі ауыратын балаларға арналған топтар) бойынша индекс;</w:t>
      </w:r>
    </w:p>
    <w:p>
      <w:pPr>
        <w:spacing w:after="0"/>
        <w:ind w:left="0"/>
        <w:jc w:val="both"/>
      </w:pPr>
      <w:r>
        <w:rPr>
          <w:rFonts w:ascii="Times New Roman"/>
          <w:b w:val="false"/>
          <w:i w:val="false"/>
          <w:color w:val="000000"/>
          <w:sz w:val="28"/>
        </w:rPr>
        <w:t>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есептелген жан басына шаққандағы нормативтің негізінде жиынтық түрде анықталады;</w:t>
      </w:r>
    </w:p>
    <w:bookmarkStart w:name="z70" w:id="23"/>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айда бір тәрбиеленушіні қаржыландырудың жан басына шаққандағы нормативі мына формула бойынша есептеледі:</w:t>
      </w:r>
    </w:p>
    <w:bookmarkEnd w:id="2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айына бір тәрбиеленушіге арналған білім беру процесі шығыстарының нормасы;</w:t>
      </w:r>
    </w:p>
    <w:p>
      <w:pPr>
        <w:spacing w:after="0"/>
        <w:ind w:left="0"/>
        <w:jc w:val="both"/>
      </w:pPr>
      <w:r>
        <w:rPr>
          <w:rFonts w:ascii="Times New Roman"/>
          <w:b w:val="false"/>
          <w:i w:val="false"/>
          <w:color w:val="000000"/>
          <w:sz w:val="28"/>
        </w:rPr>
        <w:t xml:space="preserve">
      L – айына бір тәрбиеленушіге арналған білім беру ортасы шығыстарының нормасы; </w:t>
      </w:r>
    </w:p>
    <w:bookmarkStart w:name="z71" w:id="24"/>
    <w:p>
      <w:pPr>
        <w:spacing w:after="0"/>
        <w:ind w:left="0"/>
        <w:jc w:val="both"/>
      </w:pPr>
      <w:r>
        <w:rPr>
          <w:rFonts w:ascii="Times New Roman"/>
          <w:b w:val="false"/>
          <w:i w:val="false"/>
          <w:color w:val="000000"/>
          <w:sz w:val="28"/>
        </w:rPr>
        <w:t>
      3) Е</w:t>
      </w:r>
      <w:r>
        <w:rPr>
          <w:rFonts w:ascii="Times New Roman"/>
          <w:b w:val="false"/>
          <w:i w:val="false"/>
          <w:color w:val="000000"/>
          <w:vertAlign w:val="subscript"/>
        </w:rPr>
        <w:t>z</w:t>
      </w:r>
      <w:r>
        <w:rPr>
          <w:rFonts w:ascii="Times New Roman"/>
          <w:b w:val="false"/>
          <w:i w:val="false"/>
          <w:color w:val="000000"/>
          <w:sz w:val="28"/>
        </w:rPr>
        <w:t xml:space="preserve"> – міндеттегі топтар бойынша бір айда бір тәрбиеленушіге арналған білім беру процесі шығыстарының нормасы мына формула бойынша есептеледі:</w:t>
      </w:r>
    </w:p>
    <w:bookmarkEnd w:id="24"/>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педагогтердің бір айда бір тәрбиеленушіге есептегендегі айлық еңбекақы қоры;</w:t>
      </w:r>
    </w:p>
    <w:p>
      <w:pPr>
        <w:spacing w:after="0"/>
        <w:ind w:left="0"/>
        <w:jc w:val="both"/>
      </w:pPr>
      <w:r>
        <w:rPr>
          <w:rFonts w:ascii="Times New Roman"/>
          <w:b w:val="false"/>
          <w:i w:val="false"/>
          <w:color w:val="000000"/>
          <w:sz w:val="28"/>
        </w:rPr>
        <w:t>
      X – бір айда бір тәрбиеленушіге есептелген білім беру процесіне байланысты оқу шығыстары, 0,3 АЕК-ті құрайды;</w:t>
      </w:r>
    </w:p>
    <w:bookmarkStart w:name="z72" w:id="25"/>
    <w:p>
      <w:pPr>
        <w:spacing w:after="0"/>
        <w:ind w:left="0"/>
        <w:jc w:val="both"/>
      </w:pPr>
      <w:r>
        <w:rPr>
          <w:rFonts w:ascii="Times New Roman"/>
          <w:b w:val="false"/>
          <w:i w:val="false"/>
          <w:color w:val="000000"/>
          <w:sz w:val="28"/>
        </w:rPr>
        <w:t>
      4) Т мына формула бойынша есептеледі:</w:t>
      </w:r>
    </w:p>
    <w:bookmarkEnd w:id="25"/>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нег.</w:t>
      </w:r>
      <w:r>
        <w:rPr>
          <w:rFonts w:ascii="Times New Roman"/>
          <w:b w:val="false"/>
          <w:i w:val="false"/>
          <w:color w:val="000000"/>
          <w:sz w:val="28"/>
        </w:rPr>
        <w:t xml:space="preserve"> + Т</w:t>
      </w:r>
      <w:r>
        <w:rPr>
          <w:rFonts w:ascii="Times New Roman"/>
          <w:b w:val="false"/>
          <w:i w:val="false"/>
          <w:color w:val="000000"/>
          <w:vertAlign w:val="subscript"/>
        </w:rPr>
        <w:t>өтем.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(W + ((ЛА * k</w:t>
      </w:r>
      <w:r>
        <w:rPr>
          <w:rFonts w:ascii="Times New Roman"/>
          <w:b w:val="false"/>
          <w:i w:val="false"/>
          <w:color w:val="000000"/>
          <w:vertAlign w:val="subscript"/>
        </w:rPr>
        <w:t>р</w:t>
      </w:r>
      <w:r>
        <w:rPr>
          <w:rFonts w:ascii="Times New Roman"/>
          <w:b w:val="false"/>
          <w:i w:val="false"/>
          <w:color w:val="000000"/>
          <w:sz w:val="28"/>
        </w:rPr>
        <w:t xml:space="preserve"> +БЛА * f ) * (е + r)))* sno * mp * mv;</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(((ЛА * k</w:t>
      </w:r>
      <w:r>
        <w:rPr>
          <w:rFonts w:ascii="Times New Roman"/>
          <w:b w:val="false"/>
          <w:i w:val="false"/>
          <w:color w:val="000000"/>
          <w:vertAlign w:val="subscript"/>
        </w:rPr>
        <w:t>р</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 mv) / 12;</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қатыстырылған басқарушылық персоналдың және педагогтердің өтемақылық төлемдерсіз айлық еңбекақы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өтем.</w:t>
      </w:r>
      <w:r>
        <w:rPr>
          <w:rFonts w:ascii="Times New Roman"/>
          <w:b w:val="false"/>
          <w:i w:val="false"/>
          <w:color w:val="000000"/>
          <w:sz w:val="28"/>
        </w:rPr>
        <w:t xml:space="preserve"> – қызметкердің жыл сайынғы төленетін еңбек демалысына сауықтыру жәрдемақысын төлеуге арналған шығыстардың айлық көлемі;</w:t>
      </w:r>
    </w:p>
    <w:p>
      <w:pPr>
        <w:spacing w:after="0"/>
        <w:ind w:left="0"/>
        <w:jc w:val="both"/>
      </w:pPr>
      <w:r>
        <w:rPr>
          <w:rFonts w:ascii="Times New Roman"/>
          <w:b w:val="false"/>
          <w:i w:val="false"/>
          <w:color w:val="000000"/>
          <w:sz w:val="28"/>
        </w:rPr>
        <w:t>
      W – педагогтердің айлық еңбекақы қоры;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2023 жылға және одан кейінгі жылдарға – 2,6;</w:t>
      </w:r>
    </w:p>
    <w:p>
      <w:pPr>
        <w:spacing w:after="0"/>
        <w:ind w:left="0"/>
        <w:jc w:val="both"/>
      </w:pPr>
      <w:r>
        <w:rPr>
          <w:rFonts w:ascii="Times New Roman"/>
          <w:b w:val="false"/>
          <w:i w:val="false"/>
          <w:color w:val="000000"/>
          <w:sz w:val="28"/>
        </w:rPr>
        <w:t xml:space="preserve">
      е – "Арал өңiрiндегі экологиялық қасiрет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e 0-ге тең болады;</w:t>
      </w:r>
    </w:p>
    <w:p>
      <w:pPr>
        <w:spacing w:after="0"/>
        <w:ind w:left="0"/>
        <w:jc w:val="both"/>
      </w:pPr>
      <w:r>
        <w:rPr>
          <w:rFonts w:ascii="Times New Roman"/>
          <w:b w:val="false"/>
          <w:i w:val="false"/>
          <w:color w:val="000000"/>
          <w:sz w:val="28"/>
        </w:rPr>
        <w:t xml:space="preserve">
      r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Ядролық сынақ полигонында зардап шеккендерді қорғау туралы заң) сәйкес радиациялық қауіпті аймақтарда тұрғаны үшін жыл сайын ақысы төленетiн қосымша демалысқа үстемақы коэффициенті – 0,028.</w:t>
      </w:r>
    </w:p>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w:t>
      </w:r>
    </w:p>
    <w:p>
      <w:pPr>
        <w:spacing w:after="0"/>
        <w:ind w:left="0"/>
        <w:jc w:val="both"/>
      </w:pPr>
      <w:r>
        <w:rPr>
          <w:rFonts w:ascii="Times New Roman"/>
          <w:b w:val="false"/>
          <w:i w:val="false"/>
          <w:color w:val="000000"/>
          <w:sz w:val="28"/>
        </w:rPr>
        <w:t>
      2023 және 2024 жылдарға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mp – жұмыс берушінің міндетті зейнетақы жарналары және міндетті медициналық сақтандыру қорына аударымдар коэффициенті:</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және одан кейінгі жылдарға – 1,08;</w:t>
      </w:r>
    </w:p>
    <w:p>
      <w:pPr>
        <w:spacing w:after="0"/>
        <w:ind w:left="0"/>
        <w:jc w:val="both"/>
      </w:pPr>
      <w:r>
        <w:rPr>
          <w:rFonts w:ascii="Times New Roman"/>
          <w:b w:val="false"/>
          <w:i w:val="false"/>
          <w:color w:val="000000"/>
          <w:sz w:val="28"/>
        </w:rPr>
        <w:t>
      mv – бала-сағат коэффициенті мыналардан құралады:</w:t>
      </w:r>
    </w:p>
    <w:p>
      <w:pPr>
        <w:spacing w:after="0"/>
        <w:ind w:left="0"/>
        <w:jc w:val="both"/>
      </w:pPr>
      <w:r>
        <w:rPr>
          <w:rFonts w:ascii="Times New Roman"/>
          <w:b w:val="false"/>
          <w:i w:val="false"/>
          <w:color w:val="000000"/>
          <w:sz w:val="28"/>
        </w:rPr>
        <w:t>
      жарты күн болатын топтағы, жалпы білім беретін мектептің жанындағы мектепалы даярлық сыныптарындағы тәрбиеленушілер үшін – 0,04;</w:t>
      </w:r>
    </w:p>
    <w:p>
      <w:pPr>
        <w:spacing w:after="0"/>
        <w:ind w:left="0"/>
        <w:jc w:val="both"/>
      </w:pPr>
      <w:r>
        <w:rPr>
          <w:rFonts w:ascii="Times New Roman"/>
          <w:b w:val="false"/>
          <w:i w:val="false"/>
          <w:color w:val="000000"/>
          <w:sz w:val="28"/>
        </w:rPr>
        <w:t>
      тәрбиеленушілер үшін топтардағы 9 сағаттық болу режимі– 0,08;</w:t>
      </w:r>
    </w:p>
    <w:p>
      <w:pPr>
        <w:spacing w:after="0"/>
        <w:ind w:left="0"/>
        <w:jc w:val="both"/>
      </w:pPr>
      <w:r>
        <w:rPr>
          <w:rFonts w:ascii="Times New Roman"/>
          <w:b w:val="false"/>
          <w:i w:val="false"/>
          <w:color w:val="000000"/>
          <w:sz w:val="28"/>
        </w:rPr>
        <w:t>
      тәрбиеленушілер үшін топтардағы 10,5 сағаттық болу режимі– 0,09;</w:t>
      </w:r>
    </w:p>
    <w:p>
      <w:pPr>
        <w:spacing w:after="0"/>
        <w:ind w:left="0"/>
        <w:jc w:val="both"/>
      </w:pPr>
      <w:r>
        <w:rPr>
          <w:rFonts w:ascii="Times New Roman"/>
          <w:b w:val="false"/>
          <w:i w:val="false"/>
          <w:color w:val="000000"/>
          <w:sz w:val="28"/>
        </w:rPr>
        <w:t>
      туберкулез, аллергия ауруымен ауыратын, қант диабетімен ауыратын, әлжуаз және жиі ауыратын балаларға арналған 10,5 сағаттық топтардағы тәрбиеленушілер үшін – 0,15;</w:t>
      </w:r>
    </w:p>
    <w:p>
      <w:pPr>
        <w:spacing w:after="0"/>
        <w:ind w:left="0"/>
        <w:jc w:val="both"/>
      </w:pPr>
      <w:r>
        <w:rPr>
          <w:rFonts w:ascii="Times New Roman"/>
          <w:b w:val="false"/>
          <w:i w:val="false"/>
          <w:color w:val="000000"/>
          <w:sz w:val="28"/>
        </w:rPr>
        <w:t>
      түзету үлгісіндегі 10,5 сағаттық топтардағы тәрбиеленушілер үшін – 0,1875;</w:t>
      </w:r>
    </w:p>
    <w:bookmarkStart w:name="z73" w:id="26"/>
    <w:p>
      <w:pPr>
        <w:spacing w:after="0"/>
        <w:ind w:left="0"/>
        <w:jc w:val="both"/>
      </w:pPr>
      <w:r>
        <w:rPr>
          <w:rFonts w:ascii="Times New Roman"/>
          <w:b w:val="false"/>
          <w:i w:val="false"/>
          <w:color w:val="000000"/>
          <w:sz w:val="28"/>
        </w:rPr>
        <w:t>
      5) W – білім беру процесіне қатыстырылған педагогтардың айлық еңбекақы қоры мына формула бойынша есептеледі:</w:t>
      </w:r>
    </w:p>
    <w:bookmarkEnd w:id="26"/>
    <w:p>
      <w:pPr>
        <w:spacing w:after="0"/>
        <w:ind w:left="0"/>
        <w:jc w:val="both"/>
      </w:pPr>
      <w:r>
        <w:rPr>
          <w:rFonts w:ascii="Times New Roman"/>
          <w:b w:val="false"/>
          <w:i w:val="false"/>
          <w:color w:val="000000"/>
          <w:sz w:val="28"/>
        </w:rPr>
        <w:t>
      W= (ЛА * k</w:t>
      </w:r>
      <w:r>
        <w:rPr>
          <w:rFonts w:ascii="Times New Roman"/>
          <w:b w:val="false"/>
          <w:i w:val="false"/>
          <w:color w:val="000000"/>
          <w:vertAlign w:val="subscript"/>
        </w:rPr>
        <w:t>р</w:t>
      </w:r>
      <w:r>
        <w:rPr>
          <w:rFonts w:ascii="Times New Roman"/>
          <w:b w:val="false"/>
          <w:i w:val="false"/>
          <w:color w:val="000000"/>
          <w:sz w:val="28"/>
        </w:rPr>
        <w:t xml:space="preserve"> + БДО * f) * k</w:t>
      </w:r>
      <w:r>
        <w:rPr>
          <w:rFonts w:ascii="Times New Roman"/>
          <w:b w:val="false"/>
          <w:i w:val="false"/>
          <w:color w:val="000000"/>
          <w:vertAlign w:val="subscript"/>
        </w:rPr>
        <w:t>s</w:t>
      </w:r>
      <w:r>
        <w:rPr>
          <w:rFonts w:ascii="Times New Roman"/>
          <w:b w:val="false"/>
          <w:i w:val="false"/>
          <w:color w:val="000000"/>
          <w:sz w:val="28"/>
        </w:rPr>
        <w:t>+ БЛА * (Қ</w:t>
      </w:r>
      <w:r>
        <w:rPr>
          <w:rFonts w:ascii="Times New Roman"/>
          <w:b w:val="false"/>
          <w:i w:val="false"/>
          <w:color w:val="000000"/>
          <w:vertAlign w:val="subscript"/>
        </w:rPr>
        <w:t>еж1</w:t>
      </w:r>
      <w:r>
        <w:rPr>
          <w:rFonts w:ascii="Times New Roman"/>
          <w:b w:val="false"/>
          <w:i w:val="false"/>
          <w:color w:val="000000"/>
          <w:sz w:val="28"/>
        </w:rPr>
        <w:t xml:space="preserve"> + u</w:t>
      </w:r>
      <w:r>
        <w:rPr>
          <w:rFonts w:ascii="Times New Roman"/>
          <w:b w:val="false"/>
          <w:i w:val="false"/>
          <w:color w:val="000000"/>
          <w:vertAlign w:val="subscript"/>
        </w:rPr>
        <w:t>z</w:t>
      </w: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k</w:t>
      </w:r>
      <w:r>
        <w:rPr>
          <w:rFonts w:ascii="Times New Roman"/>
          <w:b w:val="false"/>
          <w:i w:val="false"/>
          <w:color w:val="000000"/>
          <w:vertAlign w:val="subscript"/>
        </w:rPr>
        <w:t>e1</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педагогтердің БЛА-ны 4,21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w:t>
      </w:r>
    </w:p>
    <w:p>
      <w:pPr>
        <w:spacing w:after="0"/>
        <w:ind w:left="0"/>
        <w:jc w:val="both"/>
      </w:pPr>
      <w:r>
        <w:rPr>
          <w:rFonts w:ascii="Times New Roman"/>
          <w:b w:val="false"/>
          <w:i w:val="false"/>
          <w:color w:val="000000"/>
          <w:sz w:val="28"/>
        </w:rPr>
        <w:t>
      2023 және одан кейінгі жылдарға – 1,946;</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МДТО ұйымдары үшін – 1;</w:t>
      </w:r>
    </w:p>
    <w:p>
      <w:pPr>
        <w:spacing w:after="0"/>
        <w:ind w:left="0"/>
        <w:jc w:val="both"/>
      </w:pPr>
      <w:r>
        <w:rPr>
          <w:rFonts w:ascii="Times New Roman"/>
          <w:b w:val="false"/>
          <w:i w:val="false"/>
          <w:color w:val="000000"/>
          <w:sz w:val="28"/>
        </w:rPr>
        <w:t>
      ауылдық ұйымдар үшін – 1,25;</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еж1</w:t>
      </w:r>
      <w:r>
        <w:rPr>
          <w:rFonts w:ascii="Times New Roman"/>
          <w:b w:val="false"/>
          <w:i w:val="false"/>
          <w:color w:val="000000"/>
          <w:sz w:val="28"/>
        </w:rPr>
        <w:t xml:space="preserve"> – білім беру процесіне қатысатын басқарушылық персоналдың және педагогтердің ерекше еңбек жағдайлары үшін қосымша ақы коэффициенті:</w:t>
      </w:r>
    </w:p>
    <w:p>
      <w:pPr>
        <w:spacing w:after="0"/>
        <w:ind w:left="0"/>
        <w:jc w:val="both"/>
      </w:pPr>
      <w:r>
        <w:rPr>
          <w:rFonts w:ascii="Times New Roman"/>
          <w:b w:val="false"/>
          <w:i w:val="false"/>
          <w:color w:val="000000"/>
          <w:sz w:val="28"/>
        </w:rPr>
        <w:t xml:space="preserve">
      2023 және одан кейінгі жылдарға – 1,289;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туберкулез, аллергия ауруларымен ауыратын, қант диабетімен ауыратын, әлжуаз және жиі ауыратын балаларға арналған топтарда, сондай-ақ түзету үлгісіндегі топтарда ерекше білім беруге қажеттілігі бар балалармен жұмыс үшін педагогтерге қосымша ақы коэффициенті – 0,380;</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e1</w:t>
      </w:r>
      <w:r>
        <w:rPr>
          <w:rFonts w:ascii="Times New Roman"/>
          <w:b w:val="false"/>
          <w:i w:val="false"/>
          <w:color w:val="000000"/>
          <w:sz w:val="28"/>
        </w:rPr>
        <w:t xml:space="preserve"> – білім беру процесіне қатысатын басқарушылық персоналдың және педагогтардың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xml:space="preserve">
      2023 және одан кейінгі жылдарға – 3,868. </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k</w:t>
      </w:r>
      <w:r>
        <w:rPr>
          <w:rFonts w:ascii="Times New Roman"/>
          <w:b w:val="false"/>
          <w:i w:val="false"/>
          <w:color w:val="000000"/>
          <w:vertAlign w:val="subscript"/>
        </w:rPr>
        <w:t>e1</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осы қосымша ақы Ядролық сынақ полигонында зардап шеккендерді қорғау туралы заңда көзделмеген жағдайда, R 0-ге тең болады;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алм.</w:t>
      </w:r>
      <w:r>
        <w:rPr>
          <w:rFonts w:ascii="Times New Roman"/>
          <w:b w:val="false"/>
          <w:i w:val="false"/>
          <w:color w:val="000000"/>
          <w:sz w:val="28"/>
        </w:rPr>
        <w:t xml:space="preserve"> – қызметкерлердің орнын алмастырғаны үшін қосымша ақы коэффициенті: </w:t>
      </w:r>
    </w:p>
    <w:p>
      <w:pPr>
        <w:spacing w:after="0"/>
        <w:ind w:left="0"/>
        <w:jc w:val="both"/>
      </w:pPr>
      <w:r>
        <w:rPr>
          <w:rFonts w:ascii="Times New Roman"/>
          <w:b w:val="false"/>
          <w:i w:val="false"/>
          <w:color w:val="000000"/>
          <w:sz w:val="28"/>
        </w:rPr>
        <w:t>
      2023 және одан кейінгі жылдарға – 1,657;</w:t>
      </w:r>
    </w:p>
    <w:bookmarkStart w:name="z74" w:id="27"/>
    <w:p>
      <w:pPr>
        <w:spacing w:after="0"/>
        <w:ind w:left="0"/>
        <w:jc w:val="both"/>
      </w:pPr>
      <w:r>
        <w:rPr>
          <w:rFonts w:ascii="Times New Roman"/>
          <w:b w:val="false"/>
          <w:i w:val="false"/>
          <w:color w:val="000000"/>
          <w:sz w:val="28"/>
        </w:rPr>
        <w:t>
      6) Э</w:t>
      </w:r>
      <w:r>
        <w:rPr>
          <w:rFonts w:ascii="Times New Roman"/>
          <w:b w:val="false"/>
          <w:i w:val="false"/>
          <w:color w:val="000000"/>
          <w:vertAlign w:val="subscript"/>
        </w:rPr>
        <w:t>өтем1</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қатысатын басқарушылық персоналдың және педагогтердің жыл сайынғы ақылы еңбек демалысына қолданыстағы төлемнен тыс сауықтыруға арналған материалдық көмек мына формула бойынша есептеледі:</w:t>
      </w:r>
    </w:p>
    <w:bookmarkEnd w:id="2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өтем.1</w:t>
      </w:r>
      <w:r>
        <w:rPr>
          <w:rFonts w:ascii="Times New Roman"/>
          <w:b w:val="false"/>
          <w:i w:val="false"/>
          <w:color w:val="000000"/>
          <w:sz w:val="28"/>
        </w:rPr>
        <w:t xml:space="preserve"> = ЛА * k</w:t>
      </w:r>
      <w:r>
        <w:rPr>
          <w:rFonts w:ascii="Times New Roman"/>
          <w:b w:val="false"/>
          <w:i w:val="false"/>
          <w:color w:val="000000"/>
          <w:vertAlign w:val="subscript"/>
        </w:rPr>
        <w:t>p</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w:t>
      </w:r>
      <w:r>
        <w:rPr>
          <w:rFonts w:ascii="Times New Roman"/>
          <w:b w:val="false"/>
          <w:i w:val="false"/>
          <w:color w:val="000000"/>
          <w:vertAlign w:val="subscript"/>
        </w:rPr>
        <w:t>өтем1</w:t>
      </w:r>
      <w:r>
        <w:rPr>
          <w:rFonts w:ascii="Times New Roman"/>
          <w:b w:val="false"/>
          <w:i w:val="false"/>
          <w:color w:val="000000"/>
          <w:sz w:val="28"/>
        </w:rPr>
        <w:t xml:space="preserve"> 0-ге тең болады;</w:t>
      </w:r>
    </w:p>
    <w:bookmarkStart w:name="z75" w:id="28"/>
    <w:p>
      <w:pPr>
        <w:spacing w:after="0"/>
        <w:ind w:left="0"/>
        <w:jc w:val="both"/>
      </w:pPr>
      <w:r>
        <w:rPr>
          <w:rFonts w:ascii="Times New Roman"/>
          <w:b w:val="false"/>
          <w:i w:val="false"/>
          <w:color w:val="000000"/>
          <w:sz w:val="28"/>
        </w:rPr>
        <w:t>
      7) L – МДТО-ның білім беру ортасы шығыстарының бір айда бір тәрбиеленушіге шаққандағы нормасы мына формула бойынша есептеледі:</w:t>
      </w:r>
    </w:p>
    <w:bookmarkEnd w:id="28"/>
    <w:p>
      <w:pPr>
        <w:spacing w:after="0"/>
        <w:ind w:left="0"/>
        <w:jc w:val="both"/>
      </w:pPr>
      <w:r>
        <w:rPr>
          <w:rFonts w:ascii="Times New Roman"/>
          <w:b w:val="false"/>
          <w:i w:val="false"/>
          <w:color w:val="000000"/>
          <w:sz w:val="28"/>
        </w:rPr>
        <w:t>
      L = Q + S</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айда бір тәрбиеленушіге есептелген айлық еңбекақы төлеу қоры;</w:t>
      </w:r>
    </w:p>
    <w:p>
      <w:pPr>
        <w:spacing w:after="0"/>
        <w:ind w:left="0"/>
        <w:jc w:val="both"/>
      </w:pPr>
      <w:r>
        <w:rPr>
          <w:rFonts w:ascii="Times New Roman"/>
          <w:b w:val="false"/>
          <w:i w:val="false"/>
          <w:color w:val="000000"/>
          <w:sz w:val="28"/>
        </w:rPr>
        <w:t>
      S – бір айда бір тәрбиеленушіге шаққандағы мектепке дейінгі білім беру ұйымын ағымды күтіп-ұстауға арналған шығыстардың нормасы мынаны құрайды:</w:t>
      </w:r>
    </w:p>
    <w:p>
      <w:pPr>
        <w:spacing w:after="0"/>
        <w:ind w:left="0"/>
        <w:jc w:val="both"/>
      </w:pPr>
      <w:r>
        <w:rPr>
          <w:rFonts w:ascii="Times New Roman"/>
          <w:b w:val="false"/>
          <w:i w:val="false"/>
          <w:color w:val="000000"/>
          <w:sz w:val="28"/>
        </w:rPr>
        <w:t>
      Алматы, Атырау, Батыс Қазақстан, Маңғыстау, Түркістан, Жетісу облыстары, Алматы мен Шымкент қалалары үшін – 3,75 АЕК;</w:t>
      </w:r>
    </w:p>
    <w:p>
      <w:pPr>
        <w:spacing w:after="0"/>
        <w:ind w:left="0"/>
        <w:jc w:val="both"/>
      </w:pPr>
      <w:r>
        <w:rPr>
          <w:rFonts w:ascii="Times New Roman"/>
          <w:b w:val="false"/>
          <w:i w:val="false"/>
          <w:color w:val="000000"/>
          <w:sz w:val="28"/>
        </w:rPr>
        <w:t>
      Ақмола, Ақтөбе, Шығыс Қазақстан, Жамбыл, Қарағанды, Қостанай, Павлодар облыстары, Абай, Ұлытау облыстары және Астана қаласы үшін – 3,92 АЕК;</w:t>
      </w:r>
    </w:p>
    <w:p>
      <w:pPr>
        <w:spacing w:after="0"/>
        <w:ind w:left="0"/>
        <w:jc w:val="both"/>
      </w:pPr>
      <w:r>
        <w:rPr>
          <w:rFonts w:ascii="Times New Roman"/>
          <w:b w:val="false"/>
          <w:i w:val="false"/>
          <w:color w:val="000000"/>
          <w:sz w:val="28"/>
        </w:rPr>
        <w:t>
      Солтүстік Қазақстан облысы үшін – 4,08 АЕК;</w:t>
      </w:r>
    </w:p>
    <w:p>
      <w:pPr>
        <w:spacing w:after="0"/>
        <w:ind w:left="0"/>
        <w:jc w:val="both"/>
      </w:pPr>
      <w:r>
        <w:rPr>
          <w:rFonts w:ascii="Times New Roman"/>
          <w:b w:val="false"/>
          <w:i w:val="false"/>
          <w:color w:val="000000"/>
          <w:sz w:val="28"/>
        </w:rPr>
        <w:t>
      Қызылорда облысы үшін – 4,25 АЕК.</w:t>
      </w:r>
    </w:p>
    <w:p>
      <w:pPr>
        <w:spacing w:after="0"/>
        <w:ind w:left="0"/>
        <w:jc w:val="both"/>
      </w:pPr>
      <w:r>
        <w:rPr>
          <w:rFonts w:ascii="Times New Roman"/>
          <w:b w:val="false"/>
          <w:i w:val="false"/>
          <w:color w:val="000000"/>
          <w:sz w:val="28"/>
        </w:rPr>
        <w:t xml:space="preserve">
      Жарты күндік топтағы тәрбиеленушілер үшін ағымдағы күтіп-ұстауға арналған шығыстардың нормасын есептеу кезінде S көрсеткіші 2-ге бөлінеді; </w:t>
      </w:r>
    </w:p>
    <w:bookmarkStart w:name="z76" w:id="29"/>
    <w:p>
      <w:pPr>
        <w:spacing w:after="0"/>
        <w:ind w:left="0"/>
        <w:jc w:val="both"/>
      </w:pPr>
      <w:r>
        <w:rPr>
          <w:rFonts w:ascii="Times New Roman"/>
          <w:b w:val="false"/>
          <w:i w:val="false"/>
          <w:color w:val="000000"/>
          <w:sz w:val="28"/>
        </w:rPr>
        <w:t>
      8) Q мына формула бойынша есептеледі:</w:t>
      </w:r>
    </w:p>
    <w:bookmarkEnd w:id="29"/>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өтем</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(F + (БЛА * (с + q) * (e + r))) * sno * mp * mv,</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(БЛА * с + Э</w:t>
      </w:r>
      <w:r>
        <w:rPr>
          <w:rFonts w:ascii="Times New Roman"/>
          <w:b w:val="false"/>
          <w:i w:val="false"/>
          <w:color w:val="000000"/>
          <w:vertAlign w:val="subscript"/>
        </w:rPr>
        <w:t>өтем2</w:t>
      </w:r>
      <w:r>
        <w:rPr>
          <w:rFonts w:ascii="Times New Roman"/>
          <w:b w:val="false"/>
          <w:i w:val="false"/>
          <w:color w:val="000000"/>
          <w:sz w:val="28"/>
        </w:rPr>
        <w:t>) * mv / 12,</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білім беру процесіне қатыспайтын персоналдың өтемақылық төлемдерсіз айлық еңбекақы төлеу қоры;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білім беру процесіне қатыспайтын персоналдың жыл сайынғы ақылы еңбек демалысына сауықтыруға арналған жәрдемақыларды төлеу шығыстарының айлық көлемі;</w:t>
      </w:r>
    </w:p>
    <w:p>
      <w:pPr>
        <w:spacing w:after="0"/>
        <w:ind w:left="0"/>
        <w:jc w:val="both"/>
      </w:pPr>
      <w:r>
        <w:rPr>
          <w:rFonts w:ascii="Times New Roman"/>
          <w:b w:val="false"/>
          <w:i w:val="false"/>
          <w:color w:val="000000"/>
          <w:sz w:val="28"/>
        </w:rPr>
        <w:t>
      12 – бір жылдағы айлар саны;</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өтем2</w:t>
      </w:r>
      <w:r>
        <w:rPr>
          <w:rFonts w:ascii="Times New Roman"/>
          <w:b w:val="false"/>
          <w:i w:val="false"/>
          <w:color w:val="000000"/>
          <w:sz w:val="28"/>
        </w:rPr>
        <w:t xml:space="preserve"> = БЛА * c,</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шеккендерді әлеуметтік қорғау туралы заңда көзделмеген жағдайда Э</w:t>
      </w:r>
      <w:r>
        <w:rPr>
          <w:rFonts w:ascii="Times New Roman"/>
          <w:b w:val="false"/>
          <w:i w:val="false"/>
          <w:color w:val="000000"/>
          <w:vertAlign w:val="subscript"/>
        </w:rPr>
        <w:t>өтем2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F – білім беру процесіне қатыспайтын персоналдың бір айдағы еңбекақы төлеу қоры, мына формула бойынша есептеледі:</w:t>
      </w:r>
    </w:p>
    <w:p>
      <w:pPr>
        <w:spacing w:after="0"/>
        <w:ind w:left="0"/>
        <w:jc w:val="both"/>
      </w:pPr>
      <w:r>
        <w:rPr>
          <w:rFonts w:ascii="Times New Roman"/>
          <w:b w:val="false"/>
          <w:i w:val="false"/>
          <w:color w:val="000000"/>
          <w:sz w:val="28"/>
        </w:rPr>
        <w:t>
      F = БЛА * (с + q + Қ</w:t>
      </w:r>
      <w:r>
        <w:rPr>
          <w:rFonts w:ascii="Times New Roman"/>
          <w:b w:val="false"/>
          <w:i w:val="false"/>
          <w:color w:val="000000"/>
          <w:vertAlign w:val="subscript"/>
        </w:rPr>
        <w:t>еж2</w:t>
      </w:r>
      <w:r>
        <w:rPr>
          <w:rFonts w:ascii="Times New Roman"/>
          <w:b w:val="false"/>
          <w:i w:val="false"/>
          <w:color w:val="000000"/>
          <w:sz w:val="28"/>
        </w:rPr>
        <w:t xml:space="preserve"> + k</w:t>
      </w:r>
      <w:r>
        <w:rPr>
          <w:rFonts w:ascii="Times New Roman"/>
          <w:b w:val="false"/>
          <w:i w:val="false"/>
          <w:color w:val="000000"/>
          <w:vertAlign w:val="subscript"/>
        </w:rPr>
        <w:t>e2</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с – білім беру процесіне қатыспайтын білікті персонал жалақысының педагогтің жалақысына қарағандағы үлес салмағының коэффициенті,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1,681; </w:t>
      </w:r>
    </w:p>
    <w:p>
      <w:pPr>
        <w:spacing w:after="0"/>
        <w:ind w:left="0"/>
        <w:jc w:val="both"/>
      </w:pPr>
      <w:r>
        <w:rPr>
          <w:rFonts w:ascii="Times New Roman"/>
          <w:b w:val="false"/>
          <w:i w:val="false"/>
          <w:color w:val="000000"/>
          <w:sz w:val="28"/>
        </w:rPr>
        <w:t xml:space="preserve">
      басқа топтардағы тәрбиеленушілер үшін – 1,821; </w:t>
      </w:r>
    </w:p>
    <w:p>
      <w:pPr>
        <w:spacing w:after="0"/>
        <w:ind w:left="0"/>
        <w:jc w:val="both"/>
      </w:pPr>
      <w:r>
        <w:rPr>
          <w:rFonts w:ascii="Times New Roman"/>
          <w:b w:val="false"/>
          <w:i w:val="false"/>
          <w:color w:val="000000"/>
          <w:sz w:val="28"/>
        </w:rPr>
        <w:t xml:space="preserve">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мынаған тең: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0,722; </w:t>
      </w:r>
    </w:p>
    <w:p>
      <w:pPr>
        <w:spacing w:after="0"/>
        <w:ind w:left="0"/>
        <w:jc w:val="both"/>
      </w:pPr>
      <w:r>
        <w:rPr>
          <w:rFonts w:ascii="Times New Roman"/>
          <w:b w:val="false"/>
          <w:i w:val="false"/>
          <w:color w:val="000000"/>
          <w:sz w:val="28"/>
        </w:rPr>
        <w:t>
      басқа топтардағы тәрбиеленушілер үшін – 2,417;</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еж2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w:t>
      </w:r>
    </w:p>
    <w:p>
      <w:pPr>
        <w:spacing w:after="0"/>
        <w:ind w:left="0"/>
        <w:jc w:val="both"/>
      </w:pPr>
      <w:r>
        <w:rPr>
          <w:rFonts w:ascii="Times New Roman"/>
          <w:b w:val="false"/>
          <w:i w:val="false"/>
          <w:color w:val="000000"/>
          <w:sz w:val="28"/>
        </w:rPr>
        <w:t>
      жарты күндік топтардағы, жалпы білім беретін мектептің жанындағы мектепалы даярлық сыныптарындағы тәрбиеленушілер үшін – 0,24;</w:t>
      </w:r>
    </w:p>
    <w:p>
      <w:pPr>
        <w:spacing w:after="0"/>
        <w:ind w:left="0"/>
        <w:jc w:val="both"/>
      </w:pPr>
      <w:r>
        <w:rPr>
          <w:rFonts w:ascii="Times New Roman"/>
          <w:b w:val="false"/>
          <w:i w:val="false"/>
          <w:color w:val="000000"/>
          <w:sz w:val="28"/>
        </w:rPr>
        <w:t>
      басқа топтардағы тәрбиеленушілер үшін – 0,424;</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e2</w:t>
      </w:r>
      <w:r>
        <w:rPr>
          <w:rFonts w:ascii="Times New Roman"/>
          <w:b w:val="false"/>
          <w:i w:val="false"/>
          <w:color w:val="000000"/>
          <w:sz w:val="28"/>
        </w:rPr>
        <w:t xml:space="preserve"> - Экологиялық қасірет салдарынан зардап шеккен азаматтарды әлеуметтік қорғау туралы заңға сәйкес білім беру процесіне қатыспайтын персоналдың экологиялық қасірет аймағында тұрғаны үшін қосымша ақы коэффициенті: </w:t>
      </w:r>
    </w:p>
    <w:p>
      <w:pPr>
        <w:spacing w:after="0"/>
        <w:ind w:left="0"/>
        <w:jc w:val="both"/>
      </w:pPr>
      <w:r>
        <w:rPr>
          <w:rFonts w:ascii="Times New Roman"/>
          <w:b w:val="false"/>
          <w:i w:val="false"/>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0,721; </w:t>
      </w:r>
    </w:p>
    <w:p>
      <w:pPr>
        <w:spacing w:after="0"/>
        <w:ind w:left="0"/>
        <w:jc w:val="both"/>
      </w:pPr>
      <w:r>
        <w:rPr>
          <w:rFonts w:ascii="Times New Roman"/>
          <w:b w:val="false"/>
          <w:i w:val="false"/>
          <w:color w:val="000000"/>
          <w:sz w:val="28"/>
        </w:rPr>
        <w:t xml:space="preserve">
      басқа топтардағы тәрбиеленушілер үшін – 1,271; </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көзделмеген жағдайда k</w:t>
      </w:r>
      <w:r>
        <w:rPr>
          <w:rFonts w:ascii="Times New Roman"/>
          <w:b w:val="false"/>
          <w:i w:val="false"/>
          <w:color w:val="000000"/>
          <w:vertAlign w:val="subscript"/>
        </w:rPr>
        <w:t>e2</w:t>
      </w:r>
      <w:r>
        <w:rPr>
          <w:rFonts w:ascii="Times New Roman"/>
          <w:b w:val="false"/>
          <w:i w:val="false"/>
          <w:color w:val="000000"/>
          <w:sz w:val="28"/>
        </w:rPr>
        <w:t xml:space="preserve"> 0-ге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06.10.2023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3-тарау. Орта білім берудің жан басына шаққандағы нормативтік қаржыландыруды есептеу алгоритмі 1-параграф. Орта білім берудің жан басына шаққандағы нормативтік қаржыландыруды есептеу көрсеткіштері</w:t>
      </w:r>
    </w:p>
    <w:bookmarkEnd w:id="30"/>
    <w:bookmarkStart w:name="z35" w:id="31"/>
    <w:p>
      <w:pPr>
        <w:spacing w:after="0"/>
        <w:ind w:left="0"/>
        <w:jc w:val="both"/>
      </w:pPr>
      <w:r>
        <w:rPr>
          <w:rFonts w:ascii="Times New Roman"/>
          <w:b w:val="false"/>
          <w:i w:val="false"/>
          <w:color w:val="000000"/>
          <w:sz w:val="28"/>
        </w:rPr>
        <w:t>
      5. Орта білім берудің жан басына шаққандағы нормативтік қаржыландыру көлемін есептеуде мына көрсеткіштер қолданылады:</w:t>
      </w:r>
    </w:p>
    <w:bookmarkEnd w:id="31"/>
    <w:bookmarkStart w:name="z36" w:id="32"/>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(бұдан әрі – ҮОЖ 1) сәйкес білім беру деңгейлері бойынша аптадағы сағаттар саны:</w:t>
      </w:r>
    </w:p>
    <w:bookmarkEnd w:id="32"/>
    <w:p>
      <w:pPr>
        <w:spacing w:after="0"/>
        <w:ind w:left="0"/>
        <w:jc w:val="both"/>
      </w:pPr>
      <w:r>
        <w:rPr>
          <w:rFonts w:ascii="Times New Roman"/>
          <w:b w:val="false"/>
          <w:i w:val="false"/>
          <w:color w:val="000000"/>
          <w:sz w:val="28"/>
        </w:rPr>
        <w:t>
      29,75 сағат – 1-4 сыныптардағы орташа сағат саны;</w:t>
      </w:r>
    </w:p>
    <w:p>
      <w:pPr>
        <w:spacing w:after="0"/>
        <w:ind w:left="0"/>
        <w:jc w:val="both"/>
      </w:pPr>
      <w:r>
        <w:rPr>
          <w:rFonts w:ascii="Times New Roman"/>
          <w:b w:val="false"/>
          <w:i w:val="false"/>
          <w:color w:val="000000"/>
          <w:sz w:val="28"/>
        </w:rPr>
        <w:t>
      45,1 сағат – 5-9 сыныптардағы орташа сағат саны;</w:t>
      </w:r>
    </w:p>
    <w:p>
      <w:pPr>
        <w:spacing w:after="0"/>
        <w:ind w:left="0"/>
        <w:jc w:val="both"/>
      </w:pPr>
      <w:r>
        <w:rPr>
          <w:rFonts w:ascii="Times New Roman"/>
          <w:b w:val="false"/>
          <w:i w:val="false"/>
          <w:color w:val="000000"/>
          <w:sz w:val="28"/>
        </w:rPr>
        <w:t>
      56,25 сағат – 10-11 сыныптардағы орташа сағат саны;</w:t>
      </w:r>
    </w:p>
    <w:p>
      <w:pPr>
        <w:spacing w:after="0"/>
        <w:ind w:left="0"/>
        <w:jc w:val="both"/>
      </w:pPr>
      <w:r>
        <w:rPr>
          <w:rFonts w:ascii="Times New Roman"/>
          <w:b w:val="false"/>
          <w:i w:val="false"/>
          <w:color w:val="000000"/>
          <w:sz w:val="28"/>
        </w:rPr>
        <w:t>
      32,75 сағат – 1-4 түзете-дамыта оқыту сыныптардағы орташа сағат саны;</w:t>
      </w:r>
    </w:p>
    <w:p>
      <w:pPr>
        <w:spacing w:after="0"/>
        <w:ind w:left="0"/>
        <w:jc w:val="both"/>
      </w:pPr>
      <w:r>
        <w:rPr>
          <w:rFonts w:ascii="Times New Roman"/>
          <w:b w:val="false"/>
          <w:i w:val="false"/>
          <w:color w:val="000000"/>
          <w:sz w:val="28"/>
        </w:rPr>
        <w:t>
      40,25 – 5-10 түзете-дамыта оқыту сыныптардағы орташа сағат саны;</w:t>
      </w:r>
    </w:p>
    <w:p>
      <w:pPr>
        <w:spacing w:after="0"/>
        <w:ind w:left="0"/>
        <w:jc w:val="both"/>
      </w:pPr>
      <w:r>
        <w:rPr>
          <w:rFonts w:ascii="Times New Roman"/>
          <w:b w:val="false"/>
          <w:i w:val="false"/>
          <w:color w:val="000000"/>
          <w:sz w:val="28"/>
        </w:rPr>
        <w:t>
      43 сағат – 10-12 түзете-дамыта оқыту сыныптардағы орташа сағат саны;</w:t>
      </w:r>
    </w:p>
    <w:p>
      <w:pPr>
        <w:spacing w:after="0"/>
        <w:ind w:left="0"/>
        <w:jc w:val="both"/>
      </w:pPr>
      <w:r>
        <w:rPr>
          <w:rFonts w:ascii="Times New Roman"/>
          <w:b w:val="false"/>
          <w:i w:val="false"/>
          <w:color w:val="000000"/>
          <w:sz w:val="28"/>
        </w:rPr>
        <w:t>
      8 сағат – 1-4 сынып оқушыларын үйде оқыту сағаттарының саны;</w:t>
      </w:r>
    </w:p>
    <w:p>
      <w:pPr>
        <w:spacing w:after="0"/>
        <w:ind w:left="0"/>
        <w:jc w:val="both"/>
      </w:pPr>
      <w:r>
        <w:rPr>
          <w:rFonts w:ascii="Times New Roman"/>
          <w:b w:val="false"/>
          <w:i w:val="false"/>
          <w:color w:val="000000"/>
          <w:sz w:val="28"/>
        </w:rPr>
        <w:t>
      10 сағат – 5-9 сынып оқушыларын үйде оқыту сағаттарының саны;</w:t>
      </w:r>
    </w:p>
    <w:p>
      <w:pPr>
        <w:spacing w:after="0"/>
        <w:ind w:left="0"/>
        <w:jc w:val="both"/>
      </w:pPr>
      <w:r>
        <w:rPr>
          <w:rFonts w:ascii="Times New Roman"/>
          <w:b w:val="false"/>
          <w:i w:val="false"/>
          <w:color w:val="000000"/>
          <w:sz w:val="28"/>
        </w:rPr>
        <w:t>
      12 сағат – 10-11 сынып оқушыларын үйде оқыту сағаттарының саны;</w:t>
      </w:r>
    </w:p>
    <w:bookmarkStart w:name="z37" w:id="33"/>
    <w:p>
      <w:pPr>
        <w:spacing w:after="0"/>
        <w:ind w:left="0"/>
        <w:jc w:val="both"/>
      </w:pPr>
      <w:r>
        <w:rPr>
          <w:rFonts w:ascii="Times New Roman"/>
          <w:b w:val="false"/>
          <w:i w:val="false"/>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тіркелді) бекітілген бастауыш, негізгі орта және жалпы орта білім берудің мемлекеттік жалпыға міндетті стандарттарына (бұдан әрі – МЖМБС),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сыныптардың есептелген толықтырылуы:</w:t>
      </w:r>
    </w:p>
    <w:bookmarkEnd w:id="33"/>
    <w:p>
      <w:pPr>
        <w:spacing w:after="0"/>
        <w:ind w:left="0"/>
        <w:jc w:val="both"/>
      </w:pPr>
      <w:r>
        <w:rPr>
          <w:rFonts w:ascii="Times New Roman"/>
          <w:b w:val="false"/>
          <w:i w:val="false"/>
          <w:color w:val="000000"/>
          <w:sz w:val="28"/>
        </w:rPr>
        <w:t>
      қалалық жалпы білім беретін мектептерде – 24 оқушы;</w:t>
      </w:r>
    </w:p>
    <w:p>
      <w:pPr>
        <w:spacing w:after="0"/>
        <w:ind w:left="0"/>
        <w:jc w:val="both"/>
      </w:pPr>
      <w:r>
        <w:rPr>
          <w:rFonts w:ascii="Times New Roman"/>
          <w:b w:val="false"/>
          <w:i w:val="false"/>
          <w:color w:val="000000"/>
          <w:sz w:val="28"/>
        </w:rPr>
        <w:t>
      ауылдық жалпы білім беретін мектептерде – 20 оқушы;</w:t>
      </w:r>
    </w:p>
    <w:p>
      <w:pPr>
        <w:spacing w:after="0"/>
        <w:ind w:left="0"/>
        <w:jc w:val="both"/>
      </w:pPr>
      <w:r>
        <w:rPr>
          <w:rFonts w:ascii="Times New Roman"/>
          <w:b w:val="false"/>
          <w:i w:val="false"/>
          <w:color w:val="000000"/>
          <w:sz w:val="28"/>
        </w:rPr>
        <w:t>
      арнайы (түзету) сыныптарында – 12 оқушы;</w:t>
      </w:r>
    </w:p>
    <w:bookmarkStart w:name="z38" w:id="34"/>
    <w:p>
      <w:pPr>
        <w:spacing w:after="0"/>
        <w:ind w:left="0"/>
        <w:jc w:val="both"/>
      </w:pPr>
      <w:r>
        <w:rPr>
          <w:rFonts w:ascii="Times New Roman"/>
          <w:b w:val="false"/>
          <w:i w:val="false"/>
          <w:color w:val="000000"/>
          <w:sz w:val="28"/>
        </w:rPr>
        <w:t xml:space="preserve">
      3) "Педагог мәртебесі туралы" 2019 жылғы 27 желтоқсандағы Қазақстан Республикасы Заңының (бұдан әрі – Педагог мәртебесі туралы заң) 8-бабының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білім беру ұйымдарында кәсіптік қызметін жүзеге асыратын педагогтар үшін бір аптаға нормативтік оқу жүктемесі:</w:t>
      </w:r>
    </w:p>
    <w:bookmarkEnd w:id="34"/>
    <w:p>
      <w:pPr>
        <w:spacing w:after="0"/>
        <w:ind w:left="0"/>
        <w:jc w:val="both"/>
      </w:pPr>
      <w:r>
        <w:rPr>
          <w:rFonts w:ascii="Times New Roman"/>
          <w:b w:val="false"/>
          <w:i w:val="false"/>
          <w:color w:val="000000"/>
          <w:sz w:val="28"/>
        </w:rPr>
        <w:t>
      орта білім беру ұйымдары үшін 18 сағат.</w:t>
      </w:r>
    </w:p>
    <w:bookmarkStart w:name="z39" w:id="35"/>
    <w:p>
      <w:pPr>
        <w:spacing w:after="0"/>
        <w:ind w:left="0"/>
        <w:jc w:val="left"/>
      </w:pPr>
      <w:r>
        <w:rPr>
          <w:rFonts w:ascii="Times New Roman"/>
          <w:b/>
          <w:i w:val="false"/>
          <w:color w:val="000000"/>
        </w:rPr>
        <w:t xml:space="preserve"> 2-параграф. Орта білім берудің жан басына шаққандағы нормативтік қаржыландыру көлемін есептеу алгоритмі</w:t>
      </w:r>
    </w:p>
    <w:bookmarkEnd w:id="35"/>
    <w:bookmarkStart w:name="z40" w:id="36"/>
    <w:p>
      <w:pPr>
        <w:spacing w:after="0"/>
        <w:ind w:left="0"/>
        <w:jc w:val="both"/>
      </w:pPr>
      <w:r>
        <w:rPr>
          <w:rFonts w:ascii="Times New Roman"/>
          <w:b w:val="false"/>
          <w:i w:val="false"/>
          <w:color w:val="000000"/>
          <w:sz w:val="28"/>
        </w:rPr>
        <w:t>
      6. Орта білім берудің жан басына шаққандағы нормативтік қаржыландыру көлемін және жан басына шаққандағы қаржыландыру нормативін есептеу мына формулалар бойынша жүргізіледі:</w:t>
      </w:r>
    </w:p>
    <w:bookmarkEnd w:id="36"/>
    <w:bookmarkStart w:name="z77" w:id="37"/>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жқ</w:t>
      </w:r>
      <w:r>
        <w:rPr>
          <w:rFonts w:ascii="Times New Roman"/>
          <w:b w:val="false"/>
          <w:i w:val="false"/>
          <w:color w:val="000000"/>
          <w:sz w:val="28"/>
        </w:rPr>
        <w:t xml:space="preserve"> – жекеменшік орта білім беру ұйымын жан басына шаққандағы қаржыландыру көлемі, мына формула бойынша есептеледі:</w:t>
      </w:r>
    </w:p>
    <w:bookmarkEnd w:id="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жқ</w:t>
      </w:r>
      <w:r>
        <w:rPr>
          <w:rFonts w:ascii="Times New Roman"/>
          <w:b w:val="false"/>
          <w:i w:val="false"/>
          <w:color w:val="000000"/>
          <w:sz w:val="28"/>
        </w:rPr>
        <w:t xml:space="preserve"> = ∑ (N</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Бір орта білім беру ұйымында білім беру бағдарламаларының бірнеше түрі іске асырылатын жағдайда білім беру процесін қаржыландыру көлемі білім беру 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bookmarkStart w:name="z78" w:id="38"/>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w:t>
      </w:r>
      <w:r>
        <w:rPr>
          <w:rFonts w:ascii="Times New Roman"/>
          <w:b w:val="false"/>
          <w:i w:val="false"/>
          <w:color w:val="000000"/>
          <w:sz w:val="28"/>
        </w:rPr>
        <w:t xml:space="preserve"> – бір жылда бір білім алушыға есептегендегі жан басына шаққандағы қаржыландыру нормативі мына формула бойынша есептеледі:</w:t>
      </w:r>
    </w:p>
    <w:bookmarkEnd w:id="38"/>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 А</w:t>
      </w:r>
      <w:r>
        <w:rPr>
          <w:rFonts w:ascii="Times New Roman"/>
          <w:b w:val="false"/>
          <w:i w:val="false"/>
          <w:color w:val="000000"/>
          <w:vertAlign w:val="subscript"/>
        </w:rPr>
        <w:t>1</w:t>
      </w:r>
      <w:r>
        <w:rPr>
          <w:rFonts w:ascii="Times New Roman"/>
          <w:b w:val="false"/>
          <w:i w:val="false"/>
          <w:color w:val="000000"/>
          <w:sz w:val="28"/>
        </w:rPr>
        <w:t xml:space="preserve"> + А</w:t>
      </w:r>
      <w:r>
        <w:rPr>
          <w:rFonts w:ascii="Times New Roman"/>
          <w:b w:val="false"/>
          <w:i w:val="false"/>
          <w:color w:val="000000"/>
          <w:vertAlign w:val="subscript"/>
        </w:rPr>
        <w:t>2</w:t>
      </w:r>
      <w:r>
        <w:rPr>
          <w:rFonts w:ascii="Times New Roman"/>
          <w:b w:val="false"/>
          <w:i w:val="false"/>
          <w:color w:val="000000"/>
          <w:sz w:val="28"/>
        </w:rPr>
        <w:t xml:space="preserve"> + А</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білім алушыларды тиісті білім деңгейі (бастауыш, негізгі орта, жалпы орта) бойынша, оның ішінде ерекше білім беруге қажеттіліктері бар білім алушыларды көрсететін индекс;</w:t>
      </w:r>
    </w:p>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жылына бір білім алушыға арналған білім беру процесі шығыстарының нормасы.</w:t>
      </w:r>
    </w:p>
    <w:p>
      <w:pPr>
        <w:spacing w:after="0"/>
        <w:ind w:left="0"/>
        <w:jc w:val="both"/>
      </w:pPr>
      <w:r>
        <w:rPr>
          <w:rFonts w:ascii="Times New Roman"/>
          <w:b w:val="false"/>
          <w:i w:val="false"/>
          <w:color w:val="000000"/>
          <w:sz w:val="28"/>
        </w:rPr>
        <w:t>
      ерекше білім беруге қажеттіліктері бар білім алушыға арналған Е</w:t>
      </w:r>
      <w:r>
        <w:rPr>
          <w:rFonts w:ascii="Times New Roman"/>
          <w:b w:val="false"/>
          <w:i w:val="false"/>
          <w:color w:val="000000"/>
          <w:vertAlign w:val="subscript"/>
        </w:rPr>
        <w:t>z</w:t>
      </w:r>
      <w:r>
        <w:rPr>
          <w:rFonts w:ascii="Times New Roman"/>
          <w:b w:val="false"/>
          <w:i w:val="false"/>
          <w:color w:val="000000"/>
          <w:sz w:val="28"/>
        </w:rPr>
        <w:t xml:space="preserve"> 2-ге көбейтіледі;</w:t>
      </w:r>
    </w:p>
    <w:p>
      <w:pPr>
        <w:spacing w:after="0"/>
        <w:ind w:left="0"/>
        <w:jc w:val="both"/>
      </w:pPr>
      <w:r>
        <w:rPr>
          <w:rFonts w:ascii="Times New Roman"/>
          <w:b w:val="false"/>
          <w:i w:val="false"/>
          <w:color w:val="000000"/>
          <w:sz w:val="28"/>
        </w:rPr>
        <w:t>
      L – жылына бір білім алушыға білім беру ортасы шығыстарының нормасы;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400 білім алушыға дейін – 1;</w:t>
      </w:r>
    </w:p>
    <w:p>
      <w:pPr>
        <w:spacing w:after="0"/>
        <w:ind w:left="0"/>
        <w:jc w:val="both"/>
      </w:pPr>
      <w:r>
        <w:rPr>
          <w:rFonts w:ascii="Times New Roman"/>
          <w:b w:val="false"/>
          <w:i w:val="false"/>
          <w:color w:val="000000"/>
          <w:sz w:val="28"/>
        </w:rPr>
        <w:t>
      401-ден 500 білім алушыға дейін – 0,85;</w:t>
      </w:r>
    </w:p>
    <w:p>
      <w:pPr>
        <w:spacing w:after="0"/>
        <w:ind w:left="0"/>
        <w:jc w:val="both"/>
      </w:pPr>
      <w:r>
        <w:rPr>
          <w:rFonts w:ascii="Times New Roman"/>
          <w:b w:val="false"/>
          <w:i w:val="false"/>
          <w:color w:val="000000"/>
          <w:sz w:val="28"/>
        </w:rPr>
        <w:t>
      501-ден 800 білім алушыға дейін – 0,75;</w:t>
      </w:r>
    </w:p>
    <w:p>
      <w:pPr>
        <w:spacing w:after="0"/>
        <w:ind w:left="0"/>
        <w:jc w:val="both"/>
      </w:pPr>
      <w:r>
        <w:rPr>
          <w:rFonts w:ascii="Times New Roman"/>
          <w:b w:val="false"/>
          <w:i w:val="false"/>
          <w:color w:val="000000"/>
          <w:sz w:val="28"/>
        </w:rPr>
        <w:t>
      801-ден 1000 білім алушыға дейін – 0,65;</w:t>
      </w:r>
    </w:p>
    <w:p>
      <w:pPr>
        <w:spacing w:after="0"/>
        <w:ind w:left="0"/>
        <w:jc w:val="both"/>
      </w:pPr>
      <w:r>
        <w:rPr>
          <w:rFonts w:ascii="Times New Roman"/>
          <w:b w:val="false"/>
          <w:i w:val="false"/>
          <w:color w:val="000000"/>
          <w:sz w:val="28"/>
        </w:rPr>
        <w:t>
      1001-ден 1200 білім алушыға дейін – 0,6;</w:t>
      </w:r>
    </w:p>
    <w:p>
      <w:pPr>
        <w:spacing w:after="0"/>
        <w:ind w:left="0"/>
        <w:jc w:val="both"/>
      </w:pPr>
      <w:r>
        <w:rPr>
          <w:rFonts w:ascii="Times New Roman"/>
          <w:b w:val="false"/>
          <w:i w:val="false"/>
          <w:color w:val="000000"/>
          <w:sz w:val="28"/>
        </w:rPr>
        <w:t>
      1201-ден 1400 білім алушыға дейін – 0,58;</w:t>
      </w:r>
    </w:p>
    <w:p>
      <w:pPr>
        <w:spacing w:after="0"/>
        <w:ind w:left="0"/>
        <w:jc w:val="both"/>
      </w:pPr>
      <w:r>
        <w:rPr>
          <w:rFonts w:ascii="Times New Roman"/>
          <w:b w:val="false"/>
          <w:i w:val="false"/>
          <w:color w:val="000000"/>
          <w:sz w:val="28"/>
        </w:rPr>
        <w:t>
      1401-ден 1600 білім алушыға дейін – 0,56;</w:t>
      </w:r>
    </w:p>
    <w:p>
      <w:pPr>
        <w:spacing w:after="0"/>
        <w:ind w:left="0"/>
        <w:jc w:val="both"/>
      </w:pPr>
      <w:r>
        <w:rPr>
          <w:rFonts w:ascii="Times New Roman"/>
          <w:b w:val="false"/>
          <w:i w:val="false"/>
          <w:color w:val="000000"/>
          <w:sz w:val="28"/>
        </w:rPr>
        <w:t>
      1601-ден 2000 білім алушыға дейін – 0,52;</w:t>
      </w:r>
    </w:p>
    <w:p>
      <w:pPr>
        <w:spacing w:after="0"/>
        <w:ind w:left="0"/>
        <w:jc w:val="both"/>
      </w:pPr>
      <w:r>
        <w:rPr>
          <w:rFonts w:ascii="Times New Roman"/>
          <w:b w:val="false"/>
          <w:i w:val="false"/>
          <w:color w:val="000000"/>
          <w:sz w:val="28"/>
        </w:rPr>
        <w:t>
      2001-ден 2500 білім алушыға дейін – 0,49;</w:t>
      </w:r>
    </w:p>
    <w:p>
      <w:pPr>
        <w:spacing w:after="0"/>
        <w:ind w:left="0"/>
        <w:jc w:val="both"/>
      </w:pPr>
      <w:r>
        <w:rPr>
          <w:rFonts w:ascii="Times New Roman"/>
          <w:b w:val="false"/>
          <w:i w:val="false"/>
          <w:color w:val="000000"/>
          <w:sz w:val="28"/>
        </w:rPr>
        <w:t>
      2501-ден 3000 білім алушыға дейін – 0,45;</w:t>
      </w:r>
    </w:p>
    <w:p>
      <w:pPr>
        <w:spacing w:after="0"/>
        <w:ind w:left="0"/>
        <w:jc w:val="both"/>
      </w:pPr>
      <w:r>
        <w:rPr>
          <w:rFonts w:ascii="Times New Roman"/>
          <w:b w:val="false"/>
          <w:i w:val="false"/>
          <w:color w:val="000000"/>
          <w:sz w:val="28"/>
        </w:rPr>
        <w:t>
      3001-ден 4000 білім алушыға дейін – 0,40;</w:t>
      </w:r>
    </w:p>
    <w:p>
      <w:pPr>
        <w:spacing w:after="0"/>
        <w:ind w:left="0"/>
        <w:jc w:val="both"/>
      </w:pPr>
      <w:r>
        <w:rPr>
          <w:rFonts w:ascii="Times New Roman"/>
          <w:b w:val="false"/>
          <w:i w:val="false"/>
          <w:color w:val="000000"/>
          <w:sz w:val="28"/>
        </w:rPr>
        <w:t>
      4001-ден бастап одан көп білім алушыға – 0,38;</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мектептің жобалық қуаттылығынан асатын нақты орташа жылдық контингент бойынша мектептердің толықтырылу коэффициенті:</w:t>
      </w:r>
    </w:p>
    <w:p>
      <w:pPr>
        <w:spacing w:after="0"/>
        <w:ind w:left="0"/>
        <w:jc w:val="both"/>
      </w:pPr>
      <w:r>
        <w:rPr>
          <w:rFonts w:ascii="Times New Roman"/>
          <w:b w:val="false"/>
          <w:i w:val="false"/>
          <w:color w:val="000000"/>
          <w:sz w:val="28"/>
        </w:rPr>
        <w:t>
      150 %-ға дейін – 0,3;</w:t>
      </w:r>
    </w:p>
    <w:p>
      <w:pPr>
        <w:spacing w:after="0"/>
        <w:ind w:left="0"/>
        <w:jc w:val="both"/>
      </w:pPr>
      <w:r>
        <w:rPr>
          <w:rFonts w:ascii="Times New Roman"/>
          <w:b w:val="false"/>
          <w:i w:val="false"/>
          <w:color w:val="000000"/>
          <w:sz w:val="28"/>
        </w:rPr>
        <w:t>
      151-ден 170 %-ға дейін – 0,29;</w:t>
      </w:r>
    </w:p>
    <w:p>
      <w:pPr>
        <w:spacing w:after="0"/>
        <w:ind w:left="0"/>
        <w:jc w:val="both"/>
      </w:pPr>
      <w:r>
        <w:rPr>
          <w:rFonts w:ascii="Times New Roman"/>
          <w:b w:val="false"/>
          <w:i w:val="false"/>
          <w:color w:val="000000"/>
          <w:sz w:val="28"/>
        </w:rPr>
        <w:t>
      171-ден 190 % -ға дейін – 0,28;</w:t>
      </w:r>
    </w:p>
    <w:p>
      <w:pPr>
        <w:spacing w:after="0"/>
        <w:ind w:left="0"/>
        <w:jc w:val="both"/>
      </w:pPr>
      <w:r>
        <w:rPr>
          <w:rFonts w:ascii="Times New Roman"/>
          <w:b w:val="false"/>
          <w:i w:val="false"/>
          <w:color w:val="000000"/>
          <w:sz w:val="28"/>
        </w:rPr>
        <w:t>
      191-ден 210 % -ға дейін – 0,27;</w:t>
      </w:r>
    </w:p>
    <w:p>
      <w:pPr>
        <w:spacing w:after="0"/>
        <w:ind w:left="0"/>
        <w:jc w:val="both"/>
      </w:pPr>
      <w:r>
        <w:rPr>
          <w:rFonts w:ascii="Times New Roman"/>
          <w:b w:val="false"/>
          <w:i w:val="false"/>
          <w:color w:val="000000"/>
          <w:sz w:val="28"/>
        </w:rPr>
        <w:t>
      211-ден 230 %-ға дейін – 0,26;</w:t>
      </w:r>
    </w:p>
    <w:p>
      <w:pPr>
        <w:spacing w:after="0"/>
        <w:ind w:left="0"/>
        <w:jc w:val="both"/>
      </w:pPr>
      <w:r>
        <w:rPr>
          <w:rFonts w:ascii="Times New Roman"/>
          <w:b w:val="false"/>
          <w:i w:val="false"/>
          <w:color w:val="000000"/>
          <w:sz w:val="28"/>
        </w:rPr>
        <w:t>
      231-ден 250 %-ға дейін – 0,25;</w:t>
      </w:r>
    </w:p>
    <w:p>
      <w:pPr>
        <w:spacing w:after="0"/>
        <w:ind w:left="0"/>
        <w:jc w:val="both"/>
      </w:pPr>
      <w:r>
        <w:rPr>
          <w:rFonts w:ascii="Times New Roman"/>
          <w:b w:val="false"/>
          <w:i w:val="false"/>
          <w:color w:val="000000"/>
          <w:sz w:val="28"/>
        </w:rPr>
        <w:t>
      251-ден 270 %-ға дейін – 0,24;</w:t>
      </w:r>
    </w:p>
    <w:p>
      <w:pPr>
        <w:spacing w:after="0"/>
        <w:ind w:left="0"/>
        <w:jc w:val="both"/>
      </w:pPr>
      <w:r>
        <w:rPr>
          <w:rFonts w:ascii="Times New Roman"/>
          <w:b w:val="false"/>
          <w:i w:val="false"/>
          <w:color w:val="000000"/>
          <w:sz w:val="28"/>
        </w:rPr>
        <w:t>
      271-ден 290 %-ға дейін – 0,23;</w:t>
      </w:r>
    </w:p>
    <w:p>
      <w:pPr>
        <w:spacing w:after="0"/>
        <w:ind w:left="0"/>
        <w:jc w:val="both"/>
      </w:pPr>
      <w:r>
        <w:rPr>
          <w:rFonts w:ascii="Times New Roman"/>
          <w:b w:val="false"/>
          <w:i w:val="false"/>
          <w:color w:val="000000"/>
          <w:sz w:val="28"/>
        </w:rPr>
        <w:t>
      291-ден 310 %-ға дейін – 0,22;</w:t>
      </w:r>
    </w:p>
    <w:p>
      <w:pPr>
        <w:spacing w:after="0"/>
        <w:ind w:left="0"/>
        <w:jc w:val="both"/>
      </w:pPr>
      <w:r>
        <w:rPr>
          <w:rFonts w:ascii="Times New Roman"/>
          <w:b w:val="false"/>
          <w:i w:val="false"/>
          <w:color w:val="000000"/>
          <w:sz w:val="28"/>
        </w:rPr>
        <w:t>
      311% және одан көп – 0,21.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және k</w:t>
      </w:r>
      <w:r>
        <w:rPr>
          <w:rFonts w:ascii="Times New Roman"/>
          <w:b w:val="false"/>
          <w:i w:val="false"/>
          <w:color w:val="000000"/>
          <w:vertAlign w:val="subscript"/>
        </w:rPr>
        <w:t>2</w:t>
      </w:r>
      <w:r>
        <w:rPr>
          <w:rFonts w:ascii="Times New Roman"/>
          <w:b w:val="false"/>
          <w:i w:val="false"/>
          <w:color w:val="000000"/>
          <w:sz w:val="28"/>
        </w:rPr>
        <w:t xml:space="preserve"> түзету коэффициенттері:</w:t>
      </w:r>
    </w:p>
    <w:p>
      <w:pPr>
        <w:spacing w:after="0"/>
        <w:ind w:left="0"/>
        <w:jc w:val="both"/>
      </w:pPr>
      <w:r>
        <w:rPr>
          <w:rFonts w:ascii="Times New Roman"/>
          <w:b w:val="false"/>
          <w:i w:val="false"/>
          <w:color w:val="000000"/>
          <w:sz w:val="28"/>
        </w:rPr>
        <w:t>
      мемлекеттік орта білім беру мекемелеріндегі ерекше білім беруге қажеттіліктері бар білім алушылардан құралған сыныптар үшін;</w:t>
      </w:r>
    </w:p>
    <w:p>
      <w:pPr>
        <w:spacing w:after="0"/>
        <w:ind w:left="0"/>
        <w:jc w:val="both"/>
      </w:pPr>
      <w:r>
        <w:rPr>
          <w:rFonts w:ascii="Times New Roman"/>
          <w:b w:val="false"/>
          <w:i w:val="false"/>
          <w:color w:val="000000"/>
          <w:sz w:val="28"/>
        </w:rPr>
        <w:t>
      жекеменшік орта білім беру ұйымдарының сенімгерлік басқаруындағы мемлекеттік орта білім беру ұйымдарының объектілерін қоспағанда, жекеменшік орта білім беру ұйымдары үшін қолданылмайды;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1</w:t>
      </w:r>
      <w:r>
        <w:rPr>
          <w:rFonts w:ascii="Times New Roman"/>
          <w:b w:val="false"/>
          <w:i w:val="false"/>
          <w:color w:val="000000"/>
          <w:sz w:val="28"/>
        </w:rPr>
        <w:t xml:space="preserve"> – бір білім алушыға шаққандағы ғимараттың және құрылыстың амортизациясына, жабдықтардың амортизациясына/сатып алынуына арналған шығыстардың нормасы жылына:</w:t>
      </w:r>
    </w:p>
    <w:p>
      <w:pPr>
        <w:spacing w:after="0"/>
        <w:ind w:left="0"/>
        <w:jc w:val="both"/>
      </w:pPr>
      <w:r>
        <w:rPr>
          <w:rFonts w:ascii="Times New Roman"/>
          <w:b w:val="false"/>
          <w:i w:val="false"/>
          <w:color w:val="000000"/>
          <w:sz w:val="28"/>
        </w:rPr>
        <w:t>
      6 АЕК – "Жайлы мектеп" білім беру саласындағы пилоттық ұлттық жобаcының төртінші тетігін іске асыру шеңберінде құрылыс жолымен пайдалануға берілген жеке білім беру ұйымдарын қоспағанда, меншік нысанына қарамастан жұмыс істеп тұрған мектептердегі білім алушылар үшін;</w:t>
      </w:r>
    </w:p>
    <w:p>
      <w:pPr>
        <w:spacing w:after="0"/>
        <w:ind w:left="0"/>
        <w:jc w:val="both"/>
      </w:pPr>
      <w:r>
        <w:rPr>
          <w:rFonts w:ascii="Times New Roman"/>
          <w:b w:val="false"/>
          <w:i w:val="false"/>
          <w:color w:val="000000"/>
          <w:sz w:val="28"/>
        </w:rPr>
        <w:t>
      12 АЕК – жекеменшік орта білім беру ұйымы жанындағы интернатта, жекеменшік мектеп-интернатта тұратын білім алушылар үшін;</w:t>
      </w:r>
    </w:p>
    <w:p>
      <w:pPr>
        <w:spacing w:after="0"/>
        <w:ind w:left="0"/>
        <w:jc w:val="both"/>
      </w:pPr>
      <w:r>
        <w:rPr>
          <w:rFonts w:ascii="Times New Roman"/>
          <w:b w:val="false"/>
          <w:i w:val="false"/>
          <w:color w:val="000000"/>
          <w:sz w:val="28"/>
        </w:rPr>
        <w:t>
      17 АЕК - "Жайлы мектеп" білім беру саласындағы пилоттық ұлттық жобаның төртінші тетігін іске асыру шеңберінде құрылыс жолымен пайдалануға берілген жеке білім беру ұйымдарындағы білім алушылар үшін;</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 орта білім беру ұйымдарының объектілерінде білім алушы нақты орналасқан әрбір жаңадан енгізілген оқушы орны үшін (бірақ олардың жобалық қуатынан жоғары емес) ғимараттардың амортизациясына арналған шығыстардың нормасы, оның ішінде:</w:t>
      </w:r>
    </w:p>
    <w:p>
      <w:pPr>
        <w:spacing w:after="0"/>
        <w:ind w:left="0"/>
        <w:jc w:val="both"/>
      </w:pPr>
      <w:r>
        <w:rPr>
          <w:rFonts w:ascii="Times New Roman"/>
          <w:b w:val="false"/>
          <w:i w:val="false"/>
          <w:color w:val="000000"/>
          <w:sz w:val="28"/>
        </w:rPr>
        <w:t>
      жеке меншіктегі орта білім беру ұйымының қарамағындағы;</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Орта білім беру ұйымдарының мынадай объектілеріндегі орындар жаңадан енгізілетін оқушы орындары болып табылады:</w:t>
      </w:r>
    </w:p>
    <w:p>
      <w:pPr>
        <w:spacing w:after="0"/>
        <w:ind w:left="0"/>
        <w:jc w:val="both"/>
      </w:pPr>
      <w:r>
        <w:rPr>
          <w:rFonts w:ascii="Times New Roman"/>
          <w:b w:val="false"/>
          <w:i w:val="false"/>
          <w:color w:val="000000"/>
          <w:sz w:val="28"/>
        </w:rPr>
        <w:t>
      2018 жылғы 20 шілдеден кейін құрылыс салу немесе реконструкция жасау жолымен пайдалануға берілген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w:t>
      </w:r>
    </w:p>
    <w:p>
      <w:pPr>
        <w:spacing w:after="0"/>
        <w:ind w:left="0"/>
        <w:jc w:val="both"/>
      </w:pPr>
      <w:r>
        <w:rPr>
          <w:rFonts w:ascii="Times New Roman"/>
          <w:b w:val="false"/>
          <w:i w:val="false"/>
          <w:color w:val="000000"/>
          <w:sz w:val="28"/>
        </w:rPr>
        <w:t>
      мемлекеттік-жекешелік әріптестік шартының талаптарымен мемлекеттік меншікке берілген.</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"Жайлы мектеп" білім беру саласындағы пилоттық ұлттық жобаны іске асыру шеңберінде құрылыс жолымен пайдалануға берілген орта білім беру ұйымы объектісінің ғимараттарын қоспағанда, білім беру ұйымдарына 8 (сегіз) жыл көлемінде төленеді.</w:t>
      </w:r>
    </w:p>
    <w:p>
      <w:pPr>
        <w:spacing w:after="0"/>
        <w:ind w:left="0"/>
        <w:jc w:val="both"/>
      </w:pPr>
      <w:r>
        <w:rPr>
          <w:rFonts w:ascii="Times New Roman"/>
          <w:b w:val="false"/>
          <w:i w:val="false"/>
          <w:color w:val="000000"/>
          <w:sz w:val="28"/>
        </w:rPr>
        <w:t>
      "Жайлы мектеп" білім беру саласындағы пилоттық ұлттық жобаны іске асыру шеңберінде құрылыс жолымен пайдалануға берілген орта білім беру ұйымдарын қоспағанда,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жүзеге асырылады: </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-ні алуға үміткерлерге – жиырма жыл мерзімге орта білім беру ұйымы объектісінің нысаналы мақсатын өзгертуге құқық ауыртпалығы салынғаннан кейін;</w:t>
      </w:r>
    </w:p>
    <w:p>
      <w:pPr>
        <w:spacing w:after="0"/>
        <w:ind w:left="0"/>
        <w:jc w:val="both"/>
      </w:pPr>
      <w:r>
        <w:rPr>
          <w:rFonts w:ascii="Times New Roman"/>
          <w:b w:val="false"/>
          <w:i w:val="false"/>
          <w:color w:val="000000"/>
          <w:sz w:val="28"/>
        </w:rPr>
        <w:t>
      2020 жылғы 14 ақпанға дейінгі кезеңде А</w:t>
      </w:r>
      <w:r>
        <w:rPr>
          <w:rFonts w:ascii="Times New Roman"/>
          <w:b w:val="false"/>
          <w:i w:val="false"/>
          <w:color w:val="000000"/>
          <w:vertAlign w:val="subscript"/>
        </w:rPr>
        <w:t>2</w:t>
      </w:r>
      <w:r>
        <w:rPr>
          <w:rFonts w:ascii="Times New Roman"/>
          <w:b w:val="false"/>
          <w:i w:val="false"/>
          <w:color w:val="000000"/>
          <w:sz w:val="28"/>
        </w:rPr>
        <w:t>-ні алғандарға – 2020 жыл ішінде жиырма жыл мерзімге орта білім беру ұйымы объектісінің нысаналы мақсатын өзгертуге құқық ауыртпалығын салу жөніндегі міндеттемелер қабылданғаннан кейін төленеді. Бұл жағдайда А</w:t>
      </w:r>
      <w:r>
        <w:rPr>
          <w:rFonts w:ascii="Times New Roman"/>
          <w:b w:val="false"/>
          <w:i w:val="false"/>
          <w:color w:val="000000"/>
          <w:vertAlign w:val="subscript"/>
        </w:rPr>
        <w:t>2</w:t>
      </w:r>
      <w:r>
        <w:rPr>
          <w:rFonts w:ascii="Times New Roman"/>
          <w:b w:val="false"/>
          <w:i w:val="false"/>
          <w:color w:val="000000"/>
          <w:sz w:val="28"/>
        </w:rPr>
        <w:t>-ні төлеу мерзімі көрсетілген міндеттемелер қабылданғанға дейін жүргізілген төлемдер мерзіміне мөлшерлес азайтылады;</w:t>
      </w:r>
    </w:p>
    <w:p>
      <w:pPr>
        <w:spacing w:after="0"/>
        <w:ind w:left="0"/>
        <w:jc w:val="both"/>
      </w:pPr>
      <w:r>
        <w:rPr>
          <w:rFonts w:ascii="Times New Roman"/>
          <w:b w:val="false"/>
          <w:i w:val="false"/>
          <w:color w:val="000000"/>
          <w:sz w:val="28"/>
        </w:rPr>
        <w:t>
      мемлекеттік-жекешелік әріптестік шартының талаптарымен орта білім беру объектілерін алғандарға төленеді. Бұл ретте осындай білім беру ұйымының құрылтайшысы А</w:t>
      </w:r>
      <w:r>
        <w:rPr>
          <w:rFonts w:ascii="Times New Roman"/>
          <w:b w:val="false"/>
          <w:i w:val="false"/>
          <w:color w:val="000000"/>
          <w:vertAlign w:val="subscript"/>
        </w:rPr>
        <w:t>2</w:t>
      </w:r>
      <w:r>
        <w:rPr>
          <w:rFonts w:ascii="Times New Roman"/>
          <w:b w:val="false"/>
          <w:i w:val="false"/>
          <w:color w:val="000000"/>
          <w:sz w:val="28"/>
        </w:rPr>
        <w:t xml:space="preserve"> төлемдерінің сомасын шеңберінде орта білім беру ұйымының объектісі мемлекеттік-жекешелік әріптестік шартының талаптарымен мемлекеттік меншікке берілген мемлекеттік-жекешелік әріптестік жобасын қаржыландыруды жүзеге асыруға бағыттауды қамтамасыз етеді. Бір жылда бір білім алушыға есептегендегі жан басына шаққандағы қаржыландыру нормативінің (N</w:t>
      </w:r>
      <w:r>
        <w:rPr>
          <w:rFonts w:ascii="Times New Roman"/>
          <w:b w:val="false"/>
          <w:i w:val="false"/>
          <w:color w:val="000000"/>
          <w:vertAlign w:val="subscript"/>
        </w:rPr>
        <w:t>z</w:t>
      </w:r>
      <w:r>
        <w:rPr>
          <w:rFonts w:ascii="Times New Roman"/>
          <w:b w:val="false"/>
          <w:i w:val="false"/>
          <w:color w:val="000000"/>
          <w:sz w:val="28"/>
        </w:rPr>
        <w:t>) сомасы А</w:t>
      </w:r>
      <w:r>
        <w:rPr>
          <w:rFonts w:ascii="Times New Roman"/>
          <w:b w:val="false"/>
          <w:i w:val="false"/>
          <w:color w:val="000000"/>
          <w:vertAlign w:val="subscript"/>
        </w:rPr>
        <w:t>2</w:t>
      </w:r>
      <w:r>
        <w:rPr>
          <w:rFonts w:ascii="Times New Roman"/>
          <w:b w:val="false"/>
          <w:i w:val="false"/>
          <w:color w:val="000000"/>
          <w:sz w:val="28"/>
        </w:rPr>
        <w:t xml:space="preserve"> төлемдерінің сомасы шегеріле отырып, білім беру процесі мен білім беру ортасының шығыстарын қаржыландыруға бағытталады.</w:t>
      </w:r>
    </w:p>
    <w:p>
      <w:pPr>
        <w:spacing w:after="0"/>
        <w:ind w:left="0"/>
        <w:jc w:val="both"/>
      </w:pPr>
      <w:r>
        <w:rPr>
          <w:rFonts w:ascii="Times New Roman"/>
          <w:b w:val="false"/>
          <w:i w:val="false"/>
          <w:color w:val="000000"/>
          <w:sz w:val="28"/>
        </w:rPr>
        <w:t>
      "Жайлы мектеп" білім беру саласындағы пилоттық ұлттық жобаны іске асыру шеңберінде құрылыс жолымен пайдалануға берілген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төленеді:</w:t>
      </w:r>
    </w:p>
    <w:p>
      <w:pPr>
        <w:spacing w:after="0"/>
        <w:ind w:left="0"/>
        <w:jc w:val="both"/>
      </w:pPr>
      <w:r>
        <w:rPr>
          <w:rFonts w:ascii="Times New Roman"/>
          <w:b w:val="false"/>
          <w:i w:val="false"/>
          <w:color w:val="000000"/>
          <w:sz w:val="28"/>
        </w:rPr>
        <w:t>
      үшінші тетік бойынша 5 (бес) жыл көлемінде.</w:t>
      </w:r>
    </w:p>
    <w:p>
      <w:pPr>
        <w:spacing w:after="0"/>
        <w:ind w:left="0"/>
        <w:jc w:val="both"/>
      </w:pPr>
      <w:r>
        <w:rPr>
          <w:rFonts w:ascii="Times New Roman"/>
          <w:b w:val="false"/>
          <w:i w:val="false"/>
          <w:color w:val="000000"/>
          <w:sz w:val="28"/>
        </w:rPr>
        <w:t>
      Үшінші тетікті іске асыру шеңберінде орта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"Жайлы мектеп" білім беру саласындағы пилоттық ұлттық жоба шеңберінде салынған жобалау-сметалық құжаттамаға сәйкес объектіні салу құнының 70 (жетпіс) пайызынан аспайтын мөлшерде төленген А</w:t>
      </w:r>
      <w:r>
        <w:rPr>
          <w:rFonts w:ascii="Times New Roman"/>
          <w:b w:val="false"/>
          <w:i w:val="false"/>
          <w:color w:val="000000"/>
          <w:vertAlign w:val="subscript"/>
        </w:rPr>
        <w:t>2</w:t>
      </w:r>
      <w:r>
        <w:rPr>
          <w:rFonts w:ascii="Times New Roman"/>
          <w:b w:val="false"/>
          <w:i w:val="false"/>
          <w:color w:val="000000"/>
          <w:sz w:val="28"/>
        </w:rPr>
        <w:t xml:space="preserve"> жиынтық көлеміне жеткен кезде 5 (бес) жылдық мерзім өткенге дейін тоқтатылады.</w:t>
      </w:r>
    </w:p>
    <w:p>
      <w:pPr>
        <w:spacing w:after="0"/>
        <w:ind w:left="0"/>
        <w:jc w:val="both"/>
      </w:pPr>
      <w:r>
        <w:rPr>
          <w:rFonts w:ascii="Times New Roman"/>
          <w:b w:val="false"/>
          <w:i w:val="false"/>
          <w:color w:val="000000"/>
          <w:sz w:val="28"/>
        </w:rPr>
        <w:t>
      төртінші тетік бойынша жеке білім беру ұйымы объектісінің нысаналы мақсатын өзгерту құқығына ауыртпалық салынғаннан кейін (мерзімсіз) 6 (алты) жыл ішінде.</w:t>
      </w:r>
    </w:p>
    <w:p>
      <w:pPr>
        <w:spacing w:after="0"/>
        <w:ind w:left="0"/>
        <w:jc w:val="both"/>
      </w:pPr>
      <w:r>
        <w:rPr>
          <w:rFonts w:ascii="Times New Roman"/>
          <w:b w:val="false"/>
          <w:i w:val="false"/>
          <w:color w:val="000000"/>
          <w:sz w:val="28"/>
        </w:rPr>
        <w:t>
      Төртінші тетікті іске асыру шеңберінде орта білім беру ұйымдарына А</w:t>
      </w:r>
      <w:r>
        <w:rPr>
          <w:rFonts w:ascii="Times New Roman"/>
          <w:b w:val="false"/>
          <w:i w:val="false"/>
          <w:color w:val="000000"/>
          <w:vertAlign w:val="subscript"/>
        </w:rPr>
        <w:t>2</w:t>
      </w:r>
      <w:r>
        <w:rPr>
          <w:rFonts w:ascii="Times New Roman"/>
          <w:b w:val="false"/>
          <w:i w:val="false"/>
          <w:color w:val="000000"/>
          <w:sz w:val="28"/>
        </w:rPr>
        <w:t xml:space="preserve"> төлеу бойынша алғашқы 12 (он екі) айда жеңілдікті кезең қолданылады, онда жеке орта білім беру ұйымы объектісінің жобалық қуатына үш есе жоғары норматив төленеді, келесі 5 (бес) жылда норматив білім алушының нақты алған әрбір оқушы орны үшін (бірақ жобалық қуаттан жоғары емес) төленеді.</w:t>
      </w:r>
    </w:p>
    <w:p>
      <w:pPr>
        <w:spacing w:after="0"/>
        <w:ind w:left="0"/>
        <w:jc w:val="both"/>
      </w:pPr>
      <w:r>
        <w:rPr>
          <w:rFonts w:ascii="Times New Roman"/>
          <w:b w:val="false"/>
          <w:i w:val="false"/>
          <w:color w:val="000000"/>
          <w:sz w:val="28"/>
        </w:rPr>
        <w:t>
      Жекеменшік орта білім беру ұйымы объектісінің меншік иесі ауысқан жағдайда А</w:t>
      </w:r>
      <w:r>
        <w:rPr>
          <w:rFonts w:ascii="Times New Roman"/>
          <w:b w:val="false"/>
          <w:i w:val="false"/>
          <w:color w:val="000000"/>
          <w:vertAlign w:val="subscript"/>
        </w:rPr>
        <w:t>2</w:t>
      </w:r>
      <w:r>
        <w:rPr>
          <w:rFonts w:ascii="Times New Roman"/>
          <w:b w:val="false"/>
          <w:i w:val="false"/>
          <w:color w:val="000000"/>
          <w:sz w:val="28"/>
        </w:rPr>
        <w:t>-ні төлеу мерзімі жекеменшік орта білім беру ұйымы объектісінің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2</w:t>
      </w:r>
      <w:r>
        <w:rPr>
          <w:rFonts w:ascii="Times New Roman"/>
          <w:b w:val="false"/>
          <w:i w:val="false"/>
          <w:color w:val="000000"/>
          <w:sz w:val="28"/>
        </w:rPr>
        <w:t xml:space="preserve"> мынаны құрайды:</w:t>
      </w:r>
    </w:p>
    <w:p>
      <w:pPr>
        <w:spacing w:after="0"/>
        <w:ind w:left="0"/>
        <w:jc w:val="both"/>
      </w:pPr>
      <w:r>
        <w:rPr>
          <w:rFonts w:ascii="Times New Roman"/>
          <w:b w:val="false"/>
          <w:i w:val="false"/>
          <w:color w:val="000000"/>
          <w:sz w:val="28"/>
        </w:rPr>
        <w:t>
      "Жайлы мектеп" білім беру саласындағы пилоттық ұлттық жобасы шеңберіндегі құрылысты қоспағанда, құрылыс салынған жағдайда – жылына 96 АЕК;</w:t>
      </w:r>
    </w:p>
    <w:p>
      <w:pPr>
        <w:spacing w:after="0"/>
        <w:ind w:left="0"/>
        <w:jc w:val="both"/>
      </w:pPr>
      <w:r>
        <w:rPr>
          <w:rFonts w:ascii="Times New Roman"/>
          <w:b w:val="false"/>
          <w:i w:val="false"/>
          <w:color w:val="000000"/>
          <w:sz w:val="28"/>
        </w:rPr>
        <w:t>
      "Жайлы мектеп" білім беру саласындағы пилоттық ұлттық жобасының үшінші тетік бойынша құрылыс жолымен салынған жағдайда білім беру ұйымының объектісінде мынадай орындар санына:</w:t>
      </w:r>
    </w:p>
    <w:p>
      <w:pPr>
        <w:spacing w:after="0"/>
        <w:ind w:left="0"/>
        <w:jc w:val="both"/>
      </w:pPr>
      <w:r>
        <w:rPr>
          <w:rFonts w:ascii="Times New Roman"/>
          <w:b w:val="false"/>
          <w:i w:val="false"/>
          <w:color w:val="000000"/>
          <w:sz w:val="28"/>
        </w:rPr>
        <w:t>
      2024 жылы іске қосылған жобалық қуаттылығы:</w:t>
      </w:r>
    </w:p>
    <w:p>
      <w:pPr>
        <w:spacing w:after="0"/>
        <w:ind w:left="0"/>
        <w:jc w:val="both"/>
      </w:pPr>
      <w:r>
        <w:rPr>
          <w:rFonts w:ascii="Times New Roman"/>
          <w:b w:val="false"/>
          <w:i w:val="false"/>
          <w:color w:val="000000"/>
          <w:sz w:val="28"/>
        </w:rPr>
        <w:t>
      1 200 орынға – жылына 213,93 АЕК;</w:t>
      </w:r>
    </w:p>
    <w:p>
      <w:pPr>
        <w:spacing w:after="0"/>
        <w:ind w:left="0"/>
        <w:jc w:val="both"/>
      </w:pPr>
      <w:r>
        <w:rPr>
          <w:rFonts w:ascii="Times New Roman"/>
          <w:b w:val="false"/>
          <w:i w:val="false"/>
          <w:color w:val="000000"/>
          <w:sz w:val="28"/>
        </w:rPr>
        <w:t>
      1 500 орынға – жылына 187,02 АЕК;</w:t>
      </w:r>
    </w:p>
    <w:p>
      <w:pPr>
        <w:spacing w:after="0"/>
        <w:ind w:left="0"/>
        <w:jc w:val="both"/>
      </w:pPr>
      <w:r>
        <w:rPr>
          <w:rFonts w:ascii="Times New Roman"/>
          <w:b w:val="false"/>
          <w:i w:val="false"/>
          <w:color w:val="000000"/>
          <w:sz w:val="28"/>
        </w:rPr>
        <w:t>
      2 000 орынға – жылына 186,41 АЕК;</w:t>
      </w:r>
    </w:p>
    <w:p>
      <w:pPr>
        <w:spacing w:after="0"/>
        <w:ind w:left="0"/>
        <w:jc w:val="both"/>
      </w:pPr>
      <w:r>
        <w:rPr>
          <w:rFonts w:ascii="Times New Roman"/>
          <w:b w:val="false"/>
          <w:i w:val="false"/>
          <w:color w:val="000000"/>
          <w:sz w:val="28"/>
        </w:rPr>
        <w:t>
      2 500 орынға – жылына 161,64 АЕК;</w:t>
      </w:r>
    </w:p>
    <w:p>
      <w:pPr>
        <w:spacing w:after="0"/>
        <w:ind w:left="0"/>
        <w:jc w:val="both"/>
      </w:pPr>
      <w:r>
        <w:rPr>
          <w:rFonts w:ascii="Times New Roman"/>
          <w:b w:val="false"/>
          <w:i w:val="false"/>
          <w:color w:val="000000"/>
          <w:sz w:val="28"/>
        </w:rPr>
        <w:t>
      2025 жылы іске қосылған жобалық қуаттылығы:</w:t>
      </w:r>
    </w:p>
    <w:p>
      <w:pPr>
        <w:spacing w:after="0"/>
        <w:ind w:left="0"/>
        <w:jc w:val="both"/>
      </w:pPr>
      <w:r>
        <w:rPr>
          <w:rFonts w:ascii="Times New Roman"/>
          <w:b w:val="false"/>
          <w:i w:val="false"/>
          <w:color w:val="000000"/>
          <w:sz w:val="28"/>
        </w:rPr>
        <w:t>
      1 200 орынға – жылына 230,63 АЕК;</w:t>
      </w:r>
    </w:p>
    <w:p>
      <w:pPr>
        <w:spacing w:after="0"/>
        <w:ind w:left="0"/>
        <w:jc w:val="both"/>
      </w:pPr>
      <w:r>
        <w:rPr>
          <w:rFonts w:ascii="Times New Roman"/>
          <w:b w:val="false"/>
          <w:i w:val="false"/>
          <w:color w:val="000000"/>
          <w:sz w:val="28"/>
        </w:rPr>
        <w:t>
      1 500 орынға – жылына 201,61 АЕК;</w:t>
      </w:r>
    </w:p>
    <w:p>
      <w:pPr>
        <w:spacing w:after="0"/>
        <w:ind w:left="0"/>
        <w:jc w:val="both"/>
      </w:pPr>
      <w:r>
        <w:rPr>
          <w:rFonts w:ascii="Times New Roman"/>
          <w:b w:val="false"/>
          <w:i w:val="false"/>
          <w:color w:val="000000"/>
          <w:sz w:val="28"/>
        </w:rPr>
        <w:t>
      2 000 орынға – жылына 200,96 АЕК;</w:t>
      </w:r>
    </w:p>
    <w:p>
      <w:pPr>
        <w:spacing w:after="0"/>
        <w:ind w:left="0"/>
        <w:jc w:val="both"/>
      </w:pPr>
      <w:r>
        <w:rPr>
          <w:rFonts w:ascii="Times New Roman"/>
          <w:b w:val="false"/>
          <w:i w:val="false"/>
          <w:color w:val="000000"/>
          <w:sz w:val="28"/>
        </w:rPr>
        <w:t>
      2 500 орынға – жылына 174,25 АЕК;</w:t>
      </w:r>
    </w:p>
    <w:p>
      <w:pPr>
        <w:spacing w:after="0"/>
        <w:ind w:left="0"/>
        <w:jc w:val="both"/>
      </w:pPr>
      <w:r>
        <w:rPr>
          <w:rFonts w:ascii="Times New Roman"/>
          <w:b w:val="false"/>
          <w:i w:val="false"/>
          <w:color w:val="000000"/>
          <w:sz w:val="28"/>
        </w:rPr>
        <w:t>
      "Жайлы мектеп" білім беру саласындағы пилоттық ұлттық жоба шеңберінде енгізілген орта білім беру ұйымының объектісіне А</w:t>
      </w:r>
      <w:r>
        <w:rPr>
          <w:rFonts w:ascii="Times New Roman"/>
          <w:b w:val="false"/>
          <w:i w:val="false"/>
          <w:color w:val="000000"/>
          <w:vertAlign w:val="subscript"/>
        </w:rPr>
        <w:t>2</w:t>
      </w:r>
      <w:r>
        <w:rPr>
          <w:rFonts w:ascii="Times New Roman"/>
          <w:b w:val="false"/>
          <w:i w:val="false"/>
          <w:color w:val="000000"/>
          <w:sz w:val="28"/>
        </w:rPr>
        <w:t xml:space="preserve"> мөлшерін айқындау кезінде "2023-2025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2023 жылғы 1 қаңтарға белгіленген АЕК мөлшері қолданылады.</w:t>
      </w:r>
    </w:p>
    <w:p>
      <w:pPr>
        <w:spacing w:after="0"/>
        <w:ind w:left="0"/>
        <w:jc w:val="both"/>
      </w:pPr>
      <w:r>
        <w:rPr>
          <w:rFonts w:ascii="Times New Roman"/>
          <w:b w:val="false"/>
          <w:i w:val="false"/>
          <w:color w:val="000000"/>
          <w:sz w:val="28"/>
        </w:rPr>
        <w:t>
      Жеке орта білім беру ұйымы объектісінің жобалық қуатын ескере отырып, "Жайлы мектеп" білім беру саласындағы пилоттық ұлттық жобаның төртінші тетігі шеңберінде құрылыс кезінде:</w:t>
      </w:r>
    </w:p>
    <w:p>
      <w:pPr>
        <w:spacing w:after="0"/>
        <w:ind w:left="0"/>
        <w:jc w:val="both"/>
      </w:pPr>
      <w:r>
        <w:rPr>
          <w:rFonts w:ascii="Times New Roman"/>
          <w:b w:val="false"/>
          <w:i w:val="false"/>
          <w:color w:val="000000"/>
          <w:sz w:val="28"/>
        </w:rPr>
        <w:t>
      600 орынға -жылына 201 АЕК;</w:t>
      </w:r>
    </w:p>
    <w:p>
      <w:pPr>
        <w:spacing w:after="0"/>
        <w:ind w:left="0"/>
        <w:jc w:val="both"/>
      </w:pPr>
      <w:r>
        <w:rPr>
          <w:rFonts w:ascii="Times New Roman"/>
          <w:b w:val="false"/>
          <w:i w:val="false"/>
          <w:color w:val="000000"/>
          <w:sz w:val="28"/>
        </w:rPr>
        <w:t>
      900 орынға -жылына 157 АЕК;</w:t>
      </w:r>
    </w:p>
    <w:p>
      <w:pPr>
        <w:spacing w:after="0"/>
        <w:ind w:left="0"/>
        <w:jc w:val="both"/>
      </w:pPr>
      <w:r>
        <w:rPr>
          <w:rFonts w:ascii="Times New Roman"/>
          <w:b w:val="false"/>
          <w:i w:val="false"/>
          <w:color w:val="000000"/>
          <w:sz w:val="28"/>
        </w:rPr>
        <w:t>
      1 200 орынға – жылына 122 АЕК;</w:t>
      </w:r>
    </w:p>
    <w:p>
      <w:pPr>
        <w:spacing w:after="0"/>
        <w:ind w:left="0"/>
        <w:jc w:val="both"/>
      </w:pPr>
      <w:r>
        <w:rPr>
          <w:rFonts w:ascii="Times New Roman"/>
          <w:b w:val="false"/>
          <w:i w:val="false"/>
          <w:color w:val="000000"/>
          <w:sz w:val="28"/>
        </w:rPr>
        <w:t>
      1 500 орынға – жылына 104 АЕК;</w:t>
      </w:r>
    </w:p>
    <w:p>
      <w:pPr>
        <w:spacing w:after="0"/>
        <w:ind w:left="0"/>
        <w:jc w:val="both"/>
      </w:pPr>
      <w:r>
        <w:rPr>
          <w:rFonts w:ascii="Times New Roman"/>
          <w:b w:val="false"/>
          <w:i w:val="false"/>
          <w:color w:val="000000"/>
          <w:sz w:val="28"/>
        </w:rPr>
        <w:t>
      2 000 орынға – жылына 100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оқушы орындары үшін А</w:t>
      </w:r>
      <w:r>
        <w:rPr>
          <w:rFonts w:ascii="Times New Roman"/>
          <w:b w:val="false"/>
          <w:i w:val="false"/>
          <w:color w:val="000000"/>
          <w:vertAlign w:val="subscript"/>
        </w:rPr>
        <w:t>2</w:t>
      </w:r>
      <w:r>
        <w:rPr>
          <w:rFonts w:ascii="Times New Roman"/>
          <w:b w:val="false"/>
          <w:i w:val="false"/>
          <w:color w:val="000000"/>
          <w:sz w:val="28"/>
        </w:rPr>
        <w:t xml:space="preserve"> төленетін жоғарыда көрсетілген мерзімдер өткенде А</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 орта білім беру ұйымының жеке меншігіндегі орта білім беру ұйымы объектілерінде жаңадан енгізілген, бірақ олардың жобалық қуатынан аспайтын, білім алушылар нақты орналасқан әрбір тұру орны үшін ғимараттың амортизациясына арналған шығыстар нормасы.</w:t>
      </w:r>
    </w:p>
    <w:p>
      <w:pPr>
        <w:spacing w:after="0"/>
        <w:ind w:left="0"/>
        <w:jc w:val="both"/>
      </w:pPr>
      <w:r>
        <w:rPr>
          <w:rFonts w:ascii="Times New Roman"/>
          <w:b w:val="false"/>
          <w:i w:val="false"/>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жиырма жылға дейін орта білім беру ұйымы интернатының нысаналы мақсатын өзгертуге құқық ауыртпалығы салынғаннан кейін 8 (сегіз) жыл ішінде төленеді. Бұл ретте жекеменшік орта білім беру ұйымы объектісінің меншік иесі ауысқан жағдайда А</w:t>
      </w:r>
      <w:r>
        <w:rPr>
          <w:rFonts w:ascii="Times New Roman"/>
          <w:b w:val="false"/>
          <w:i w:val="false"/>
          <w:color w:val="000000"/>
          <w:vertAlign w:val="subscript"/>
        </w:rPr>
        <w:t>3</w:t>
      </w:r>
      <w:r>
        <w:rPr>
          <w:rFonts w:ascii="Times New Roman"/>
          <w:b w:val="false"/>
          <w:i w:val="false"/>
          <w:color w:val="000000"/>
          <w:sz w:val="28"/>
        </w:rPr>
        <w:t>-ті төлеу мерзімі жекеменшік орта білім беру ұйымы интернатының бұрынғы меншік иесіне төленген мерзімге барабар қысқартылады.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3</w:t>
      </w:r>
      <w:r>
        <w:rPr>
          <w:rFonts w:ascii="Times New Roman"/>
          <w:b w:val="false"/>
          <w:i w:val="false"/>
          <w:color w:val="000000"/>
          <w:sz w:val="28"/>
        </w:rPr>
        <w:t xml:space="preserve"> мынаны құрайды:</w:t>
      </w:r>
    </w:p>
    <w:p>
      <w:pPr>
        <w:spacing w:after="0"/>
        <w:ind w:left="0"/>
        <w:jc w:val="both"/>
      </w:pPr>
      <w:r>
        <w:rPr>
          <w:rFonts w:ascii="Times New Roman"/>
          <w:b w:val="false"/>
          <w:i w:val="false"/>
          <w:color w:val="000000"/>
          <w:sz w:val="28"/>
        </w:rPr>
        <w:t>
      құрылыс салынған жағдайда – жылына 122 АЕК;</w:t>
      </w:r>
    </w:p>
    <w:p>
      <w:pPr>
        <w:spacing w:after="0"/>
        <w:ind w:left="0"/>
        <w:jc w:val="both"/>
      </w:pPr>
      <w:r>
        <w:rPr>
          <w:rFonts w:ascii="Times New Roman"/>
          <w:b w:val="false"/>
          <w:i w:val="false"/>
          <w:color w:val="000000"/>
          <w:sz w:val="28"/>
        </w:rPr>
        <w:t>
      реконструкция жасалған жағдайда – жылына 47 АЕК.</w:t>
      </w:r>
    </w:p>
    <w:p>
      <w:pPr>
        <w:spacing w:after="0"/>
        <w:ind w:left="0"/>
        <w:jc w:val="both"/>
      </w:pPr>
      <w:r>
        <w:rPr>
          <w:rFonts w:ascii="Times New Roman"/>
          <w:b w:val="false"/>
          <w:i w:val="false"/>
          <w:color w:val="000000"/>
          <w:sz w:val="28"/>
        </w:rPr>
        <w:t>
      Басқа жағдайларда, оның ішінде жаңадан енгізілген білім алушылардың тұру орындарына А</w:t>
      </w:r>
      <w:r>
        <w:rPr>
          <w:rFonts w:ascii="Times New Roman"/>
          <w:b w:val="false"/>
          <w:i w:val="false"/>
          <w:color w:val="000000"/>
          <w:vertAlign w:val="subscript"/>
        </w:rPr>
        <w:t>3</w:t>
      </w:r>
      <w:r>
        <w:rPr>
          <w:rFonts w:ascii="Times New Roman"/>
          <w:b w:val="false"/>
          <w:i w:val="false"/>
          <w:color w:val="000000"/>
          <w:sz w:val="28"/>
        </w:rPr>
        <w:t xml:space="preserve"> төленетін 8 (сегіз) жыл өткенде А</w:t>
      </w:r>
      <w:r>
        <w:rPr>
          <w:rFonts w:ascii="Times New Roman"/>
          <w:b w:val="false"/>
          <w:i w:val="false"/>
          <w:color w:val="000000"/>
          <w:vertAlign w:val="subscript"/>
        </w:rPr>
        <w:t>3</w:t>
      </w:r>
      <w:r>
        <w:rPr>
          <w:rFonts w:ascii="Times New Roman"/>
          <w:b w:val="false"/>
          <w:i w:val="false"/>
          <w:color w:val="000000"/>
          <w:sz w:val="28"/>
        </w:rPr>
        <w:t xml:space="preserve"> 0-ге тең болады;</w:t>
      </w:r>
    </w:p>
    <w:bookmarkStart w:name="z79" w:id="39"/>
    <w:p>
      <w:pPr>
        <w:spacing w:after="0"/>
        <w:ind w:left="0"/>
        <w:jc w:val="both"/>
      </w:pPr>
      <w:r>
        <w:rPr>
          <w:rFonts w:ascii="Times New Roman"/>
          <w:b w:val="false"/>
          <w:i w:val="false"/>
          <w:color w:val="000000"/>
          <w:sz w:val="28"/>
        </w:rPr>
        <w:t>
      3) Контz – оқушылардың орташа жылдық контингенті, мына формула бойынша есептеледі:</w:t>
      </w:r>
    </w:p>
    <w:bookmarkEnd w:id="39"/>
    <w:p>
      <w:pPr>
        <w:spacing w:after="0"/>
        <w:ind w:left="0"/>
        <w:jc w:val="both"/>
      </w:pPr>
      <w:r>
        <w:rPr>
          <w:rFonts w:ascii="Times New Roman"/>
          <w:b w:val="false"/>
          <w:i w:val="false"/>
          <w:color w:val="000000"/>
          <w:sz w:val="28"/>
        </w:rPr>
        <w:t>
      алдағы жылға жан басына шаққандағы қаржыландырудың жылдық көлемін жоспарлау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ағымдағы жылдың 1 қыркүйегіне болжамды контингент;</w:t>
      </w:r>
    </w:p>
    <w:p>
      <w:pPr>
        <w:spacing w:after="0"/>
        <w:ind w:left="0"/>
        <w:jc w:val="both"/>
      </w:pPr>
      <w:r>
        <w:rPr>
          <w:rFonts w:ascii="Times New Roman"/>
          <w:b w:val="false"/>
          <w:i w:val="false"/>
          <w:color w:val="000000"/>
          <w:sz w:val="28"/>
        </w:rPr>
        <w:t>
      Жан басына шаққандағы қаржыландырудың жылдық көлемін нақтылау кезінде: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w:t>
      </w:r>
      <w:r>
        <w:rPr>
          <w:rFonts w:ascii="Times New Roman"/>
          <w:b w:val="false"/>
          <w:i w:val="false"/>
          <w:color w:val="000000"/>
          <w:sz w:val="28"/>
        </w:rPr>
        <w:t xml:space="preserve"> = (Конт</w:t>
      </w:r>
      <w:r>
        <w:rPr>
          <w:rFonts w:ascii="Times New Roman"/>
          <w:b w:val="false"/>
          <w:i w:val="false"/>
          <w:color w:val="000000"/>
          <w:vertAlign w:val="subscript"/>
        </w:rPr>
        <w:t>z1</w:t>
      </w:r>
      <w:r>
        <w:rPr>
          <w:rFonts w:ascii="Times New Roman"/>
          <w:b w:val="false"/>
          <w:i w:val="false"/>
          <w:color w:val="000000"/>
          <w:sz w:val="28"/>
        </w:rPr>
        <w:t xml:space="preserve"> * 8 + Конт</w:t>
      </w:r>
      <w:r>
        <w:rPr>
          <w:rFonts w:ascii="Times New Roman"/>
          <w:b w:val="false"/>
          <w:i w:val="false"/>
          <w:color w:val="000000"/>
          <w:vertAlign w:val="subscript"/>
        </w:rPr>
        <w:t>z2</w:t>
      </w:r>
      <w:r>
        <w:rPr>
          <w:rFonts w:ascii="Times New Roman"/>
          <w:b w:val="false"/>
          <w:i w:val="false"/>
          <w:color w:val="000000"/>
          <w:sz w:val="28"/>
        </w:rPr>
        <w:t xml:space="preserve"> * 4)/12,</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z1</w:t>
      </w:r>
      <w:r>
        <w:rPr>
          <w:rFonts w:ascii="Times New Roman"/>
          <w:b w:val="false"/>
          <w:i w:val="false"/>
          <w:color w:val="000000"/>
          <w:sz w:val="28"/>
        </w:rPr>
        <w:t xml:space="preserve"> – ағымдағы жылдың 1 қаңтарына оқушылардың нақты контингенті,</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z2</w:t>
      </w:r>
      <w:r>
        <w:rPr>
          <w:rFonts w:ascii="Times New Roman"/>
          <w:b w:val="false"/>
          <w:i w:val="false"/>
          <w:color w:val="000000"/>
          <w:sz w:val="28"/>
        </w:rPr>
        <w:t xml:space="preserve"> – ағымдағы жылдың 1 қыркүйегіне оқушылардың нақты контингенті,</w:t>
      </w:r>
    </w:p>
    <w:p>
      <w:pPr>
        <w:spacing w:after="0"/>
        <w:ind w:left="0"/>
        <w:jc w:val="both"/>
      </w:pPr>
      <w:r>
        <w:rPr>
          <w:rFonts w:ascii="Times New Roman"/>
          <w:b w:val="false"/>
          <w:i w:val="false"/>
          <w:color w:val="000000"/>
          <w:sz w:val="28"/>
        </w:rPr>
        <w:t>
      8, 4, 12 – айлар саны;</w:t>
      </w:r>
    </w:p>
    <w:bookmarkStart w:name="z80" w:id="40"/>
    <w:p>
      <w:pPr>
        <w:spacing w:after="0"/>
        <w:ind w:left="0"/>
        <w:jc w:val="both"/>
      </w:pPr>
      <w:r>
        <w:rPr>
          <w:rFonts w:ascii="Times New Roman"/>
          <w:b w:val="false"/>
          <w:i w:val="false"/>
          <w:color w:val="000000"/>
          <w:sz w:val="28"/>
        </w:rPr>
        <w:t>
      4) Е</w:t>
      </w:r>
      <w:r>
        <w:rPr>
          <w:rFonts w:ascii="Times New Roman"/>
          <w:b w:val="false"/>
          <w:i w:val="false"/>
          <w:color w:val="000000"/>
          <w:vertAlign w:val="subscript"/>
        </w:rPr>
        <w:t>z</w:t>
      </w:r>
      <w:r>
        <w:rPr>
          <w:rFonts w:ascii="Times New Roman"/>
          <w:b w:val="false"/>
          <w:i w:val="false"/>
          <w:color w:val="000000"/>
          <w:sz w:val="28"/>
        </w:rPr>
        <w:t xml:space="preserve">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0"/>
    <w:p>
      <w:pPr>
        <w:spacing w:after="0"/>
        <w:ind w:left="0"/>
        <w:jc w:val="both"/>
      </w:pPr>
      <w:r>
        <w:rPr>
          <w:rFonts w:ascii="Times New Roman"/>
          <w:b w:val="false"/>
          <w:i w:val="false"/>
          <w:color w:val="000000"/>
          <w:sz w:val="28"/>
        </w:rPr>
        <w:t>
      E</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X,</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 орта білім беру ұйымының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Х – бір білім алушыға есептегенде жылына 1,2 АЕК-ті құрайтын білім беру процесімен байланысты шығыстар;</w:t>
      </w:r>
    </w:p>
    <w:bookmarkStart w:name="z81" w:id="41"/>
    <w:p>
      <w:pPr>
        <w:spacing w:after="0"/>
        <w:ind w:left="0"/>
        <w:jc w:val="both"/>
      </w:pPr>
      <w:r>
        <w:rPr>
          <w:rFonts w:ascii="Times New Roman"/>
          <w:b w:val="false"/>
          <w:i w:val="false"/>
          <w:color w:val="000000"/>
          <w:sz w:val="28"/>
        </w:rPr>
        <w:t>
      5) Т</w:t>
      </w:r>
      <w:r>
        <w:rPr>
          <w:rFonts w:ascii="Times New Roman"/>
          <w:b w:val="false"/>
          <w:i w:val="false"/>
          <w:color w:val="000000"/>
          <w:vertAlign w:val="subscript"/>
        </w:rPr>
        <w:t>z</w:t>
      </w:r>
      <w:r>
        <w:rPr>
          <w:rFonts w:ascii="Times New Roman"/>
          <w:b w:val="false"/>
          <w:i w:val="false"/>
          <w:color w:val="000000"/>
          <w:sz w:val="28"/>
        </w:rPr>
        <w:t xml:space="preserve"> білім беру деңгейіне (z) байланысты мына формула бойынша есептеледі:</w:t>
      </w:r>
    </w:p>
    <w:bookmarkEnd w:id="41"/>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xml:space="preserve"> = {12 * W + ((ЛА * k</w:t>
      </w:r>
      <w:r>
        <w:rPr>
          <w:rFonts w:ascii="Times New Roman"/>
          <w:b w:val="false"/>
          <w:i w:val="false"/>
          <w:color w:val="000000"/>
          <w:vertAlign w:val="subscript"/>
        </w:rPr>
        <w:t>p</w:t>
      </w:r>
      <w:r>
        <w:rPr>
          <w:rFonts w:ascii="Times New Roman"/>
          <w:b w:val="false"/>
          <w:i w:val="false"/>
          <w:color w:val="000000"/>
          <w:sz w:val="28"/>
        </w:rPr>
        <w:t xml:space="preserve"> + БЛА * f) * (e + r)) + St} * sno * mp * mv</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xml:space="preserve"> = [(ЛА * k</w:t>
      </w:r>
      <w:r>
        <w:rPr>
          <w:rFonts w:ascii="Times New Roman"/>
          <w:b w:val="false"/>
          <w:i w:val="false"/>
          <w:color w:val="000000"/>
          <w:vertAlign w:val="subscript"/>
        </w:rPr>
        <w:t>p</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xml:space="preserve"> + Эөтем</w:t>
      </w:r>
      <w:r>
        <w:rPr>
          <w:rFonts w:ascii="Times New Roman"/>
          <w:b w:val="false"/>
          <w:i w:val="false"/>
          <w:color w:val="000000"/>
          <w:vertAlign w:val="subscript"/>
        </w:rPr>
        <w:t>1</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нег</w:t>
      </w:r>
      <w:r>
        <w:rPr>
          <w:rFonts w:ascii="Times New Roman"/>
          <w:b w:val="false"/>
          <w:i w:val="false"/>
          <w:color w:val="000000"/>
          <w:sz w:val="28"/>
        </w:rPr>
        <w:t>. – орта білім беру ұйымының білім беру процесіне қатыстырылған басқарушылық және негізгі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z</w:t>
      </w:r>
      <w:r>
        <w:rPr>
          <w:rFonts w:ascii="Times New Roman"/>
          <w:b w:val="false"/>
          <w:i w:val="false"/>
          <w:color w:val="000000"/>
          <w:sz w:val="28"/>
        </w:rPr>
        <w:t xml:space="preserve"> </w:t>
      </w:r>
      <w:r>
        <w:rPr>
          <w:rFonts w:ascii="Times New Roman"/>
          <w:b w:val="false"/>
          <w:i w:val="false"/>
          <w:color w:val="000000"/>
          <w:vertAlign w:val="subscript"/>
        </w:rPr>
        <w:t>өтем</w:t>
      </w:r>
      <w:r>
        <w:rPr>
          <w:rFonts w:ascii="Times New Roman"/>
          <w:b w:val="false"/>
          <w:i w:val="false"/>
          <w:color w:val="000000"/>
          <w:sz w:val="28"/>
        </w:rPr>
        <w:t>. – орта білім беру ұйымы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педагогтардың айлық еңбекақы қоры,</w:t>
      </w:r>
    </w:p>
    <w:p>
      <w:pPr>
        <w:spacing w:after="0"/>
        <w:ind w:left="0"/>
        <w:jc w:val="both"/>
      </w:pPr>
      <w:r>
        <w:rPr>
          <w:rFonts w:ascii="Times New Roman"/>
          <w:b w:val="false"/>
          <w:i w:val="false"/>
          <w:color w:val="000000"/>
          <w:sz w:val="28"/>
        </w:rPr>
        <w:t>
      ЛА – БЛА-ны 5,12 коэффициентіне көбейту жолымен анықталатын бір педагогикалық мөлшерлеменің лауазымдық айлықақысы;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р</w:t>
      </w:r>
      <w:r>
        <w:rPr>
          <w:rFonts w:ascii="Times New Roman"/>
          <w:b w:val="false"/>
          <w:i w:val="false"/>
          <w:color w:val="000000"/>
          <w:sz w:val="28"/>
        </w:rPr>
        <w:t xml:space="preserve"> – лауазымдық айлықақының белгіленген мөлшеріне түзету коэффициенті – 2;</w:t>
      </w:r>
    </w:p>
    <w:p>
      <w:pPr>
        <w:spacing w:after="0"/>
        <w:ind w:left="0"/>
        <w:jc w:val="both"/>
      </w:pPr>
      <w:r>
        <w:rPr>
          <w:rFonts w:ascii="Times New Roman"/>
          <w:b w:val="false"/>
          <w:i w:val="false"/>
          <w:color w:val="000000"/>
          <w:sz w:val="28"/>
        </w:rPr>
        <w:t>
      f – басқарушылық персоналдың еңбекақы төлеу қорын есептеу коэффициенті – 2,897;</w:t>
      </w:r>
    </w:p>
    <w:p>
      <w:pPr>
        <w:spacing w:after="0"/>
        <w:ind w:left="0"/>
        <w:jc w:val="both"/>
      </w:pPr>
      <w:r>
        <w:rPr>
          <w:rFonts w:ascii="Times New Roman"/>
          <w:b w:val="false"/>
          <w:i w:val="false"/>
          <w:color w:val="000000"/>
          <w:sz w:val="28"/>
        </w:rPr>
        <w:t xml:space="preserve">
      е –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жыл сайынғы қосымша ақылы демалысқа қосымша ақы коэффициенті – 0,30.</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е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аймақтарда тұрғаны үшін жыл сайын ақысы төленетiн қосымша демалысқа қосымша ақы коэффициенті – 0,33.</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p>
      <w:pPr>
        <w:spacing w:after="0"/>
        <w:ind w:left="0"/>
        <w:jc w:val="both"/>
      </w:pPr>
      <w:r>
        <w:rPr>
          <w:rFonts w:ascii="Times New Roman"/>
          <w:b w:val="false"/>
          <w:i w:val="false"/>
          <w:color w:val="000000"/>
          <w:sz w:val="28"/>
        </w:rPr>
        <w:t>
      St – бір білім алушыға 0,135 БЛА мөлшеріндегі ынтыландыру құрамдауышы;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 коэффициенті – 1,03;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z</w:t>
      </w:r>
      <w:r>
        <w:rPr>
          <w:rFonts w:ascii="Times New Roman"/>
          <w:b w:val="false"/>
          <w:i w:val="false"/>
          <w:color w:val="000000"/>
          <w:sz w:val="28"/>
        </w:rPr>
        <w:t xml:space="preserve"> = t</w:t>
      </w:r>
      <w:r>
        <w:rPr>
          <w:rFonts w:ascii="Times New Roman"/>
          <w:b w:val="false"/>
          <w:i w:val="false"/>
          <w:color w:val="000000"/>
          <w:vertAlign w:val="subscript"/>
        </w:rPr>
        <w:t>z</w:t>
      </w:r>
      <w:r>
        <w:rPr>
          <w:rFonts w:ascii="Times New Roman"/>
          <w:b w:val="false"/>
          <w:i w:val="false"/>
          <w:color w:val="000000"/>
          <w:sz w:val="28"/>
        </w:rPr>
        <w:t xml:space="preserve"> / n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z</w:t>
      </w:r>
      <w:r>
        <w:rPr>
          <w:rFonts w:ascii="Times New Roman"/>
          <w:b w:val="false"/>
          <w:i w:val="false"/>
          <w:color w:val="000000"/>
          <w:sz w:val="28"/>
        </w:rPr>
        <w:t xml:space="preserve"> – ҮОЖ 1 бойынша аптадағы сағат саны;</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сыныптардың есептелген толықтырылуы. Үйде оқыту үшін mv</w:t>
      </w:r>
      <w:r>
        <w:rPr>
          <w:rFonts w:ascii="Times New Roman"/>
          <w:b w:val="false"/>
          <w:i w:val="false"/>
          <w:color w:val="000000"/>
          <w:vertAlign w:val="subscript"/>
        </w:rPr>
        <w:t>z</w:t>
      </w:r>
      <w:r>
        <w:rPr>
          <w:rFonts w:ascii="Times New Roman"/>
          <w:b w:val="false"/>
          <w:i w:val="false"/>
          <w:color w:val="000000"/>
          <w:sz w:val="28"/>
        </w:rPr>
        <w:t xml:space="preserve"> -ны есептеуде d = 1;</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мамандарға ауылдық жердегі жұмыс үшін төленетін қосымша ақы коэффициенті:</w:t>
      </w:r>
    </w:p>
    <w:p>
      <w:pPr>
        <w:spacing w:after="0"/>
        <w:ind w:left="0"/>
        <w:jc w:val="both"/>
      </w:pPr>
      <w:r>
        <w:rPr>
          <w:rFonts w:ascii="Times New Roman"/>
          <w:b w:val="false"/>
          <w:i w:val="false"/>
          <w:color w:val="000000"/>
          <w:sz w:val="28"/>
        </w:rPr>
        <w:t>
      қала мектептері үшін – 1,0;</w:t>
      </w:r>
    </w:p>
    <w:p>
      <w:pPr>
        <w:spacing w:after="0"/>
        <w:ind w:left="0"/>
        <w:jc w:val="both"/>
      </w:pPr>
      <w:r>
        <w:rPr>
          <w:rFonts w:ascii="Times New Roman"/>
          <w:b w:val="false"/>
          <w:i w:val="false"/>
          <w:color w:val="000000"/>
          <w:sz w:val="28"/>
        </w:rPr>
        <w:t>
      ауыл мектептері үшін – 1,25;</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төленетін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1</w:t>
      </w:r>
      <w:r>
        <w:rPr>
          <w:rFonts w:ascii="Times New Roman"/>
          <w:b w:val="false"/>
          <w:i w:val="false"/>
          <w:color w:val="000000"/>
          <w:sz w:val="28"/>
        </w:rPr>
        <w:t xml:space="preserve"> = ЛА * k</w:t>
      </w:r>
      <w:r>
        <w:rPr>
          <w:rFonts w:ascii="Times New Roman"/>
          <w:b w:val="false"/>
          <w:i w:val="false"/>
          <w:color w:val="000000"/>
          <w:vertAlign w:val="subscript"/>
        </w:rPr>
        <w:t>р</w:t>
      </w:r>
      <w:r>
        <w:rPr>
          <w:rFonts w:ascii="Times New Roman"/>
          <w:b w:val="false"/>
          <w:i w:val="false"/>
          <w:color w:val="000000"/>
          <w:sz w:val="28"/>
        </w:rPr>
        <w:t xml:space="preserve"> + БЛА * f,</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Эөтем</w:t>
      </w:r>
      <w:r>
        <w:rPr>
          <w:rFonts w:ascii="Times New Roman"/>
          <w:b w:val="false"/>
          <w:i w:val="false"/>
          <w:color w:val="000000"/>
          <w:vertAlign w:val="subscript"/>
        </w:rPr>
        <w:t>1</w:t>
      </w:r>
      <w:r>
        <w:rPr>
          <w:rFonts w:ascii="Times New Roman"/>
          <w:b w:val="false"/>
          <w:i w:val="false"/>
          <w:color w:val="000000"/>
          <w:sz w:val="28"/>
        </w:rPr>
        <w:t xml:space="preserve"> 0-ге тең болады;</w:t>
      </w:r>
    </w:p>
    <w:bookmarkStart w:name="z82" w:id="42"/>
    <w:p>
      <w:pPr>
        <w:spacing w:after="0"/>
        <w:ind w:left="0"/>
        <w:jc w:val="both"/>
      </w:pPr>
      <w:r>
        <w:rPr>
          <w:rFonts w:ascii="Times New Roman"/>
          <w:b w:val="false"/>
          <w:i w:val="false"/>
          <w:color w:val="000000"/>
          <w:sz w:val="28"/>
        </w:rPr>
        <w:t>
      6) W – педагогтардың айына еңбекақы төлеу қоры, мына формула бойынша есептеледі:</w:t>
      </w:r>
    </w:p>
    <w:bookmarkEnd w:id="42"/>
    <w:p>
      <w:pPr>
        <w:spacing w:after="0"/>
        <w:ind w:left="0"/>
        <w:jc w:val="both"/>
      </w:pPr>
      <w:r>
        <w:rPr>
          <w:rFonts w:ascii="Times New Roman"/>
          <w:b w:val="false"/>
          <w:i w:val="false"/>
          <w:color w:val="000000"/>
          <w:sz w:val="28"/>
        </w:rPr>
        <w:t>
      W = (ЛА * k</w:t>
      </w:r>
      <w:r>
        <w:rPr>
          <w:rFonts w:ascii="Times New Roman"/>
          <w:b w:val="false"/>
          <w:i w:val="false"/>
          <w:color w:val="000000"/>
          <w:vertAlign w:val="subscript"/>
        </w:rPr>
        <w:t>р</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 xml:space="preserve"> + БЛА * (Қеж</w:t>
      </w:r>
      <w:r>
        <w:rPr>
          <w:rFonts w:ascii="Times New Roman"/>
          <w:b w:val="false"/>
          <w:i w:val="false"/>
          <w:color w:val="000000"/>
          <w:vertAlign w:val="subscript"/>
        </w:rPr>
        <w:t>1</w:t>
      </w:r>
      <w:r>
        <w:rPr>
          <w:rFonts w:ascii="Times New Roman"/>
          <w:b w:val="false"/>
          <w:i w:val="false"/>
          <w:color w:val="000000"/>
          <w:sz w:val="28"/>
        </w:rPr>
        <w:t xml:space="preserve"> + u</w:t>
      </w:r>
      <w:r>
        <w:rPr>
          <w:rFonts w:ascii="Times New Roman"/>
          <w:b w:val="false"/>
          <w:i w:val="false"/>
          <w:color w:val="000000"/>
          <w:vertAlign w:val="subscript"/>
        </w:rPr>
        <w:t>z</w:t>
      </w:r>
      <w:r>
        <w:rPr>
          <w:rFonts w:ascii="Times New Roman"/>
          <w:b w:val="false"/>
          <w:i w:val="false"/>
          <w:color w:val="000000"/>
          <w:sz w:val="28"/>
        </w:rPr>
        <w:t xml:space="preserve"> + ke</w:t>
      </w:r>
      <w:r>
        <w:rPr>
          <w:rFonts w:ascii="Times New Roman"/>
          <w:b w:val="false"/>
          <w:i w:val="false"/>
          <w:color w:val="000000"/>
          <w:vertAlign w:val="subscript"/>
        </w:rPr>
        <w:t>1</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ерекше еңбек жағдайлары үшін қосымша ақы коэффициенті – 1,314;</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педагогикалық қосымша ақылар мен үстеме ақылардың коэффициенті, мынаны құрайды:</w:t>
      </w:r>
    </w:p>
    <w:p>
      <w:pPr>
        <w:spacing w:after="0"/>
        <w:ind w:left="0"/>
        <w:jc w:val="both"/>
      </w:pPr>
      <w:r>
        <w:rPr>
          <w:rFonts w:ascii="Times New Roman"/>
          <w:b w:val="false"/>
          <w:i w:val="false"/>
          <w:color w:val="000000"/>
          <w:sz w:val="28"/>
        </w:rPr>
        <w:t>
      жалпы білім беретін сыныптарда оқитындар үшін – 3,504;</w:t>
      </w:r>
    </w:p>
    <w:p>
      <w:pPr>
        <w:spacing w:after="0"/>
        <w:ind w:left="0"/>
        <w:jc w:val="both"/>
      </w:pPr>
      <w:r>
        <w:rPr>
          <w:rFonts w:ascii="Times New Roman"/>
          <w:b w:val="false"/>
          <w:i w:val="false"/>
          <w:color w:val="000000"/>
          <w:sz w:val="28"/>
        </w:rPr>
        <w:t>
      арнайы (түзету) сыныптарында оқитындар және үйде оқитындар үшін – 3,904;</w:t>
      </w:r>
    </w:p>
    <w:p>
      <w:pPr>
        <w:spacing w:after="0"/>
        <w:ind w:left="0"/>
        <w:jc w:val="both"/>
      </w:pPr>
      <w:r>
        <w:rPr>
          <w:rFonts w:ascii="Times New Roman"/>
          <w:b w:val="false"/>
          <w:i w:val="false"/>
          <w:color w:val="000000"/>
          <w:sz w:val="28"/>
        </w:rPr>
        <w:t>
      ke</w:t>
      </w:r>
      <w:r>
        <w:rPr>
          <w:rFonts w:ascii="Times New Roman"/>
          <w:b w:val="false"/>
          <w:i w:val="false"/>
          <w:color w:val="000000"/>
          <w:vertAlign w:val="subscript"/>
        </w:rPr>
        <w:t>1</w:t>
      </w:r>
      <w:r>
        <w:rPr>
          <w:rFonts w:ascii="Times New Roman"/>
          <w:b w:val="false"/>
          <w:i w:val="false"/>
          <w:color w:val="000000"/>
          <w:sz w:val="28"/>
        </w:rPr>
        <w:t xml:space="preserve"> – білім беру процесіне қатысатын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3,94.</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ke1 0-ге тең болады;</w:t>
      </w:r>
    </w:p>
    <w:p>
      <w:pPr>
        <w:spacing w:after="0"/>
        <w:ind w:left="0"/>
        <w:jc w:val="both"/>
      </w:pPr>
      <w:r>
        <w:rPr>
          <w:rFonts w:ascii="Times New Roman"/>
          <w:b w:val="false"/>
          <w:i w:val="false"/>
          <w:color w:val="000000"/>
          <w:sz w:val="28"/>
        </w:rPr>
        <w:t xml:space="preserve">
      R – Ядролық сынақ полигонында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xml:space="preserve">
      Егер мұндай қосымша ақы Ядролық сынақ полигонында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R 0-ге тең болады;</w:t>
      </w:r>
    </w:p>
    <w:bookmarkStart w:name="z83" w:id="43"/>
    <w:p>
      <w:pPr>
        <w:spacing w:after="0"/>
        <w:ind w:left="0"/>
        <w:jc w:val="both"/>
      </w:pPr>
      <w:r>
        <w:rPr>
          <w:rFonts w:ascii="Times New Roman"/>
          <w:b w:val="false"/>
          <w:i w:val="false"/>
          <w:color w:val="000000"/>
          <w:sz w:val="28"/>
        </w:rPr>
        <w:t>
      7) L – білім беру ортасы шығыстарының бір жылда бір білім алушыға шаққандағы нормасы мынадай формула бойынша есептеледі:</w:t>
      </w:r>
    </w:p>
    <w:bookmarkEnd w:id="43"/>
    <w:p>
      <w:pPr>
        <w:spacing w:after="0"/>
        <w:ind w:left="0"/>
        <w:jc w:val="both"/>
      </w:pPr>
      <w:r>
        <w:rPr>
          <w:rFonts w:ascii="Times New Roman"/>
          <w:b w:val="false"/>
          <w:i w:val="false"/>
          <w:color w:val="000000"/>
          <w:sz w:val="28"/>
        </w:rPr>
        <w:t>
      L = Q + S + Р,</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бір жылда бір білім алушыға шаққандағы орта білім беру ұйымын ағымды күтіп-ұстауға арналған шығыстардың нормасы:</w:t>
      </w:r>
    </w:p>
    <w:p>
      <w:pPr>
        <w:spacing w:after="0"/>
        <w:ind w:left="0"/>
        <w:jc w:val="both"/>
      </w:pPr>
      <w:r>
        <w:rPr>
          <w:rFonts w:ascii="Times New Roman"/>
          <w:b w:val="false"/>
          <w:i w:val="false"/>
          <w:color w:val="000000"/>
          <w:sz w:val="28"/>
        </w:rPr>
        <w:t>
       "мемлекеттік мекеме" ұйымдық-құқықтық нысанындағы орта білім беру ұйымы үшін – 6,69 АЕК (коммуналдық шығыстар мен интернетке арналған шығыстарды қоспағанда);</w:t>
      </w:r>
    </w:p>
    <w:p>
      <w:pPr>
        <w:spacing w:after="0"/>
        <w:ind w:left="0"/>
        <w:jc w:val="both"/>
      </w:pPr>
      <w:r>
        <w:rPr>
          <w:rFonts w:ascii="Times New Roman"/>
          <w:b w:val="false"/>
          <w:i w:val="false"/>
          <w:color w:val="000000"/>
          <w:sz w:val="28"/>
        </w:rPr>
        <w:t>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тұтыну көлемдері мен олардың өңірлердегі тарифтеріне байланысты ерекшеленеді:</w:t>
      </w:r>
    </w:p>
    <w:p>
      <w:pPr>
        <w:spacing w:after="0"/>
        <w:ind w:left="0"/>
        <w:jc w:val="both"/>
      </w:pPr>
      <w:r>
        <w:rPr>
          <w:rFonts w:ascii="Times New Roman"/>
          <w:b w:val="false"/>
          <w:i w:val="false"/>
          <w:color w:val="000000"/>
          <w:sz w:val="28"/>
        </w:rPr>
        <w:t>
      Атырау, Қостанай, Маңғыстау облыстары үшін – 10,19 АЕК;</w:t>
      </w:r>
    </w:p>
    <w:p>
      <w:pPr>
        <w:spacing w:after="0"/>
        <w:ind w:left="0"/>
        <w:jc w:val="both"/>
      </w:pPr>
      <w:r>
        <w:rPr>
          <w:rFonts w:ascii="Times New Roman"/>
          <w:b w:val="false"/>
          <w:i w:val="false"/>
          <w:color w:val="000000"/>
          <w:sz w:val="28"/>
        </w:rPr>
        <w:t>
      Ақтөбе, Алматы, Батыс Қазақстан, Қарағанды, Түркістан, Жетісу, Ұлытау облыстары мен Астана, Алматы және Шымкент қалалары үшін – 11,19 АЕК;</w:t>
      </w:r>
    </w:p>
    <w:p>
      <w:pPr>
        <w:spacing w:after="0"/>
        <w:ind w:left="0"/>
        <w:jc w:val="both"/>
      </w:pPr>
      <w:r>
        <w:rPr>
          <w:rFonts w:ascii="Times New Roman"/>
          <w:b w:val="false"/>
          <w:i w:val="false"/>
          <w:color w:val="000000"/>
          <w:sz w:val="28"/>
        </w:rPr>
        <w:t>
      Шығыс Қазақстан, Павлодар, Солтүстік Қазақстан, Абай облыстары үшін – 12,69 АЕК;</w:t>
      </w:r>
    </w:p>
    <w:p>
      <w:pPr>
        <w:spacing w:after="0"/>
        <w:ind w:left="0"/>
        <w:jc w:val="both"/>
      </w:pPr>
      <w:r>
        <w:rPr>
          <w:rFonts w:ascii="Times New Roman"/>
          <w:b w:val="false"/>
          <w:i w:val="false"/>
          <w:color w:val="000000"/>
          <w:sz w:val="28"/>
        </w:rPr>
        <w:t>
      Ақмола, Жамбыл облыстары – 13,19 АЕК;</w:t>
      </w:r>
    </w:p>
    <w:p>
      <w:pPr>
        <w:spacing w:after="0"/>
        <w:ind w:left="0"/>
        <w:jc w:val="both"/>
      </w:pPr>
      <w:r>
        <w:rPr>
          <w:rFonts w:ascii="Times New Roman"/>
          <w:b w:val="false"/>
          <w:i w:val="false"/>
          <w:color w:val="000000"/>
          <w:sz w:val="28"/>
        </w:rPr>
        <w:t>
      Қызылорда облысы үшін – 14,69 АЕК.</w:t>
      </w:r>
    </w:p>
    <w:p>
      <w:pPr>
        <w:spacing w:after="0"/>
        <w:ind w:left="0"/>
        <w:jc w:val="both"/>
      </w:pPr>
      <w:r>
        <w:rPr>
          <w:rFonts w:ascii="Times New Roman"/>
          <w:b w:val="false"/>
          <w:i w:val="false"/>
          <w:color w:val="000000"/>
          <w:sz w:val="28"/>
        </w:rPr>
        <w:t>
      Жекеменшік орта білім беру ұйымы жанындағы интернатта (мектеп- интернатта) тұратын білім алушының білім беру ортасына арналған шығыстардың нормасын есептеу кезінде S 2-ге көбейтіледі.</w:t>
      </w:r>
    </w:p>
    <w:p>
      <w:pPr>
        <w:spacing w:after="0"/>
        <w:ind w:left="0"/>
        <w:jc w:val="both"/>
      </w:pPr>
      <w:r>
        <w:rPr>
          <w:rFonts w:ascii="Times New Roman"/>
          <w:b w:val="false"/>
          <w:i w:val="false"/>
          <w:color w:val="000000"/>
          <w:sz w:val="28"/>
        </w:rPr>
        <w:t>
      Үйде оқыту жағдайындағы білім беру ортасы шығыстарының нормасын есептеуде S көрсеткіші 0-ге тең болады.</w:t>
      </w:r>
    </w:p>
    <w:p>
      <w:pPr>
        <w:spacing w:after="0"/>
        <w:ind w:left="0"/>
        <w:jc w:val="both"/>
      </w:pPr>
      <w:r>
        <w:rPr>
          <w:rFonts w:ascii="Times New Roman"/>
          <w:b w:val="false"/>
          <w:i w:val="false"/>
          <w:color w:val="000000"/>
          <w:sz w:val="28"/>
        </w:rPr>
        <w:t>
      Р – Жекеменшік орта білім беру ұйымы жанындағы мектеп жанындағы интернатта (мектеп-интернатта) тұратын білім алушының тамақтануына арналған шығыстар нормасы өңірлердегі негізгі азық-түліктің бағасына байланысты ерекшеленеді және мынаны құрайды:</w:t>
      </w:r>
    </w:p>
    <w:p>
      <w:pPr>
        <w:spacing w:after="0"/>
        <w:ind w:left="0"/>
        <w:jc w:val="both"/>
      </w:pPr>
      <w:r>
        <w:rPr>
          <w:rFonts w:ascii="Times New Roman"/>
          <w:b w:val="false"/>
          <w:i w:val="false"/>
          <w:color w:val="000000"/>
          <w:sz w:val="28"/>
        </w:rPr>
        <w:t>
      Ақтөбе, Жамбыл, Батыс Қазақстан, Қызылорда, Павлодар, Солтүстік Қазақстан облыстары үшін – 91 АЕК;</w:t>
      </w:r>
    </w:p>
    <w:p>
      <w:pPr>
        <w:spacing w:after="0"/>
        <w:ind w:left="0"/>
        <w:jc w:val="both"/>
      </w:pPr>
      <w:r>
        <w:rPr>
          <w:rFonts w:ascii="Times New Roman"/>
          <w:b w:val="false"/>
          <w:i w:val="false"/>
          <w:color w:val="000000"/>
          <w:sz w:val="28"/>
        </w:rPr>
        <w:t>
      Ақмола, Алматы, Қарағанды, Қостанай, Түркістан, Жетісу, Ұлытау облыстары мен Шымкент қаласы үшін – 98 АЕК;</w:t>
      </w:r>
    </w:p>
    <w:p>
      <w:pPr>
        <w:spacing w:after="0"/>
        <w:ind w:left="0"/>
        <w:jc w:val="both"/>
      </w:pPr>
      <w:r>
        <w:rPr>
          <w:rFonts w:ascii="Times New Roman"/>
          <w:b w:val="false"/>
          <w:i w:val="false"/>
          <w:color w:val="000000"/>
          <w:sz w:val="28"/>
        </w:rPr>
        <w:t>
      Шығыс Қазақстан, Атырау, Маңғыстау, Абай облыстары, Алматы және Астана қалалары үшін –110 АЕК;</w:t>
      </w:r>
    </w:p>
    <w:bookmarkStart w:name="z84" w:id="44"/>
    <w:p>
      <w:pPr>
        <w:spacing w:after="0"/>
        <w:ind w:left="0"/>
        <w:jc w:val="both"/>
      </w:pPr>
      <w:r>
        <w:rPr>
          <w:rFonts w:ascii="Times New Roman"/>
          <w:b w:val="false"/>
          <w:i w:val="false"/>
          <w:color w:val="000000"/>
          <w:sz w:val="28"/>
        </w:rPr>
        <w:t>
      8) Q мына формула бойынша есептеледі:</w:t>
      </w:r>
    </w:p>
    <w:bookmarkEnd w:id="44"/>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нег</w:t>
      </w:r>
      <w:r>
        <w:rPr>
          <w:rFonts w:ascii="Times New Roman"/>
          <w:b w:val="false"/>
          <w:i w:val="false"/>
          <w:color w:val="000000"/>
          <w:sz w:val="28"/>
        </w:rPr>
        <w:t xml:space="preserve"> + Q</w:t>
      </w:r>
      <w:r>
        <w:rPr>
          <w:rFonts w:ascii="Times New Roman"/>
          <w:b w:val="false"/>
          <w:i w:val="false"/>
          <w:color w:val="000000"/>
          <w:vertAlign w:val="subscript"/>
        </w:rPr>
        <w:t>өтем</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xml:space="preserve"> = {12 * F + [БЛА * (c + q) * (e + r)]} * sno * mp * mv</w:t>
      </w:r>
      <w:r>
        <w:rPr>
          <w:rFonts w:ascii="Times New Roman"/>
          <w:b w:val="false"/>
          <w:i w:val="false"/>
          <w:color w:val="000000"/>
          <w:vertAlign w:val="subscript"/>
        </w:rPr>
        <w:t>орт</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xml:space="preserve"> = (БЛА * с + Эөтем</w:t>
      </w:r>
      <w:r>
        <w:rPr>
          <w:rFonts w:ascii="Times New Roman"/>
          <w:b w:val="false"/>
          <w:i w:val="false"/>
          <w:color w:val="000000"/>
          <w:vertAlign w:val="subscript"/>
        </w:rPr>
        <w:t>2</w:t>
      </w:r>
      <w:r>
        <w:rPr>
          <w:rFonts w:ascii="Times New Roman"/>
          <w:b w:val="false"/>
          <w:i w:val="false"/>
          <w:color w:val="000000"/>
          <w:sz w:val="28"/>
        </w:rPr>
        <w:t>) * mv</w:t>
      </w:r>
      <w:r>
        <w:rPr>
          <w:rFonts w:ascii="Times New Roman"/>
          <w:b w:val="false"/>
          <w:i w:val="false"/>
          <w:color w:val="000000"/>
          <w:vertAlign w:val="subscript"/>
        </w:rPr>
        <w:t>орт</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нег</w:t>
      </w:r>
      <w:r>
        <w:rPr>
          <w:rFonts w:ascii="Times New Roman"/>
          <w:b w:val="false"/>
          <w:i w:val="false"/>
          <w:color w:val="000000"/>
          <w:sz w:val="28"/>
        </w:rPr>
        <w:t>. – білім беру процесіне қатыспайтын персоналдың өтемақылық төлемдерсіз жылдық еңбекақы төлеу қоры;</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F – білім беру процесіне қатыспайтын персоналдың еңбекақы төлеу қоры;</w:t>
      </w:r>
    </w:p>
    <w:p>
      <w:pPr>
        <w:spacing w:after="0"/>
        <w:ind w:left="0"/>
        <w:jc w:val="both"/>
      </w:pPr>
      <w:r>
        <w:rPr>
          <w:rFonts w:ascii="Times New Roman"/>
          <w:b w:val="false"/>
          <w:i w:val="false"/>
          <w:color w:val="000000"/>
          <w:sz w:val="28"/>
        </w:rPr>
        <w:t>
      с – білім беру процесіне қатыспайтын білікті персонал жалақысының педагогтардың жалағысына қарағандағы үлес салмағының коэффициенті 1,11-ге тең, жекеменшік орта білім беру ұйымы жанындағы интернаттың немесе жекеменшік мектеп-интернаттың білікті персоналы үшін 4,55-ке тең;</w:t>
      </w:r>
    </w:p>
    <w:p>
      <w:pPr>
        <w:spacing w:after="0"/>
        <w:ind w:left="0"/>
        <w:jc w:val="both"/>
      </w:pPr>
      <w:r>
        <w:rPr>
          <w:rFonts w:ascii="Times New Roman"/>
          <w:b w:val="false"/>
          <w:i w:val="false"/>
          <w:color w:val="000000"/>
          <w:sz w:val="28"/>
        </w:rPr>
        <w:t>
      q – қызметкерлердің жыл сайынғы ақылы еңбек демалысына сауықтыруға арналған жәрдемақының төленуі көзделмеген, білім беру процесіне қатыспайтын білікті емес қызметкерлер жалақысының үлес салмағының коэфициенті 1,54-ке тең, жекеменшік орта білім беру ұйымы жанындағы интернаттың немесе жекеменшік мектеп-интернаттың білікті емес персоналы үшін 4,63-ке тең;</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орт</w:t>
      </w:r>
      <w:r>
        <w:rPr>
          <w:rFonts w:ascii="Times New Roman"/>
          <w:b w:val="false"/>
          <w:i w:val="false"/>
          <w:color w:val="000000"/>
          <w:sz w:val="28"/>
        </w:rPr>
        <w:t xml:space="preserve"> – mv</w:t>
      </w:r>
      <w:r>
        <w:rPr>
          <w:rFonts w:ascii="Times New Roman"/>
          <w:b w:val="false"/>
          <w:i w:val="false"/>
          <w:color w:val="000000"/>
          <w:vertAlign w:val="subscript"/>
        </w:rPr>
        <w:t>z</w:t>
      </w:r>
      <w:r>
        <w:rPr>
          <w:rFonts w:ascii="Times New Roman"/>
          <w:b w:val="false"/>
          <w:i w:val="false"/>
          <w:color w:val="000000"/>
          <w:sz w:val="28"/>
        </w:rPr>
        <w:t xml:space="preserve"> коэффициенттері мәнінің орташа көрсеткіші, 0,1012-ге тең;</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өтем</w:t>
      </w:r>
      <w:r>
        <w:rPr>
          <w:rFonts w:ascii="Times New Roman"/>
          <w:b w:val="false"/>
          <w:i w:val="false"/>
          <w:color w:val="000000"/>
          <w:sz w:val="28"/>
        </w:rPr>
        <w:t>. – білім беру процесіне қатыспайтын персоналдың жыл сайынғы ақылы еңбек демалысына сауықтыруға арналған жәрдемақыларды төлеу шығыстарының жылдық көлемі;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шеккендерді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both"/>
      </w:pPr>
      <w:r>
        <w:rPr>
          <w:rFonts w:ascii="Times New Roman"/>
          <w:b w:val="false"/>
          <w:i w:val="false"/>
          <w:color w:val="000000"/>
          <w:sz w:val="28"/>
        </w:rPr>
        <w:t>
      Эөтем</w:t>
      </w:r>
      <w:r>
        <w:rPr>
          <w:rFonts w:ascii="Times New Roman"/>
          <w:b w:val="false"/>
          <w:i w:val="false"/>
          <w:color w:val="000000"/>
          <w:vertAlign w:val="subscript"/>
        </w:rPr>
        <w:t>2</w:t>
      </w:r>
      <w:r>
        <w:rPr>
          <w:rFonts w:ascii="Times New Roman"/>
          <w:b w:val="false"/>
          <w:i w:val="false"/>
          <w:color w:val="000000"/>
          <w:sz w:val="28"/>
        </w:rPr>
        <w:t xml:space="preserve"> = БЛА * с,</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шеккендерді әлеуметтік қорғау туралы </w:t>
      </w:r>
      <w:r>
        <w:rPr>
          <w:rFonts w:ascii="Times New Roman"/>
          <w:b w:val="false"/>
          <w:i w:val="false"/>
          <w:color w:val="000000"/>
          <w:sz w:val="28"/>
        </w:rPr>
        <w:t>заңда</w:t>
      </w:r>
      <w:r>
        <w:rPr>
          <w:rFonts w:ascii="Times New Roman"/>
          <w:b w:val="false"/>
          <w:i w:val="false"/>
          <w:color w:val="000000"/>
          <w:sz w:val="28"/>
        </w:rPr>
        <w:t xml:space="preserve"> қарастырылмаған жағдайда Эөтем</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9) F – білім беру процесіне қатыспайтын персоналдың бір айдағы еңбекақы төлеу қоры, мына формула бойынша есептеледі:</w:t>
      </w:r>
    </w:p>
    <w:p>
      <w:pPr>
        <w:spacing w:after="0"/>
        <w:ind w:left="0"/>
        <w:jc w:val="both"/>
      </w:pPr>
      <w:r>
        <w:rPr>
          <w:rFonts w:ascii="Times New Roman"/>
          <w:b w:val="false"/>
          <w:i w:val="false"/>
          <w:color w:val="000000"/>
          <w:sz w:val="28"/>
        </w:rPr>
        <w:t>
      F = БЛА * (c + q + Қеж</w:t>
      </w:r>
      <w:r>
        <w:rPr>
          <w:rFonts w:ascii="Times New Roman"/>
          <w:b w:val="false"/>
          <w:i w:val="false"/>
          <w:color w:val="000000"/>
          <w:vertAlign w:val="subscript"/>
        </w:rPr>
        <w:t>2</w:t>
      </w:r>
      <w:r>
        <w:rPr>
          <w:rFonts w:ascii="Times New Roman"/>
          <w:b w:val="false"/>
          <w:i w:val="false"/>
          <w:color w:val="000000"/>
          <w:sz w:val="28"/>
        </w:rPr>
        <w:t xml:space="preserve"> + ke</w:t>
      </w:r>
      <w:r>
        <w:rPr>
          <w:rFonts w:ascii="Times New Roman"/>
          <w:b w:val="false"/>
          <w:i w:val="false"/>
          <w:color w:val="000000"/>
          <w:vertAlign w:val="subscript"/>
        </w:rPr>
        <w:t>2</w:t>
      </w:r>
      <w:r>
        <w:rPr>
          <w:rFonts w:ascii="Times New Roman"/>
          <w:b w:val="false"/>
          <w:i w:val="false"/>
          <w:color w:val="000000"/>
          <w:sz w:val="28"/>
        </w:rPr>
        <w:t>) + R,</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Қеж</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ерекше еңбек жағдайлары үшін қосымша ақы коэффициенті – 0,265, жекеменшік орта білім беру ұйымы жанындағы интернаттың немесе жекеменшік мектеп-интернаттың персоналы үшін Қеж</w:t>
      </w:r>
      <w:r>
        <w:rPr>
          <w:rFonts w:ascii="Times New Roman"/>
          <w:b w:val="false"/>
          <w:i w:val="false"/>
          <w:color w:val="000000"/>
          <w:vertAlign w:val="subscript"/>
        </w:rPr>
        <w:t>2</w:t>
      </w:r>
      <w:r>
        <w:rPr>
          <w:rFonts w:ascii="Times New Roman"/>
          <w:b w:val="false"/>
          <w:i w:val="false"/>
          <w:color w:val="000000"/>
          <w:sz w:val="28"/>
        </w:rPr>
        <w:t xml:space="preserve"> 0,918-ге тең;</w:t>
      </w:r>
    </w:p>
    <w:p>
      <w:pPr>
        <w:spacing w:after="0"/>
        <w:ind w:left="0"/>
        <w:jc w:val="both"/>
      </w:pPr>
      <w:r>
        <w:rPr>
          <w:rFonts w:ascii="Times New Roman"/>
          <w:b w:val="false"/>
          <w:i w:val="false"/>
          <w:color w:val="000000"/>
          <w:sz w:val="28"/>
        </w:rPr>
        <w:t>
      ke</w:t>
      </w:r>
      <w:r>
        <w:rPr>
          <w:rFonts w:ascii="Times New Roman"/>
          <w:b w:val="false"/>
          <w:i w:val="false"/>
          <w:color w:val="000000"/>
          <w:vertAlign w:val="subscript"/>
        </w:rPr>
        <w:t>2</w:t>
      </w:r>
      <w:r>
        <w:rPr>
          <w:rFonts w:ascii="Times New Roman"/>
          <w:b w:val="false"/>
          <w:i w:val="false"/>
          <w:color w:val="000000"/>
          <w:sz w:val="28"/>
        </w:rPr>
        <w:t xml:space="preserve"> – білім беру процесіне қатыспайтын персоналдың Экологиялық қасірет салдарынан зардап шеккен азаматтарды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қасірет аймағында тұрғаны үшін қосымша ақы коэффициенті – 0,795.</w:t>
      </w:r>
    </w:p>
    <w:p>
      <w:pPr>
        <w:spacing w:after="0"/>
        <w:ind w:left="0"/>
        <w:jc w:val="both"/>
      </w:pPr>
      <w:r>
        <w:rPr>
          <w:rFonts w:ascii="Times New Roman"/>
          <w:b w:val="false"/>
          <w:i w:val="false"/>
          <w:color w:val="000000"/>
          <w:sz w:val="28"/>
        </w:rPr>
        <w:t xml:space="preserve">
      Егер мұндай қосымша ақы Экологиялық қасірет салдарынан зардап шеккен азаматтарды әлеуметтік қорғау туралы </w:t>
      </w:r>
      <w:r>
        <w:rPr>
          <w:rFonts w:ascii="Times New Roman"/>
          <w:b w:val="false"/>
          <w:i w:val="false"/>
          <w:color w:val="000000"/>
          <w:sz w:val="28"/>
        </w:rPr>
        <w:t>заңмен</w:t>
      </w:r>
      <w:r>
        <w:rPr>
          <w:rFonts w:ascii="Times New Roman"/>
          <w:b w:val="false"/>
          <w:i w:val="false"/>
          <w:color w:val="000000"/>
          <w:sz w:val="28"/>
        </w:rPr>
        <w:t xml:space="preserve"> қарастырылмаған жағдайда ke</w:t>
      </w:r>
      <w:r>
        <w:rPr>
          <w:rFonts w:ascii="Times New Roman"/>
          <w:b w:val="false"/>
          <w:i w:val="false"/>
          <w:color w:val="000000"/>
          <w:vertAlign w:val="subscript"/>
        </w:rPr>
        <w:t>2</w:t>
      </w:r>
      <w:r>
        <w:rPr>
          <w:rFonts w:ascii="Times New Roman"/>
          <w:b w:val="false"/>
          <w:i w:val="false"/>
          <w:color w:val="000000"/>
          <w:sz w:val="28"/>
        </w:rPr>
        <w:t xml:space="preserve"> 0-ге тең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23.05.2024 </w:t>
      </w:r>
      <w:r>
        <w:rPr>
          <w:rFonts w:ascii="Times New Roman"/>
          <w:b w:val="false"/>
          <w:i w:val="false"/>
          <w:color w:val="000000"/>
          <w:sz w:val="28"/>
        </w:rPr>
        <w:t>№ 116</w:t>
      </w:r>
      <w:r>
        <w:rPr>
          <w:rFonts w:ascii="Times New Roman"/>
          <w:b w:val="false"/>
          <w:i w:val="false"/>
          <w:color w:val="ff0000"/>
          <w:sz w:val="28"/>
        </w:rPr>
        <w:t xml:space="preserve"> (алғаш рет ресми жарияланған күнінен бастап он күнтізбелік күн өткеннен кейін қолданысқа енгізіледі) бұйрығымен.</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 1-параграф. Техникалық және кәсіптік, орта білімнен кейінгі білім берудің жан басына шаққандағы нормативтік қаржыландыруды есептеу көрсеткіштері</w:t>
      </w:r>
    </w:p>
    <w:bookmarkEnd w:id="45"/>
    <w:bookmarkStart w:name="z51" w:id="46"/>
    <w:p>
      <w:pPr>
        <w:spacing w:after="0"/>
        <w:ind w:left="0"/>
        <w:jc w:val="both"/>
      </w:pPr>
      <w:r>
        <w:rPr>
          <w:rFonts w:ascii="Times New Roman"/>
          <w:b w:val="false"/>
          <w:i w:val="false"/>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bookmarkEnd w:id="46"/>
    <w:bookmarkStart w:name="z52" w:id="47"/>
    <w:p>
      <w:pPr>
        <w:spacing w:after="0"/>
        <w:ind w:left="0"/>
        <w:jc w:val="both"/>
      </w:pPr>
      <w:r>
        <w:rPr>
          <w:rFonts w:ascii="Times New Roman"/>
          <w:b w:val="false"/>
          <w:i w:val="false"/>
          <w:color w:val="000000"/>
          <w:sz w:val="28"/>
        </w:rPr>
        <w:t>
      1) МЖМБС-ға сәйкес аптадағы сағаттар саны:</w:t>
      </w:r>
    </w:p>
    <w:bookmarkEnd w:id="47"/>
    <w:p>
      <w:pPr>
        <w:spacing w:after="0"/>
        <w:ind w:left="0"/>
        <w:jc w:val="both"/>
      </w:pPr>
      <w:r>
        <w:rPr>
          <w:rFonts w:ascii="Times New Roman"/>
          <w:b w:val="false"/>
          <w:i w:val="false"/>
          <w:color w:val="000000"/>
          <w:sz w:val="28"/>
        </w:rPr>
        <w:t xml:space="preserve">
      40,91 сағат – жеке сабақтарды көздейтін білім беру бағдарламаларын қоспағанда, білім беру бағдарламаларын меңгерудің барлық нормативтік мерзімдері бойынша аптадағы орташа сағат саны; </w:t>
      </w:r>
    </w:p>
    <w:p>
      <w:pPr>
        <w:spacing w:after="0"/>
        <w:ind w:left="0"/>
        <w:jc w:val="both"/>
      </w:pPr>
      <w:r>
        <w:rPr>
          <w:rFonts w:ascii="Times New Roman"/>
          <w:b w:val="false"/>
          <w:i w:val="false"/>
          <w:color w:val="000000"/>
          <w:sz w:val="28"/>
        </w:rPr>
        <w:t xml:space="preserve">
      32,45 часа – жеке сабақтарды көздейтін білім беру бағдарламаларын меңгерудің барлық нормативтік мерзімдері бойынша аптадағы орташа сағат саны; </w:t>
      </w:r>
    </w:p>
    <w:bookmarkStart w:name="z53" w:id="48"/>
    <w:p>
      <w:pPr>
        <w:spacing w:after="0"/>
        <w:ind w:left="0"/>
        <w:jc w:val="both"/>
      </w:pPr>
      <w:r>
        <w:rPr>
          <w:rFonts w:ascii="Times New Roman"/>
          <w:b w:val="false"/>
          <w:i w:val="false"/>
          <w:color w:val="000000"/>
          <w:sz w:val="28"/>
        </w:rPr>
        <w:t xml:space="preserve">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Үлгілік оқу жоспарларына (бұдан әрі – ҮОЖ2) сәйкес аптадағы сағат саны:</w:t>
      </w:r>
    </w:p>
    <w:bookmarkEnd w:id="48"/>
    <w:p>
      <w:pPr>
        <w:spacing w:after="0"/>
        <w:ind w:left="0"/>
        <w:jc w:val="both"/>
      </w:pPr>
      <w:r>
        <w:rPr>
          <w:rFonts w:ascii="Times New Roman"/>
          <w:b w:val="false"/>
          <w:i w:val="false"/>
          <w:color w:val="000000"/>
          <w:sz w:val="28"/>
        </w:rPr>
        <w:t>
      7,2 сағат – зертханалық жұмыстарды, практикалық сабақтарды өткізу жағдайында аптадағы орташа сағаттар саны;</w:t>
      </w:r>
    </w:p>
    <w:p>
      <w:pPr>
        <w:spacing w:after="0"/>
        <w:ind w:left="0"/>
        <w:jc w:val="both"/>
      </w:pPr>
      <w:r>
        <w:rPr>
          <w:rFonts w:ascii="Times New Roman"/>
          <w:b w:val="false"/>
          <w:i w:val="false"/>
          <w:color w:val="000000"/>
          <w:sz w:val="28"/>
        </w:rPr>
        <w:t>
      8,46 сағат – білім беру бағдарламаларын меңгерудің барлық нормативтік мерзімдері бойынша аптадағы орташа сағат саны;</w:t>
      </w:r>
    </w:p>
    <w:bookmarkStart w:name="z54" w:id="49"/>
    <w:p>
      <w:pPr>
        <w:spacing w:after="0"/>
        <w:ind w:left="0"/>
        <w:jc w:val="both"/>
      </w:pPr>
      <w:r>
        <w:rPr>
          <w:rFonts w:ascii="Times New Roman"/>
          <w:b w:val="false"/>
          <w:i w:val="false"/>
          <w:color w:val="000000"/>
          <w:sz w:val="28"/>
        </w:rPr>
        <w:t xml:space="preserve">
      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8828 болып тіркелген) бекітілген Техникалық және кәсіптік, орта білімнен кейінгі білім беру ұйымдарының түрлері қызметінің үлгілік қағидаларына сәйкес топтардың есептелген толықтырылуы:</w:t>
      </w:r>
    </w:p>
    <w:bookmarkEnd w:id="49"/>
    <w:p>
      <w:pPr>
        <w:spacing w:after="0"/>
        <w:ind w:left="0"/>
        <w:jc w:val="both"/>
      </w:pPr>
      <w:r>
        <w:rPr>
          <w:rFonts w:ascii="Times New Roman"/>
          <w:b w:val="false"/>
          <w:i w:val="false"/>
          <w:color w:val="000000"/>
          <w:sz w:val="28"/>
        </w:rPr>
        <w:t>
      оқытудың күндізгі нысанында 25 адам;</w:t>
      </w:r>
    </w:p>
    <w:p>
      <w:pPr>
        <w:spacing w:after="0"/>
        <w:ind w:left="0"/>
        <w:jc w:val="both"/>
      </w:pPr>
      <w:r>
        <w:rPr>
          <w:rFonts w:ascii="Times New Roman"/>
          <w:b w:val="false"/>
          <w:i w:val="false"/>
          <w:color w:val="000000"/>
          <w:sz w:val="28"/>
        </w:rPr>
        <w:t>
      зертханалық жұмыстарды, практикалық сабақтарды, оның ішінде дене тәрбиесі және жекелеген пәндер бойынша сабақтар өткізу жағдайында оқу топтары 13 адамнан аспайтын шағын топтарға бөлінеді;</w:t>
      </w:r>
    </w:p>
    <w:bookmarkStart w:name="z55" w:id="50"/>
    <w:p>
      <w:pPr>
        <w:spacing w:after="0"/>
        <w:ind w:left="0"/>
        <w:jc w:val="both"/>
      </w:pPr>
      <w:r>
        <w:rPr>
          <w:rFonts w:ascii="Times New Roman"/>
          <w:b w:val="false"/>
          <w:i w:val="false"/>
          <w:color w:val="000000"/>
          <w:sz w:val="28"/>
        </w:rPr>
        <w:t xml:space="preserve">
      4) Педагог мәртебесі туралы заңның 8-бабының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білім беру ұйымдарында кәсіптік қызметін жүзеге асыратын педагогтар үшін бір аптаға нормативтік оқу жүктемесі:</w:t>
      </w:r>
    </w:p>
    <w:bookmarkEnd w:id="50"/>
    <w:p>
      <w:pPr>
        <w:spacing w:after="0"/>
        <w:ind w:left="0"/>
        <w:jc w:val="both"/>
      </w:pPr>
      <w:r>
        <w:rPr>
          <w:rFonts w:ascii="Times New Roman"/>
          <w:b w:val="false"/>
          <w:i w:val="false"/>
          <w:color w:val="000000"/>
          <w:sz w:val="28"/>
        </w:rPr>
        <w:t>
      ТжКБ және ОБК-нің білім беру бағдарламаларын іске асыратын білім беру ұйымдары үшін 18 сағат.</w:t>
      </w:r>
    </w:p>
    <w:bookmarkStart w:name="z56" w:id="51"/>
    <w:p>
      <w:pPr>
        <w:spacing w:after="0"/>
        <w:ind w:left="0"/>
        <w:jc w:val="left"/>
      </w:pPr>
      <w:r>
        <w:rPr>
          <w:rFonts w:ascii="Times New Roman"/>
          <w:b/>
          <w:i w:val="false"/>
          <w:color w:val="000000"/>
        </w:rPr>
        <w:t xml:space="preserve"> 2-параграф. ТжКБ және ОБК-ның жан басына шаққандағы қаржыландыруды есептеу алгоритмі</w:t>
      </w:r>
    </w:p>
    <w:bookmarkEnd w:id="51"/>
    <w:bookmarkStart w:name="z57" w:id="52"/>
    <w:p>
      <w:pPr>
        <w:spacing w:after="0"/>
        <w:ind w:left="0"/>
        <w:jc w:val="both"/>
      </w:pPr>
      <w:r>
        <w:rPr>
          <w:rFonts w:ascii="Times New Roman"/>
          <w:b w:val="false"/>
          <w:i w:val="false"/>
          <w:color w:val="000000"/>
          <w:sz w:val="28"/>
        </w:rPr>
        <w:t>
      8. ТжКБ және ОБК-ның жан басына шаққандағы нормативтік қаржыландыру көлемін және жан басына қаржыландыру нормативін есептеу мына формулалар бойынша жүргізіледі:</w:t>
      </w:r>
    </w:p>
    <w:bookmarkEnd w:id="52"/>
    <w:p>
      <w:pPr>
        <w:spacing w:after="0"/>
        <w:ind w:left="0"/>
        <w:jc w:val="both"/>
      </w:pPr>
      <w:r>
        <w:rPr>
          <w:rFonts w:ascii="Times New Roman"/>
          <w:b w:val="false"/>
          <w:i w:val="false"/>
          <w:color w:val="000000"/>
          <w:sz w:val="28"/>
        </w:rPr>
        <w:t>
      1) Vжқ – ТжКБ және ОБК ұйымдарын жан басына шаққандағы нормативтік қаржыландырудың жылдық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Nz – бір жылда бір білім алушыға арналған жан басына шаққандағы қаржыландыру нормативі;</w:t>
      </w:r>
    </w:p>
    <w:p>
      <w:pPr>
        <w:spacing w:after="0"/>
        <w:ind w:left="0"/>
        <w:jc w:val="both"/>
      </w:pPr>
      <w:r>
        <w:rPr>
          <w:rFonts w:ascii="Times New Roman"/>
          <w:b w:val="false"/>
          <w:i w:val="false"/>
          <w:color w:val="000000"/>
          <w:sz w:val="28"/>
        </w:rPr>
        <w:t>
      z – шығындылық топтары бойынша оқыту бейінінің индексі;</w:t>
      </w:r>
    </w:p>
    <w:p>
      <w:pPr>
        <w:spacing w:after="0"/>
        <w:ind w:left="0"/>
        <w:jc w:val="both"/>
      </w:pPr>
      <w:r>
        <w:rPr>
          <w:rFonts w:ascii="Times New Roman"/>
          <w:b w:val="false"/>
          <w:i w:val="false"/>
          <w:color w:val="000000"/>
          <w:sz w:val="28"/>
        </w:rPr>
        <w:t>
      Контz – білім беру бейіні бойынша білім алушылардың орташа жылдық контингенті мына формула бойынша есептеледі:</w:t>
      </w:r>
    </w:p>
    <w:p>
      <w:pPr>
        <w:spacing w:after="0"/>
        <w:ind w:left="0"/>
        <w:jc w:val="both"/>
      </w:pPr>
      <w:r>
        <w:rPr>
          <w:rFonts w:ascii="Times New Roman"/>
          <w:b w:val="false"/>
          <w:i w:val="false"/>
          <w:color w:val="000000"/>
          <w:sz w:val="28"/>
        </w:rPr>
        <w:t>
      Контz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pPr>
        <w:spacing w:after="0"/>
        <w:ind w:left="0"/>
        <w:jc w:val="both"/>
      </w:pPr>
      <w:r>
        <w:rPr>
          <w:rFonts w:ascii="Times New Roman"/>
          <w:b w:val="false"/>
          <w:i w:val="false"/>
          <w:color w:val="000000"/>
          <w:sz w:val="28"/>
        </w:rPr>
        <w:t>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анықталады;</w:t>
      </w:r>
    </w:p>
    <w:p>
      <w:pPr>
        <w:spacing w:after="0"/>
        <w:ind w:left="0"/>
        <w:jc w:val="both"/>
      </w:pPr>
      <w:r>
        <w:rPr>
          <w:rFonts w:ascii="Times New Roman"/>
          <w:b w:val="false"/>
          <w:i w:val="false"/>
          <w:color w:val="000000"/>
          <w:sz w:val="28"/>
        </w:rPr>
        <w:t>
      2) Nz – бір жылда бір білім алушыны қаржыландырудың жан басына шаққандағы нормативі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Еz – бір жылда бір білім алушыға есептегендегі білім беру процесі шығыстарының нормасы. </w:t>
      </w:r>
    </w:p>
    <w:p>
      <w:pPr>
        <w:spacing w:after="0"/>
        <w:ind w:left="0"/>
        <w:jc w:val="both"/>
      </w:pPr>
      <w:r>
        <w:rPr>
          <w:rFonts w:ascii="Times New Roman"/>
          <w:b w:val="false"/>
          <w:i w:val="false"/>
          <w:color w:val="000000"/>
          <w:sz w:val="28"/>
        </w:rPr>
        <w:t>
      Ерекше білім беруге қажеттілігі бар білім алушылар үшін Еz 2-ге көбейтіледі;</w:t>
      </w:r>
    </w:p>
    <w:p>
      <w:pPr>
        <w:spacing w:after="0"/>
        <w:ind w:left="0"/>
        <w:jc w:val="both"/>
      </w:pPr>
      <w:r>
        <w:rPr>
          <w:rFonts w:ascii="Times New Roman"/>
          <w:b w:val="false"/>
          <w:i w:val="false"/>
          <w:color w:val="000000"/>
          <w:sz w:val="28"/>
        </w:rPr>
        <w:t>
      L – бір жылда бір білім алушыға есептегендегі білім беру ортасы шығыстарының нормасы;</w:t>
      </w:r>
    </w:p>
    <w:p>
      <w:pPr>
        <w:spacing w:after="0"/>
        <w:ind w:left="0"/>
        <w:jc w:val="both"/>
      </w:pPr>
      <w:r>
        <w:rPr>
          <w:rFonts w:ascii="Times New Roman"/>
          <w:b w:val="false"/>
          <w:i w:val="false"/>
          <w:color w:val="000000"/>
          <w:sz w:val="28"/>
        </w:rPr>
        <w:t>
      3) Еz – білім беру бейіндері бойынша бір жылда бір білім алушыға есептегендегі білім беру процесі шығыстарының нормасы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 – білім беру процесіне қатыстырылған басқарушылық персоналдың және педагогтердің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xml:space="preserve">
      Y – бір жылда бір білім алушыға 5 АЕК-ті құрайтын оқулықтар, оқу-әдістемелік әдебиет және құралдар; </w:t>
      </w:r>
    </w:p>
    <w:p>
      <w:pPr>
        <w:spacing w:after="0"/>
        <w:ind w:left="0"/>
        <w:jc w:val="both"/>
      </w:pPr>
      <w:r>
        <w:rPr>
          <w:rFonts w:ascii="Times New Roman"/>
          <w:b w:val="false"/>
          <w:i w:val="false"/>
          <w:color w:val="000000"/>
          <w:sz w:val="28"/>
        </w:rPr>
        <w:t>
      Xz – бір жылда бір білім алушыға есептегендегі білім беру процесімен байланысты, оның ішінде өндірістік оқыту және кәсіби тәжірибеден өту кезіндегі оқу шығыстары. Xz мәні "Техникалық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бұйрығына (Нормативтік құқықтық актілерді мемлекеттік тіркеу тізілімінде № 17564 болып тіркелген) сәйкес анықталады және мынаны құрайды:</w:t>
      </w:r>
    </w:p>
    <w:p>
      <w:pPr>
        <w:spacing w:after="0"/>
        <w:ind w:left="0"/>
        <w:jc w:val="both"/>
      </w:pPr>
      <w:r>
        <w:rPr>
          <w:rFonts w:ascii="Times New Roman"/>
          <w:b w:val="false"/>
          <w:i w:val="false"/>
          <w:color w:val="000000"/>
          <w:sz w:val="28"/>
        </w:rPr>
        <w:t xml:space="preserve">
      А тобы (Білім беру: Мектепке дейінгі мекемелерге тәрбиешілерді даярлау, Пәндік мамандандырылмаған мұғалімдерді даярлау, Кәсіптік оқытуды қоспағанда, пәндік мамандандырылған мұғалімдерді даярлау, </w:t>
      </w:r>
    </w:p>
    <w:p>
      <w:pPr>
        <w:spacing w:after="0"/>
        <w:ind w:left="0"/>
        <w:jc w:val="both"/>
      </w:pPr>
      <w:r>
        <w:rPr>
          <w:rFonts w:ascii="Times New Roman"/>
          <w:b w:val="false"/>
          <w:i w:val="false"/>
          <w:color w:val="000000"/>
          <w:sz w:val="28"/>
        </w:rPr>
        <w:t>
      Өнер және гуманитарлық ғылымдар: Бейнелеу өнері: Каллиграфия, Дін және теология; Әлеуметтік ғылымдар және ақпарат: Кітапханалық іс, ақпаратты өндеу және мұрағаттану; Кәсіпкерлік, басқару және құқық: Құқық; Инженерлік, өңдеу және құрылыс салалары: Стандарттау, метрология және сертификаттау) – 6 АЕК;</w:t>
      </w:r>
    </w:p>
    <w:p>
      <w:pPr>
        <w:spacing w:after="0"/>
        <w:ind w:left="0"/>
        <w:jc w:val="both"/>
      </w:pPr>
      <w:r>
        <w:rPr>
          <w:rFonts w:ascii="Times New Roman"/>
          <w:b w:val="false"/>
          <w:i w:val="false"/>
          <w:color w:val="000000"/>
          <w:sz w:val="28"/>
        </w:rPr>
        <w:t>
      Б тобы (Білім беру: кәсіптік оқыту; Өнер және гуманитарлық ғылымдар: Тілдерді оқу, Аудиовизуалды құралдар және медиа өндіріс; Кәсіпкерлік, басқару және құқық: Құқықтан басқасының барлығы; Жаратылыстану ғылымдары, математика және статистика; Ақпараттық-коммуникациялық технологиялар; Инженерлік, өңдеу және құрылыс салалары: Механика және металл өңдеу: Слесарлық іс; Электроника және автоматтандыру; Медициналық техниканы монтаждау, техникалық қызмет көрсету және жөндеу; Сандық техника; Ауыл, орман, балықшаруашылығы және ветеринария; Денсаулық сақтау және әлеуметтік қамтамасыз ету: Әлеуметтік жұмыс және кеңес беру; Қызметтер: Тамақтандыруды ұйымдастыру, Туризм және Туризм және Дестинацияны басқару мамандықтарын қоспағанда) – 8 АЕК;</w:t>
      </w:r>
    </w:p>
    <w:p>
      <w:pPr>
        <w:spacing w:after="0"/>
        <w:ind w:left="0"/>
        <w:jc w:val="both"/>
      </w:pPr>
      <w:r>
        <w:rPr>
          <w:rFonts w:ascii="Times New Roman"/>
          <w:b w:val="false"/>
          <w:i w:val="false"/>
          <w:color w:val="000000"/>
          <w:sz w:val="28"/>
        </w:rPr>
        <w:t>
      В тобы (Өнер және гуманитарлық ғылымдар: Сән, интерьер дизайны және өнеркәсіптік дизайны, Қолөнер өндірісі: қалпына келтіру, зергерлік іс, Музыка және театр өнері: Әлеуметтік-мәдени қызмет, Халықтық көркем шығармашылығы; Жаратылыстану ғылымдары, математика және статистика: Математика және статистика; Инженерлік, өңдеу және құрылыс салалары: Стандарттау, метрология және сертификаттау, Слесарлық іс, Медициналық техниканы монтаждау, техникалық қызмет көрсету және жөндеу, Сандық техника, Теңіз техникасын электрорадиолық монтаждау мамандықтарынан басқасының барлығы; Қызметтер: Туризм және Әскери іс және қауіпсіздік мамандықтарынан басқасының барлығы, оның ішінде Тамақтандыруды ұйымдастыру мамандығы) – 19 АЕК;</w:t>
      </w:r>
    </w:p>
    <w:p>
      <w:pPr>
        <w:spacing w:after="0"/>
        <w:ind w:left="0"/>
        <w:jc w:val="both"/>
      </w:pPr>
      <w:r>
        <w:rPr>
          <w:rFonts w:ascii="Times New Roman"/>
          <w:b w:val="false"/>
          <w:i w:val="false"/>
          <w:color w:val="000000"/>
          <w:sz w:val="28"/>
        </w:rPr>
        <w:t xml:space="preserve">
      Г тобы (Инженерлік, өңдеу және құрылыс салалары: Cу көлігін пайдалану; Автокөлік құралдары, теңіз және әуе кемелері: Теңіз техникасын электрорадиолық монтаждау) – 44 АЕК; </w:t>
      </w:r>
    </w:p>
    <w:p>
      <w:pPr>
        <w:spacing w:after="0"/>
        <w:ind w:left="0"/>
        <w:jc w:val="both"/>
      </w:pPr>
      <w:r>
        <w:rPr>
          <w:rFonts w:ascii="Times New Roman"/>
          <w:b w:val="false"/>
          <w:i w:val="false"/>
          <w:color w:val="000000"/>
          <w:sz w:val="28"/>
        </w:rPr>
        <w:t>
      4) Т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Тнег. – ТжКБ және ОБК ұйымдарының білім беру процесіне қатыстырылған басқарушылық персоналдың және педагогтердің өтемақылық төлемдерсіз жылдық еңбекақы төлеу қоры (зертханалық жұмыстарды және практикалық, жеке сабақтарды қоса есептегенде);</w:t>
      </w:r>
    </w:p>
    <w:p>
      <w:pPr>
        <w:spacing w:after="0"/>
        <w:ind w:left="0"/>
        <w:jc w:val="both"/>
      </w:pPr>
      <w:r>
        <w:rPr>
          <w:rFonts w:ascii="Times New Roman"/>
          <w:b w:val="false"/>
          <w:i w:val="false"/>
          <w:color w:val="000000"/>
          <w:sz w:val="28"/>
        </w:rPr>
        <w:t>
      Төтем. - ТжКБ және ОБК қызметкерінің жыл сайынғы төленетін еңбек демалысына сауықтыру жәрдемақысын төлеуге арналған шығыстардың жылдық көлемі;</w:t>
      </w:r>
    </w:p>
    <w:p>
      <w:pPr>
        <w:spacing w:after="0"/>
        <w:ind w:left="0"/>
        <w:jc w:val="both"/>
      </w:pPr>
      <w:r>
        <w:rPr>
          <w:rFonts w:ascii="Times New Roman"/>
          <w:b w:val="false"/>
          <w:i w:val="false"/>
          <w:color w:val="000000"/>
          <w:sz w:val="28"/>
        </w:rPr>
        <w:t>
      12 - айлық нормативтік шығындарды есептеуден жылдық нормативтік шығындарды есептеуге көшу үшін бір жылдағы айлар саны;</w:t>
      </w:r>
    </w:p>
    <w:p>
      <w:pPr>
        <w:spacing w:after="0"/>
        <w:ind w:left="0"/>
        <w:jc w:val="both"/>
      </w:pPr>
      <w:r>
        <w:rPr>
          <w:rFonts w:ascii="Times New Roman"/>
          <w:b w:val="false"/>
          <w:i w:val="false"/>
          <w:color w:val="000000"/>
          <w:sz w:val="28"/>
        </w:rPr>
        <w:t>
      W - ТжКБ және ОБК ұйымдары педагогтерінің және басқарушылық персоналының айына еңбекақы төлеу қоры;</w:t>
      </w:r>
    </w:p>
    <w:p>
      <w:pPr>
        <w:spacing w:after="0"/>
        <w:ind w:left="0"/>
        <w:jc w:val="both"/>
      </w:pPr>
      <w:r>
        <w:rPr>
          <w:rFonts w:ascii="Times New Roman"/>
          <w:b w:val="false"/>
          <w:i w:val="false"/>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ақысы төленетiн қосымша демалысқа үстемеақы коэффициенті - 0,30;</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аймақтарда тұрғаны үшін жыл сайынғы ақысы төленетiн қосымша демалысқа үстемақы коэффициенті - 0,33.</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- 1,0855;</w:t>
      </w:r>
    </w:p>
    <w:p>
      <w:pPr>
        <w:spacing w:after="0"/>
        <w:ind w:left="0"/>
        <w:jc w:val="both"/>
      </w:pPr>
      <w:r>
        <w:rPr>
          <w:rFonts w:ascii="Times New Roman"/>
          <w:b w:val="false"/>
          <w:i w:val="false"/>
          <w:color w:val="000000"/>
          <w:sz w:val="28"/>
        </w:rPr>
        <w:t>
      mp -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2020 жылға - 1,02;</w:t>
      </w:r>
    </w:p>
    <w:p>
      <w:pPr>
        <w:spacing w:after="0"/>
        <w:ind w:left="0"/>
        <w:jc w:val="both"/>
      </w:pPr>
      <w:r>
        <w:rPr>
          <w:rFonts w:ascii="Times New Roman"/>
          <w:b w:val="false"/>
          <w:i w:val="false"/>
          <w:color w:val="000000"/>
          <w:sz w:val="28"/>
        </w:rPr>
        <w:t>
      2021 жылға - 1,02;</w:t>
      </w:r>
    </w:p>
    <w:p>
      <w:pPr>
        <w:spacing w:after="0"/>
        <w:ind w:left="0"/>
        <w:jc w:val="both"/>
      </w:pPr>
      <w:r>
        <w:rPr>
          <w:rFonts w:ascii="Times New Roman"/>
          <w:b w:val="false"/>
          <w:i w:val="false"/>
          <w:color w:val="000000"/>
          <w:sz w:val="28"/>
        </w:rPr>
        <w:t>
      2022 және одан кейінгі жылдарға - 1,03;</w:t>
      </w:r>
    </w:p>
    <w:p>
      <w:pPr>
        <w:spacing w:after="0"/>
        <w:ind w:left="0"/>
        <w:jc w:val="both"/>
      </w:pPr>
      <w:r>
        <w:rPr>
          <w:rFonts w:ascii="Times New Roman"/>
          <w:b w:val="false"/>
          <w:i w:val="false"/>
          <w:color w:val="000000"/>
          <w:sz w:val="28"/>
        </w:rPr>
        <w:t>
      mv - топтардың есептелген толықтырылуына байланысты болатын сағат-білім алушы коэффициенті (нормативті оқу жүктемесін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mvg - сағат-білім алушы коэффициенті (зертханалық жұмыстарды және практикалық сабақтарды өткізуді есепке алғандағы бір білім алушыға шаққандағы оқу сағаттары санының ара салмағы);</w:t>
      </w:r>
    </w:p>
    <w:p>
      <w:pPr>
        <w:spacing w:after="0"/>
        <w:ind w:left="0"/>
        <w:jc w:val="both"/>
      </w:pPr>
      <w:r>
        <w:rPr>
          <w:rFonts w:ascii="Times New Roman"/>
          <w:b w:val="false"/>
          <w:i w:val="false"/>
          <w:color w:val="000000"/>
          <w:sz w:val="28"/>
        </w:rPr>
        <w:t>
      g - зертханалық және тәжірибелік сабақтардың индексі;</w:t>
      </w:r>
    </w:p>
    <w:p>
      <w:pPr>
        <w:spacing w:after="0"/>
        <w:ind w:left="0"/>
        <w:jc w:val="both"/>
      </w:pPr>
      <w:r>
        <w:rPr>
          <w:rFonts w:ascii="Times New Roman"/>
          <w:b w:val="false"/>
          <w:i w:val="false"/>
          <w:color w:val="000000"/>
          <w:sz w:val="28"/>
        </w:rPr>
        <w:t>
      mvi - сағат-білім алушы коэффициенті (бір білім алушыға арналған жеке сағаттар санының нормативтік оқу жүктемесіне арақатынасы);</w:t>
      </w:r>
    </w:p>
    <w:p>
      <w:pPr>
        <w:spacing w:after="0"/>
        <w:ind w:left="0"/>
        <w:jc w:val="both"/>
      </w:pPr>
      <w:r>
        <w:rPr>
          <w:rFonts w:ascii="Times New Roman"/>
          <w:b w:val="false"/>
          <w:i w:val="false"/>
          <w:color w:val="000000"/>
          <w:sz w:val="28"/>
        </w:rPr>
        <w:t>
      Эөтем1 - Экологиялық қасірет салдарынан зардап шеккен азаматтарды әлеуметтік қорғау туралы заңға сәйкес педагогтерге және білім беру процесіне қатыстырылған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559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p>
      <w:pPr>
        <w:spacing w:after="0"/>
        <w:ind w:left="0"/>
        <w:jc w:val="both"/>
      </w:pPr>
      <w:r>
        <w:rPr>
          <w:rFonts w:ascii="Times New Roman"/>
          <w:b w:val="false"/>
          <w:i w:val="false"/>
          <w:color w:val="000000"/>
          <w:sz w:val="28"/>
        </w:rPr>
        <w:t>
      5) W - білім беру процесіне қатыстырылған педагогтердің және басқарушылық персоналдың айына еңбекақы қоры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51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ЛА - білім беру процесіне қатысатын негізгі персоналдың БЛА-ны 5,03 коэффициентіне көбейту жолымен анықталатын лауазымдық айлықақысы;</w:t>
      </w:r>
    </w:p>
    <w:p>
      <w:pPr>
        <w:spacing w:after="0"/>
        <w:ind w:left="0"/>
        <w:jc w:val="both"/>
      </w:pPr>
      <w:r>
        <w:rPr>
          <w:rFonts w:ascii="Times New Roman"/>
          <w:b w:val="false"/>
          <w:i w:val="false"/>
          <w:color w:val="000000"/>
          <w:sz w:val="28"/>
        </w:rPr>
        <w:t>
      ks - мамандарға ауылдық жердегі жұмыс үшін төленетін қосымша ақы коэффициенті мынаны құрайды:</w:t>
      </w:r>
    </w:p>
    <w:p>
      <w:pPr>
        <w:spacing w:after="0"/>
        <w:ind w:left="0"/>
        <w:jc w:val="both"/>
      </w:pPr>
      <w:r>
        <w:rPr>
          <w:rFonts w:ascii="Times New Roman"/>
          <w:b w:val="false"/>
          <w:i w:val="false"/>
          <w:color w:val="000000"/>
          <w:sz w:val="28"/>
        </w:rPr>
        <w:t>
      қалалық ТжКБ ТжКБ және ОБК ұйымы үшін - 1;</w:t>
      </w:r>
    </w:p>
    <w:p>
      <w:pPr>
        <w:spacing w:after="0"/>
        <w:ind w:left="0"/>
        <w:jc w:val="both"/>
      </w:pPr>
      <w:r>
        <w:rPr>
          <w:rFonts w:ascii="Times New Roman"/>
          <w:b w:val="false"/>
          <w:i w:val="false"/>
          <w:color w:val="000000"/>
          <w:sz w:val="28"/>
        </w:rPr>
        <w:t>
      ауылдық ТжКБ және ОБК ұйымы үшін - 1,25;</w:t>
      </w:r>
    </w:p>
    <w:p>
      <w:pPr>
        <w:spacing w:after="0"/>
        <w:ind w:left="0"/>
        <w:jc w:val="both"/>
      </w:pPr>
      <w:r>
        <w:rPr>
          <w:rFonts w:ascii="Times New Roman"/>
          <w:b w:val="false"/>
          <w:i w:val="false"/>
          <w:color w:val="000000"/>
          <w:sz w:val="28"/>
        </w:rPr>
        <w:t>
      f - білім беру процесіне қатысатын басқарушылық персоналдың еңбекақы төлеу қорын есептеу коэффициенті - 1,084;</w:t>
      </w:r>
    </w:p>
    <w:p>
      <w:pPr>
        <w:spacing w:after="0"/>
        <w:ind w:left="0"/>
        <w:jc w:val="both"/>
      </w:pPr>
      <w:r>
        <w:rPr>
          <w:rFonts w:ascii="Times New Roman"/>
          <w:b w:val="false"/>
          <w:i w:val="false"/>
          <w:color w:val="000000"/>
          <w:sz w:val="28"/>
        </w:rPr>
        <w:t>
      Қеж1 - білім беру процесіне қатысатын персоналдың ерекше еңбек жағдайлары үшін қосымша ақы коэффициенті - 0,611;</w:t>
      </w:r>
    </w:p>
    <w:p>
      <w:pPr>
        <w:spacing w:after="0"/>
        <w:ind w:left="0"/>
        <w:jc w:val="both"/>
      </w:pPr>
      <w:r>
        <w:rPr>
          <w:rFonts w:ascii="Times New Roman"/>
          <w:b w:val="false"/>
          <w:i w:val="false"/>
          <w:color w:val="000000"/>
          <w:sz w:val="28"/>
        </w:rPr>
        <w:t>
      u - оқытушыларға және өндірістік оқыту шеберлеріне қосымша ақы коэффициенті:</w:t>
      </w:r>
    </w:p>
    <w:p>
      <w:pPr>
        <w:spacing w:after="0"/>
        <w:ind w:left="0"/>
        <w:jc w:val="both"/>
      </w:pPr>
      <w:r>
        <w:rPr>
          <w:rFonts w:ascii="Times New Roman"/>
          <w:b w:val="false"/>
          <w:i w:val="false"/>
          <w:color w:val="000000"/>
          <w:sz w:val="28"/>
        </w:rPr>
        <w:t>
      2020 жылғы 31 тамызға дейін - 0,499;</w:t>
      </w:r>
    </w:p>
    <w:p>
      <w:pPr>
        <w:spacing w:after="0"/>
        <w:ind w:left="0"/>
        <w:jc w:val="both"/>
      </w:pPr>
      <w:r>
        <w:rPr>
          <w:rFonts w:ascii="Times New Roman"/>
          <w:b w:val="false"/>
          <w:i w:val="false"/>
          <w:color w:val="000000"/>
          <w:sz w:val="28"/>
        </w:rPr>
        <w:t>
      2020 жылғы 1 қыркүйектен бастап - 0,571;</w:t>
      </w:r>
    </w:p>
    <w:p>
      <w:pPr>
        <w:spacing w:after="0"/>
        <w:ind w:left="0"/>
        <w:jc w:val="both"/>
      </w:pPr>
      <w:r>
        <w:rPr>
          <w:rFonts w:ascii="Times New Roman"/>
          <w:b w:val="false"/>
          <w:i w:val="false"/>
          <w:color w:val="000000"/>
          <w:sz w:val="28"/>
        </w:rPr>
        <w:t>
      ke1 -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- 1,83.</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ke1 0-ге тең болады;</w:t>
      </w:r>
    </w:p>
    <w:p>
      <w:pPr>
        <w:spacing w:after="0"/>
        <w:ind w:left="0"/>
        <w:jc w:val="both"/>
      </w:pPr>
      <w:r>
        <w:rPr>
          <w:rFonts w:ascii="Times New Roman"/>
          <w:b w:val="false"/>
          <w:i w:val="false"/>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pPr>
        <w:spacing w:after="0"/>
        <w:ind w:left="0"/>
        <w:jc w:val="both"/>
      </w:pPr>
      <w:r>
        <w:rPr>
          <w:rFonts w:ascii="Times New Roman"/>
          <w:b w:val="false"/>
          <w:i w:val="false"/>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pPr>
        <w:spacing w:after="0"/>
        <w:ind w:left="0"/>
        <w:jc w:val="both"/>
      </w:pPr>
      <w:r>
        <w:rPr>
          <w:rFonts w:ascii="Times New Roman"/>
          <w:b w:val="false"/>
          <w:i w:val="false"/>
          <w:color w:val="000000"/>
          <w:sz w:val="28"/>
        </w:rPr>
        <w:t>
      6) mv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1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14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mvg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92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mv i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63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 - ТжКБ және ОБК-ның МЖМБС бойынша аптадағы сағаттар саны;</w:t>
      </w:r>
    </w:p>
    <w:p>
      <w:pPr>
        <w:spacing w:after="0"/>
        <w:ind w:left="0"/>
        <w:jc w:val="both"/>
      </w:pPr>
      <w:r>
        <w:rPr>
          <w:rFonts w:ascii="Times New Roman"/>
          <w:b w:val="false"/>
          <w:i w:val="false"/>
          <w:color w:val="000000"/>
          <w:sz w:val="28"/>
        </w:rPr>
        <w:t>
      tg – ҮОЖ 2 бойынша аптадағы зертханалық жұмыстар мен практикалық сабақтардың сағаттар саны;</w:t>
      </w:r>
    </w:p>
    <w:p>
      <w:pPr>
        <w:spacing w:after="0"/>
        <w:ind w:left="0"/>
        <w:jc w:val="both"/>
      </w:pPr>
      <w:r>
        <w:rPr>
          <w:rFonts w:ascii="Times New Roman"/>
          <w:b w:val="false"/>
          <w:i w:val="false"/>
          <w:color w:val="000000"/>
          <w:sz w:val="28"/>
        </w:rPr>
        <w:t>
      ti - ҮОЖ 2 бойынша аптадағы жеке сабақтардың сағаттар саны;</w:t>
      </w:r>
    </w:p>
    <w:p>
      <w:pPr>
        <w:spacing w:after="0"/>
        <w:ind w:left="0"/>
        <w:jc w:val="both"/>
      </w:pPr>
      <w:r>
        <w:rPr>
          <w:rFonts w:ascii="Times New Roman"/>
          <w:b w:val="false"/>
          <w:i w:val="false"/>
          <w:color w:val="000000"/>
          <w:sz w:val="28"/>
        </w:rPr>
        <w:t>
      i - жеке сабақтар индексі;</w:t>
      </w:r>
    </w:p>
    <w:p>
      <w:pPr>
        <w:spacing w:after="0"/>
        <w:ind w:left="0"/>
        <w:jc w:val="both"/>
      </w:pPr>
      <w:r>
        <w:rPr>
          <w:rFonts w:ascii="Times New Roman"/>
          <w:b w:val="false"/>
          <w:i w:val="false"/>
          <w:color w:val="000000"/>
          <w:sz w:val="28"/>
        </w:rPr>
        <w:t>
      n - аптадағы нормативтік оқу жүктемесі;</w:t>
      </w:r>
    </w:p>
    <w:p>
      <w:pPr>
        <w:spacing w:after="0"/>
        <w:ind w:left="0"/>
        <w:jc w:val="both"/>
      </w:pPr>
      <w:r>
        <w:rPr>
          <w:rFonts w:ascii="Times New Roman"/>
          <w:b w:val="false"/>
          <w:i w:val="false"/>
          <w:color w:val="000000"/>
          <w:sz w:val="28"/>
        </w:rPr>
        <w:t>
      d - топтардың есептелген толықтырылуы;</w:t>
      </w:r>
    </w:p>
    <w:p>
      <w:pPr>
        <w:spacing w:after="0"/>
        <w:ind w:left="0"/>
        <w:jc w:val="both"/>
      </w:pPr>
      <w:r>
        <w:rPr>
          <w:rFonts w:ascii="Times New Roman"/>
          <w:b w:val="false"/>
          <w:i w:val="false"/>
          <w:color w:val="000000"/>
          <w:sz w:val="28"/>
        </w:rPr>
        <w:t>
      dg - зертханалық жұмыстарды және практикалық сабақтарды өткізу кезіндегі топтардың толықтырылуы.</w:t>
      </w:r>
    </w:p>
    <w:p>
      <w:pPr>
        <w:spacing w:after="0"/>
        <w:ind w:left="0"/>
        <w:jc w:val="both"/>
      </w:pPr>
      <w:r>
        <w:rPr>
          <w:rFonts w:ascii="Times New Roman"/>
          <w:b w:val="false"/>
          <w:i w:val="false"/>
          <w:color w:val="000000"/>
          <w:sz w:val="28"/>
        </w:rPr>
        <w:t>
      Жеке сағаттар үшін mv i,-ны есептеуде d 1-ге тең.</w:t>
      </w:r>
    </w:p>
    <w:p>
      <w:pPr>
        <w:spacing w:after="0"/>
        <w:ind w:left="0"/>
        <w:jc w:val="both"/>
      </w:pPr>
      <w:r>
        <w:rPr>
          <w:rFonts w:ascii="Times New Roman"/>
          <w:b w:val="false"/>
          <w:i w:val="false"/>
          <w:color w:val="000000"/>
          <w:sz w:val="28"/>
        </w:rPr>
        <w:t>
      Оқу жоспарында жеке сағаттар болмаған жағдайда mvi 0-ге тең болады;</w:t>
      </w:r>
    </w:p>
    <w:p>
      <w:pPr>
        <w:spacing w:after="0"/>
        <w:ind w:left="0"/>
        <w:jc w:val="both"/>
      </w:pPr>
      <w:r>
        <w:rPr>
          <w:rFonts w:ascii="Times New Roman"/>
          <w:b w:val="false"/>
          <w:i w:val="false"/>
          <w:color w:val="000000"/>
          <w:sz w:val="28"/>
        </w:rPr>
        <w:t>
      7) Dual - дуальды оқыту кезінде ТжКБ және ОБК ұйымдарының кәсіпорындарға (ұйымдарға) беретін шығыстары жан басына шаққандағы нормативтік қаржыландыру көлемі шегінде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2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Zр - 2,7 БЛА-ны құрайтын бір білім алушыға шаққандағы өндірістік оқыту шеберлерінің еңбекақы төлеу нормасы;</w:t>
      </w:r>
    </w:p>
    <w:p>
      <w:pPr>
        <w:spacing w:after="0"/>
        <w:ind w:left="0"/>
        <w:jc w:val="both"/>
      </w:pPr>
      <w:r>
        <w:rPr>
          <w:rFonts w:ascii="Times New Roman"/>
          <w:b w:val="false"/>
          <w:i w:val="false"/>
          <w:color w:val="000000"/>
          <w:sz w:val="28"/>
        </w:rPr>
        <w:t>
      b - жылына 1013 сағатты құрайтын дуальды оқыту кезіндегі өндірістік оқыту мен кәсіптік практика сағаттарының орташа жоспарлы саны;</w:t>
      </w:r>
    </w:p>
    <w:p>
      <w:pPr>
        <w:spacing w:after="0"/>
        <w:ind w:left="0"/>
        <w:jc w:val="both"/>
      </w:pPr>
      <w:r>
        <w:rPr>
          <w:rFonts w:ascii="Times New Roman"/>
          <w:b w:val="false"/>
          <w:i w:val="false"/>
          <w:color w:val="000000"/>
          <w:sz w:val="28"/>
        </w:rPr>
        <w:t>
      Chf - дуалды оқыту кезіндегі өндірістік оқыту мен кәсіптік практика сағаттарының нақты саны;</w:t>
      </w:r>
    </w:p>
    <w:p>
      <w:pPr>
        <w:spacing w:after="0"/>
        <w:ind w:left="0"/>
        <w:jc w:val="both"/>
      </w:pPr>
      <w:r>
        <w:rPr>
          <w:rFonts w:ascii="Times New Roman"/>
          <w:b w:val="false"/>
          <w:i w:val="false"/>
          <w:color w:val="000000"/>
          <w:sz w:val="28"/>
        </w:rPr>
        <w:t>
      Кy - сол кәсіпорында (ұйымда) өндірістік оқыту мен кәсіптік практикадан өтіп жатқан білім алушылардың нақты саны.</w:t>
      </w:r>
    </w:p>
    <w:p>
      <w:pPr>
        <w:spacing w:after="0"/>
        <w:ind w:left="0"/>
        <w:jc w:val="both"/>
      </w:pPr>
      <w:r>
        <w:rPr>
          <w:rFonts w:ascii="Times New Roman"/>
          <w:b w:val="false"/>
          <w:i w:val="false"/>
          <w:color w:val="000000"/>
          <w:sz w:val="28"/>
        </w:rPr>
        <w:t xml:space="preserve">
      Осы тармақшаның талаптары дуальды оқытуға шығындарды өз бетінше көтеретін кәсіпорындарға (ұйымдарға) қолданылмайды; </w:t>
      </w:r>
    </w:p>
    <w:p>
      <w:pPr>
        <w:spacing w:after="0"/>
        <w:ind w:left="0"/>
        <w:jc w:val="both"/>
      </w:pPr>
      <w:r>
        <w:rPr>
          <w:rFonts w:ascii="Times New Roman"/>
          <w:b w:val="false"/>
          <w:i w:val="false"/>
          <w:color w:val="000000"/>
          <w:sz w:val="28"/>
        </w:rPr>
        <w:t>
      8) L - білім беру ортасы шығыстарының нормасы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 - білім беру процесіне қатыспайтын персоналдың бір жылда бір білім алушыға есептелген жылдық еңбекақы төлеу қоры;</w:t>
      </w:r>
    </w:p>
    <w:p>
      <w:pPr>
        <w:spacing w:after="0"/>
        <w:ind w:left="0"/>
        <w:jc w:val="both"/>
      </w:pPr>
      <w:r>
        <w:rPr>
          <w:rFonts w:ascii="Times New Roman"/>
          <w:b w:val="false"/>
          <w:i w:val="false"/>
          <w:color w:val="000000"/>
          <w:sz w:val="28"/>
        </w:rPr>
        <w:t>
      S - коммуналдық қызметтерді, интернет қызметтерін тұтыну көлемдеріне және өңірлердегі олардың тарифтеріне байланысты ерекшеленетін бір жылда бір білім алушыға есептелген ТжКБ және ОБК ұйымдарын ағымды күтіп-ұстауға арналған шығыстардың нормасы:</w:t>
      </w:r>
    </w:p>
    <w:p>
      <w:pPr>
        <w:spacing w:after="0"/>
        <w:ind w:left="0"/>
        <w:jc w:val="both"/>
      </w:pPr>
      <w:r>
        <w:rPr>
          <w:rFonts w:ascii="Times New Roman"/>
          <w:b w:val="false"/>
          <w:i w:val="false"/>
          <w:color w:val="000000"/>
          <w:sz w:val="28"/>
        </w:rPr>
        <w:t>
      Маңғыстау облысы, Алматы қаласы үшін - 17 АЕК;</w:t>
      </w:r>
    </w:p>
    <w:p>
      <w:pPr>
        <w:spacing w:after="0"/>
        <w:ind w:left="0"/>
        <w:jc w:val="both"/>
      </w:pPr>
      <w:r>
        <w:rPr>
          <w:rFonts w:ascii="Times New Roman"/>
          <w:b w:val="false"/>
          <w:i w:val="false"/>
          <w:color w:val="000000"/>
          <w:sz w:val="28"/>
        </w:rPr>
        <w:t>
      Алматы, Ақтөбе, Атырау, Жамбыл, Қарағанды, Қызылорда, Түркістан облыстары, Нұр-Сұлтан, Шымкент қалалары үшін - 22 АЕК;</w:t>
      </w:r>
    </w:p>
    <w:p>
      <w:pPr>
        <w:spacing w:after="0"/>
        <w:ind w:left="0"/>
        <w:jc w:val="both"/>
      </w:pPr>
      <w:r>
        <w:rPr>
          <w:rFonts w:ascii="Times New Roman"/>
          <w:b w:val="false"/>
          <w:i w:val="false"/>
          <w:color w:val="000000"/>
          <w:sz w:val="28"/>
        </w:rPr>
        <w:t>
      Батыс Қазақстан, Қостанай, Павлодар, Солтүстік Қазақстан облыстары үшін - 29 АЕК;</w:t>
      </w:r>
    </w:p>
    <w:p>
      <w:pPr>
        <w:spacing w:after="0"/>
        <w:ind w:left="0"/>
        <w:jc w:val="both"/>
      </w:pPr>
      <w:r>
        <w:rPr>
          <w:rFonts w:ascii="Times New Roman"/>
          <w:b w:val="false"/>
          <w:i w:val="false"/>
          <w:color w:val="000000"/>
          <w:sz w:val="28"/>
        </w:rPr>
        <w:t>
      Ақмола, Шығыс Қазақстан облыстары үшін - 39 АЕК;</w:t>
      </w:r>
    </w:p>
    <w:p>
      <w:pPr>
        <w:spacing w:after="0"/>
        <w:ind w:left="0"/>
        <w:jc w:val="both"/>
      </w:pPr>
      <w:r>
        <w:rPr>
          <w:rFonts w:ascii="Times New Roman"/>
          <w:b w:val="false"/>
          <w:i w:val="false"/>
          <w:color w:val="000000"/>
          <w:sz w:val="28"/>
        </w:rPr>
        <w:t>
      9) Q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57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59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Qнег. - білім беру процесіне қатыспайтын персоналдың өтемақы төлемдерісіз жылдық еңбекақы төлеу қоры;</w:t>
      </w:r>
    </w:p>
    <w:p>
      <w:pPr>
        <w:spacing w:after="0"/>
        <w:ind w:left="0"/>
        <w:jc w:val="both"/>
      </w:pPr>
      <w:r>
        <w:rPr>
          <w:rFonts w:ascii="Times New Roman"/>
          <w:b w:val="false"/>
          <w:i w:val="false"/>
          <w:color w:val="000000"/>
          <w:sz w:val="28"/>
        </w:rPr>
        <w:t>
      Qөтем. - білім беру процесіне қатыспайтын персоналдың жыл сайынғы ақылы еңбек демалысына сауықтыруға арналған жәрдемақыларды төлеуге шығыстардың жылдық көлемі;</w:t>
      </w:r>
    </w:p>
    <w:p>
      <w:pPr>
        <w:spacing w:after="0"/>
        <w:ind w:left="0"/>
        <w:jc w:val="both"/>
      </w:pPr>
      <w:r>
        <w:rPr>
          <w:rFonts w:ascii="Times New Roman"/>
          <w:b w:val="false"/>
          <w:i w:val="false"/>
          <w:color w:val="000000"/>
          <w:sz w:val="28"/>
        </w:rPr>
        <w:t>
      Эөтем2 - экологиялық қасірет салдарынан зардап шеккендерді әлеуметтік қорғау туралы заңға сәйкес білім беру процесіне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08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Эөтем2 0-ге тең болады;</w:t>
      </w:r>
    </w:p>
    <w:p>
      <w:pPr>
        <w:spacing w:after="0"/>
        <w:ind w:left="0"/>
        <w:jc w:val="both"/>
      </w:pPr>
      <w:r>
        <w:rPr>
          <w:rFonts w:ascii="Times New Roman"/>
          <w:b w:val="false"/>
          <w:i w:val="false"/>
          <w:color w:val="000000"/>
          <w:sz w:val="28"/>
        </w:rPr>
        <w:t>
      10) F - білім беру процесіне қатыспайтын персоналдың еңбекақы төлеу қоры, айына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267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h - білім беру процесіне қатыспайтын білікті персонал жалақысының педагогтер еңбекақысына үлес салмағының коэффициенті - 1,423;</w:t>
      </w:r>
    </w:p>
    <w:p>
      <w:pPr>
        <w:spacing w:after="0"/>
        <w:ind w:left="0"/>
        <w:jc w:val="both"/>
      </w:pPr>
      <w:r>
        <w:rPr>
          <w:rFonts w:ascii="Times New Roman"/>
          <w:b w:val="false"/>
          <w:i w:val="false"/>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- 1,161;</w:t>
      </w:r>
    </w:p>
    <w:p>
      <w:pPr>
        <w:spacing w:after="0"/>
        <w:ind w:left="0"/>
        <w:jc w:val="both"/>
      </w:pPr>
      <w:r>
        <w:rPr>
          <w:rFonts w:ascii="Times New Roman"/>
          <w:b w:val="false"/>
          <w:i w:val="false"/>
          <w:color w:val="000000"/>
          <w:sz w:val="28"/>
        </w:rPr>
        <w:t>
      Қеж2 - білім беру процесіне қатыспайтын персоналдың ерекше еңбек жағдайлары үшін қосымша ақы коэффициенті - 0,258;</w:t>
      </w:r>
    </w:p>
    <w:p>
      <w:pPr>
        <w:spacing w:after="0"/>
        <w:ind w:left="0"/>
        <w:jc w:val="both"/>
      </w:pPr>
      <w:r>
        <w:rPr>
          <w:rFonts w:ascii="Times New Roman"/>
          <w:b w:val="false"/>
          <w:i w:val="false"/>
          <w:color w:val="000000"/>
          <w:sz w:val="28"/>
        </w:rPr>
        <w:t>
      ke2 - білім беру процесіне қатыспайтын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- 0,775.</w:t>
      </w:r>
    </w:p>
    <w:p>
      <w:pPr>
        <w:spacing w:after="0"/>
        <w:ind w:left="0"/>
        <w:jc w:val="both"/>
      </w:pPr>
      <w:r>
        <w:rPr>
          <w:rFonts w:ascii="Times New Roman"/>
          <w:b w:val="false"/>
          <w:i w:val="false"/>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p>
      <w:pPr>
        <w:spacing w:after="0"/>
        <w:ind w:left="0"/>
        <w:jc w:val="both"/>
      </w:pPr>
      <w:r>
        <w:rPr>
          <w:rFonts w:ascii="Times New Roman"/>
          <w:b w:val="false"/>
          <w:i w:val="false"/>
          <w:color w:val="000000"/>
          <w:sz w:val="28"/>
        </w:rPr>
        <w:t>
      ТжКБ және ОБК білім беруді қаржыландырудың жан басына шаққандағы нормативі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шеңберінде қысқа мерзімді кәсіптік оқытудан өтуші білім алушыларға қолданылмайды.</w:t>
      </w:r>
    </w:p>
    <w:p>
      <w:pPr>
        <w:spacing w:after="0"/>
        <w:ind w:left="0"/>
        <w:jc w:val="both"/>
      </w:pPr>
      <w:r>
        <w:rPr>
          <w:rFonts w:ascii="Times New Roman"/>
          <w:b w:val="false"/>
          <w:i w:val="false"/>
          <w:color w:val="000000"/>
          <w:sz w:val="28"/>
        </w:rPr>
        <w:t>
      11) кредиттік оқыту технологиясын есепке алғандағы ТжКБ және ОБК-ның жан басына шаққандағы нормативтік қаржыландыру көлемі (Vk)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90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Kz - бір білім алушыға арналған кредиттердің жоспарланған жылдық саны;</w:t>
      </w:r>
    </w:p>
    <w:p>
      <w:pPr>
        <w:spacing w:after="0"/>
        <w:ind w:left="0"/>
        <w:jc w:val="both"/>
      </w:pPr>
      <w:r>
        <w:rPr>
          <w:rFonts w:ascii="Times New Roman"/>
          <w:b w:val="false"/>
          <w:i w:val="false"/>
          <w:color w:val="000000"/>
          <w:sz w:val="28"/>
        </w:rPr>
        <w:t>
      Nz. cred - ТжКБ және ОБК білім беру бейіндері бөлінісіндегі бір академиялық кредит құнының нормативі.</w:t>
      </w:r>
    </w:p>
    <w:p>
      <w:pPr>
        <w:spacing w:after="0"/>
        <w:ind w:left="0"/>
        <w:jc w:val="both"/>
      </w:pPr>
      <w:r>
        <w:rPr>
          <w:rFonts w:ascii="Times New Roman"/>
          <w:b w:val="false"/>
          <w:i w:val="false"/>
          <w:color w:val="000000"/>
          <w:sz w:val="28"/>
        </w:rPr>
        <w:t>
      Бір ТжКБ және ОБК ұйымында білім берудің бірнеше бейіні іске асырылатын жағдайда кредиттік оқыту технологиясы ескерілген жан басына шаққандағы нормативтік қаржыландыру көлемі білім беру бейіндері бойынша кредиттік оқыту технологиясы ескеріле отырып, жан басына шаққандағы нормативтік қаржыландыру көлемдерін қосу жолымен анықталады;</w:t>
      </w:r>
    </w:p>
    <w:p>
      <w:pPr>
        <w:spacing w:after="0"/>
        <w:ind w:left="0"/>
        <w:jc w:val="both"/>
      </w:pPr>
      <w:r>
        <w:rPr>
          <w:rFonts w:ascii="Times New Roman"/>
          <w:b w:val="false"/>
          <w:i w:val="false"/>
          <w:color w:val="000000"/>
          <w:sz w:val="28"/>
        </w:rPr>
        <w:t>
      12) Nz cred - ТжКБ және ОБК білім беру бейіндері бөлінісіндегі бір академиялық кредит құнының нормативі мына формула бойынша есептеледі:</w:t>
      </w:r>
    </w:p>
    <w:p>
      <w:pPr>
        <w:spacing w:after="0"/>
        <w:ind w:left="0"/>
        <w:jc w:val="both"/>
      </w:pPr>
      <w:r>
        <w:rPr>
          <w:rFonts w:ascii="Times New Roman"/>
          <w:b w:val="false"/>
          <w:i w:val="false"/>
          <w:color w:val="000000"/>
          <w:sz w:val="28"/>
        </w:rPr>
        <w:t>
      Nz cred = Nz /69</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69 – консультациялар мен факультативтік сабақтарға арналған сағаттар ескеріле отырып, МЖМБС-ға сәйкес айқындалған академиялық кредиттер санының есептік орташа жылдық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24.03.2022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бұйрығымен.</w:t>
      </w:r>
      <w:r>
        <w:br/>
      </w:r>
      <w:r>
        <w:rPr>
          <w:rFonts w:ascii="Times New Roman"/>
          <w:b w:val="false"/>
          <w:i w:val="false"/>
          <w:color w:val="000000"/>
          <w:sz w:val="28"/>
        </w:rPr>
        <w:t>
</w:t>
      </w:r>
    </w:p>
    <w:bookmarkStart w:name="z68" w:id="53"/>
    <w:p>
      <w:pPr>
        <w:spacing w:after="0"/>
        <w:ind w:left="0"/>
        <w:jc w:val="left"/>
      </w:pPr>
      <w:r>
        <w:rPr>
          <w:rFonts w:ascii="Times New Roman"/>
          <w:b/>
          <w:i w:val="false"/>
          <w:color w:val="000000"/>
        </w:rPr>
        <w:t xml:space="preserve"> 5-тарау.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bookmarkEnd w:id="53"/>
    <w:p>
      <w:pPr>
        <w:spacing w:after="0"/>
        <w:ind w:left="0"/>
        <w:jc w:val="both"/>
      </w:pPr>
      <w:r>
        <w:rPr>
          <w:rFonts w:ascii="Times New Roman"/>
          <w:b w:val="false"/>
          <w:i w:val="false"/>
          <w:color w:val="ff0000"/>
          <w:sz w:val="28"/>
        </w:rPr>
        <w:t xml:space="preserve">
      Ескерту. 5-тарау алып тасталды – ҚР Оқу-ағарту министрінің 05.07.2023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