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c4b9" w14:textId="41ac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кредиттік портфельдерінің сапасын жақсартуға маманданған ұйымның қызмет түрлерін жүзеге асыру қағидаларын, сондай-ақ Иеленетін (иеленген) күмәнді және үмітсіз активтерге қойылатын талаптарды бекіту туралы" Қазақстан Республикасы Ұлттық Банкі Басқармасының 2014 жылғы 24 қыркүйектегі № 179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28 сәуірдегі № 77 қаулысы. Қазақстан Республикасының Әділет министрлігінде 2017 жылғы 8 маусымда № 15202 болып тіркелді. Күші жойылды - Қазақстан Республикасы Ұлттық Банкі Басқармасының 2018 жылғы 16 сәуірдегі № 65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16.04.2018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банктердің кредиттік портфельдерінің сапасын жақсартуға маманданған ұйымның қызмет түрлерін жүзеге асыру қағидаларын, сондай-ақ Иеленетін (иеленген) күмәнді және үмітсіз активтерге қойылатын талаптарды бекіту туралы" Қазақстан Республикасы Ұлттық Банкі Басқармасының 2014 жылғы 24 қыркүйектегі № 179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тізіліміне № 9866 тіркелген, 2014 жылғы 24 қарашада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ұйымның қызмет түрлерін жүзеге асыру қағидаларын, сондай-ақ Екінші деңгейдегі банктердің кредиттік портфельдерінің сапасын жақсартуға маманданатын ұйым сатып алатын (сатып алған) активтер мен талап ету құқықтарына қойылатын талаптарды бекіту туралы";</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Екінші деңгейдегі банктердің кредиттік портфельдерінің сапасын жақсартуға маманданатын ұйым сатып алатын (сатып алған) активтер мен талап ету құқықтарына қойылатын талаптар бекітілсін.";</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кредиттік портфельдерінің сапасын жақсартуға маманданған ұйымның қызмет түрлерін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тақырыбы мынадай редакцияда жазылсын:</w:t>
      </w:r>
    </w:p>
    <w:bookmarkEnd w:id="7"/>
    <w:bookmarkStart w:name="z9" w:id="8"/>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ұйымның қызмет түрлерін жүзеге асыру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9"/>
    <w:bookmarkStart w:name="z12" w:id="10"/>
    <w:p>
      <w:pPr>
        <w:spacing w:after="0"/>
        <w:ind w:left="0"/>
        <w:jc w:val="both"/>
      </w:pPr>
      <w:r>
        <w:rPr>
          <w:rFonts w:ascii="Times New Roman"/>
          <w:b w:val="false"/>
          <w:i w:val="false"/>
          <w:color w:val="000000"/>
          <w:sz w:val="28"/>
        </w:rPr>
        <w:t>
      1) активтер мен талап ету құқықтары – Ұйым бұрын банк болып табылған заңды тұлғалардан сатып алатын мүлік, заңды тұлғалардың жарғылық капиталына қатысу үлестері, қарыздар (қаржыландыру жобалары) бойынша талап ету құқықтары;</w:t>
      </w:r>
    </w:p>
    <w:bookmarkEnd w:id="10"/>
    <w:bookmarkStart w:name="z13" w:id="11"/>
    <w:p>
      <w:pPr>
        <w:spacing w:after="0"/>
        <w:ind w:left="0"/>
        <w:jc w:val="both"/>
      </w:pPr>
      <w:r>
        <w:rPr>
          <w:rFonts w:ascii="Times New Roman"/>
          <w:b w:val="false"/>
          <w:i w:val="false"/>
          <w:color w:val="000000"/>
          <w:sz w:val="28"/>
        </w:rPr>
        <w:t>
      2) баланстық құн – негізгі борыштың, есептелген сыйақының, тұрақсыздық айыбының (айыппұлдың, өсімпұлдың), сыйлықақының немесе халықаралық қаржылық есептілік стандарттарына сәйкес қалыптастырылған провизиялар (резервтер) ескерілген дисконттың жиынтық құны;</w:t>
      </w:r>
    </w:p>
    <w:bookmarkEnd w:id="11"/>
    <w:bookmarkStart w:name="z14" w:id="12"/>
    <w:p>
      <w:pPr>
        <w:spacing w:after="0"/>
        <w:ind w:left="0"/>
        <w:jc w:val="both"/>
      </w:pPr>
      <w:r>
        <w:rPr>
          <w:rFonts w:ascii="Times New Roman"/>
          <w:b w:val="false"/>
          <w:i w:val="false"/>
          <w:color w:val="000000"/>
          <w:sz w:val="28"/>
        </w:rPr>
        <w:t xml:space="preserve">
      3) күмәнді және үмітсіз активтер – қарыздар Екінші деңгейдегі банктердің кредиттік портфельдерінің сапасын жақсартуға маманданатын ұйым сатып алатын (сатып алған) активтер мен талап ету құқықтарына қойылатын талаптардың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өлшемшарттарға сәйкес келген жағдайда, негізгі борыш және (немесе) есептелген сыйақы бойынша қалыптастырылған резервтерді есептемегенде олар бойынша күнтізбелік тоқсан күннен асатын мерзімі өткен берешегі бар банктер берген қарыздар бойынша талап ету құқықтары;</w:t>
      </w:r>
    </w:p>
    <w:bookmarkEnd w:id="12"/>
    <w:bookmarkStart w:name="z15" w:id="13"/>
    <w:p>
      <w:pPr>
        <w:spacing w:after="0"/>
        <w:ind w:left="0"/>
        <w:jc w:val="both"/>
      </w:pPr>
      <w:r>
        <w:rPr>
          <w:rFonts w:ascii="Times New Roman"/>
          <w:b w:val="false"/>
          <w:i w:val="false"/>
          <w:color w:val="000000"/>
          <w:sz w:val="28"/>
        </w:rPr>
        <w:t xml:space="preserve">
      4) негізделген қаржыландыру – Ұйымның банктік салым шартының басқамен бірге баланстық құн бойынша бағаланатын күмәнді және үмітсіз активтердің көлемін қатарынан келесі күнтізбелік 6 (алты) айдан аспайтын мерзім ішінде орналастырылатын банктік салымның мөлшерінен кем емес көлемде төмендету бойынша банктің міндеттемесін көздейтін талаптарымен банкте ақша орналастыру түрінде банкке қаржы ресурстарын беруі; </w:t>
      </w:r>
    </w:p>
    <w:bookmarkEnd w:id="13"/>
    <w:bookmarkStart w:name="z16" w:id="14"/>
    <w:p>
      <w:pPr>
        <w:spacing w:after="0"/>
        <w:ind w:left="0"/>
        <w:jc w:val="both"/>
      </w:pPr>
      <w:r>
        <w:rPr>
          <w:rFonts w:ascii="Times New Roman"/>
          <w:b w:val="false"/>
          <w:i w:val="false"/>
          <w:color w:val="000000"/>
          <w:sz w:val="28"/>
        </w:rPr>
        <w:t xml:space="preserve">
      5) шарт - нысаны Ұйымның күмәнді және үмітсіз активтерді сатып алуы болып табылатын Ұйым мен банктің арасында жасалатын шарт.";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xml:space="preserve">
      "11. Ұйымның акционері нәтижесінде Ұйым бұрын банк болып табылған заңды тұлғалардың активтерін және талап ету құқықтарын өзінің активтері мөлшерінің он және одан көп пайызы сомасына сатып алатын мәмілені жасау туралы шешімді "Акционерлік қоғамдар туралы" 2003 жылғы 13 мамырдағы Қазақстан Республикасы Заңының </w:t>
      </w:r>
      <w:r>
        <w:rPr>
          <w:rFonts w:ascii="Times New Roman"/>
          <w:b w:val="false"/>
          <w:i w:val="false"/>
          <w:color w:val="000000"/>
          <w:sz w:val="28"/>
        </w:rPr>
        <w:t>69-бабы</w:t>
      </w:r>
      <w:r>
        <w:rPr>
          <w:rFonts w:ascii="Times New Roman"/>
          <w:b w:val="false"/>
          <w:i w:val="false"/>
          <w:color w:val="000000"/>
          <w:sz w:val="28"/>
        </w:rPr>
        <w:t xml:space="preserve"> 1-тармағы екінші бөлігінің ережелерін ескере отырып қабылдайды.</w:t>
      </w:r>
    </w:p>
    <w:bookmarkEnd w:id="15"/>
    <w:bookmarkStart w:name="z19" w:id="16"/>
    <w:p>
      <w:pPr>
        <w:spacing w:after="0"/>
        <w:ind w:left="0"/>
        <w:jc w:val="both"/>
      </w:pPr>
      <w:r>
        <w:rPr>
          <w:rFonts w:ascii="Times New Roman"/>
          <w:b w:val="false"/>
          <w:i w:val="false"/>
          <w:color w:val="000000"/>
          <w:sz w:val="28"/>
        </w:rPr>
        <w:t xml:space="preserve">
      Нәтижесінде Ұйым бұрын банк болып табылған заңды тұлғалардың активтерін және талап ету құқықтарын өзінің активтерінің мөлшерінің он пайыздан кем сомасына сатып алатын мәміле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тармақтарында</w:t>
      </w:r>
      <w:r>
        <w:rPr>
          <w:rFonts w:ascii="Times New Roman"/>
          <w:b w:val="false"/>
          <w:i w:val="false"/>
          <w:color w:val="000000"/>
          <w:sz w:val="28"/>
        </w:rPr>
        <w:t xml:space="preserve"> көзделген ережелерді ескере отырып жасалады.</w:t>
      </w:r>
    </w:p>
    <w:bookmarkEnd w:id="16"/>
    <w:bookmarkStart w:name="z20" w:id="17"/>
    <w:p>
      <w:pPr>
        <w:spacing w:after="0"/>
        <w:ind w:left="0"/>
        <w:jc w:val="both"/>
      </w:pPr>
      <w:r>
        <w:rPr>
          <w:rFonts w:ascii="Times New Roman"/>
          <w:b w:val="false"/>
          <w:i w:val="false"/>
          <w:color w:val="000000"/>
          <w:sz w:val="28"/>
        </w:rPr>
        <w:t>
      Активтерді және талап ету құқықтарын Ұйымның пайдасына беру бұрын банк болып табылған заңды тұлғаның барлық бар ауыртпалықтар, тыйым салулар, төрелік, сот және басқа құзыретті органдардың (оның ішінде шетелдік) шешімдері, қозғалған қылмыстық істер, азаматтық талап арыздары және үшінші тұлғалардың активтер бойынша басқа талаптары туралы ақпаратты міндетті түрде жария етуімен жүзеге асырылады.";</w:t>
      </w:r>
    </w:p>
    <w:bookmarkEnd w:id="17"/>
    <w:bookmarkStart w:name="z21" w:id="18"/>
    <w:p>
      <w:pPr>
        <w:spacing w:after="0"/>
        <w:ind w:left="0"/>
        <w:jc w:val="both"/>
      </w:pPr>
      <w:r>
        <w:rPr>
          <w:rFonts w:ascii="Times New Roman"/>
          <w:b w:val="false"/>
          <w:i w:val="false"/>
          <w:color w:val="000000"/>
          <w:sz w:val="28"/>
        </w:rPr>
        <w:t xml:space="preserve">
      көрсетілген қаулымен бекітілген Иеленетін (иеленген) күмәнді және үмітсіз активтерге қойылатын </w:t>
      </w:r>
      <w:r>
        <w:rPr>
          <w:rFonts w:ascii="Times New Roman"/>
          <w:b w:val="false"/>
          <w:i w:val="false"/>
          <w:color w:val="000000"/>
          <w:sz w:val="28"/>
        </w:rPr>
        <w:t>талаптар</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8"/>
    <w:bookmarkStart w:name="z22" w:id="19"/>
    <w:p>
      <w:pPr>
        <w:spacing w:after="0"/>
        <w:ind w:left="0"/>
        <w:jc w:val="both"/>
      </w:pPr>
      <w:r>
        <w:rPr>
          <w:rFonts w:ascii="Times New Roman"/>
          <w:b w:val="false"/>
          <w:i w:val="false"/>
          <w:color w:val="000000"/>
          <w:sz w:val="28"/>
        </w:rPr>
        <w:t xml:space="preserve">
      2. Қаржылық тұрақтылық және тәуекелдер департаменті (Хәкімжанов С.Т.) Қазақстан Республикасының заңнамасында белгіленген тәртіппен: </w:t>
      </w:r>
    </w:p>
    <w:bookmarkEnd w:id="19"/>
    <w:bookmarkStart w:name="z23" w:id="20"/>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0"/>
    <w:bookmarkStart w:name="z24" w:id="21"/>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21"/>
    <w:bookmarkStart w:name="z25" w:id="22"/>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22"/>
    <w:bookmarkStart w:name="z26" w:id="2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3"/>
    <w:bookmarkStart w:name="z27" w:id="2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24"/>
    <w:bookmarkStart w:name="z28" w:id="2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 және 2017 жылғы 1 мамырдан бастап туындаған қатынастарға қолданылады.</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сәуірдегі</w:t>
            </w:r>
            <w:r>
              <w:br/>
            </w:r>
            <w:r>
              <w:rPr>
                <w:rFonts w:ascii="Times New Roman"/>
                <w:b w:val="false"/>
                <w:i w:val="false"/>
                <w:color w:val="000000"/>
                <w:sz w:val="20"/>
              </w:rPr>
              <w:t>№ 77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179 қаулысына</w:t>
            </w:r>
            <w:r>
              <w:br/>
            </w:r>
            <w:r>
              <w:rPr>
                <w:rFonts w:ascii="Times New Roman"/>
                <w:b w:val="false"/>
                <w:i w:val="false"/>
                <w:color w:val="000000"/>
                <w:sz w:val="20"/>
              </w:rPr>
              <w:t>2-қосымша</w:t>
            </w:r>
          </w:p>
        </w:tc>
      </w:tr>
    </w:tbl>
    <w:bookmarkStart w:name="z79" w:id="26"/>
    <w:p>
      <w:pPr>
        <w:spacing w:after="0"/>
        <w:ind w:left="0"/>
        <w:jc w:val="left"/>
      </w:pPr>
      <w:r>
        <w:rPr>
          <w:rFonts w:ascii="Times New Roman"/>
          <w:b/>
          <w:i w:val="false"/>
          <w:color w:val="000000"/>
        </w:rPr>
        <w:t xml:space="preserve"> Екінші деңгейдегі банктердің кредиттік портфельдерінің сапасын жақсартуға маманданатын ұйым сатып алатын (сатып алған) активтер мен талап ету құқықтарына қойылатын талаптар</w:t>
      </w:r>
    </w:p>
    <w:bookmarkEnd w:id="26"/>
    <w:bookmarkStart w:name="z29" w:id="27"/>
    <w:p>
      <w:pPr>
        <w:spacing w:after="0"/>
        <w:ind w:left="0"/>
        <w:jc w:val="both"/>
      </w:pPr>
      <w:r>
        <w:rPr>
          <w:rFonts w:ascii="Times New Roman"/>
          <w:b w:val="false"/>
          <w:i w:val="false"/>
          <w:color w:val="000000"/>
          <w:sz w:val="28"/>
        </w:rPr>
        <w:t xml:space="preserve">
      1. Осы Екінші деңгейдегі банктердің кредиттік портфельдерінің сапасын жақсартуға маманданатын ұйым сатып алатын (сатып алған) активтер мен талап ету құқықтарына қойылатын талаптар (бұдан әрі – Талаптар)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кредиттік портфельдерінің сапасын жақсартуға маманданатын ұйым (бұдан әрі – Ұйым) сатып алатын (сатып алған) активтер мен талап ету құқықтарына қойылатын талаптарды белгілейді.</w:t>
      </w:r>
    </w:p>
    <w:bookmarkEnd w:id="27"/>
    <w:bookmarkStart w:name="z30" w:id="28"/>
    <w:p>
      <w:pPr>
        <w:spacing w:after="0"/>
        <w:ind w:left="0"/>
        <w:jc w:val="both"/>
      </w:pPr>
      <w:r>
        <w:rPr>
          <w:rFonts w:ascii="Times New Roman"/>
          <w:b w:val="false"/>
          <w:i w:val="false"/>
          <w:color w:val="000000"/>
          <w:sz w:val="28"/>
        </w:rPr>
        <w:t>
      2. Талаптардың мақсаттары үшін мынадай ұғымдар пайдаланылады:</w:t>
      </w:r>
    </w:p>
    <w:bookmarkEnd w:id="28"/>
    <w:bookmarkStart w:name="z31" w:id="29"/>
    <w:p>
      <w:pPr>
        <w:spacing w:after="0"/>
        <w:ind w:left="0"/>
        <w:jc w:val="both"/>
      </w:pPr>
      <w:r>
        <w:rPr>
          <w:rFonts w:ascii="Times New Roman"/>
          <w:b w:val="false"/>
          <w:i w:val="false"/>
          <w:color w:val="000000"/>
          <w:sz w:val="28"/>
        </w:rPr>
        <w:t>
      1) активтер және талап ету құқықтары – мүлік, заңды тұлғалардың капиталына қатысу үлестері, қарыздар бойынша талап ету құқықтары, күмәнді және үмітсіз активтер;</w:t>
      </w:r>
    </w:p>
    <w:bookmarkEnd w:id="29"/>
    <w:bookmarkStart w:name="z32" w:id="30"/>
    <w:p>
      <w:pPr>
        <w:spacing w:after="0"/>
        <w:ind w:left="0"/>
        <w:jc w:val="both"/>
      </w:pPr>
      <w:r>
        <w:rPr>
          <w:rFonts w:ascii="Times New Roman"/>
          <w:b w:val="false"/>
          <w:i w:val="false"/>
          <w:color w:val="000000"/>
          <w:sz w:val="28"/>
        </w:rPr>
        <w:t xml:space="preserve">
      2) күмәнді және үмітсіз активтер – қарыздар Талаптардың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өлшемшарттарға сәйкес келген жағдайда, негізгі борыш және (немесе) есептелген сыйақы бойынша қалыптастырылған резервтерді есептемегенде олар бойынша күнтізбелік тоқсан күннен асатын мерзімі өткен берешегі бар банктер берген қарыздар бойынша талап ету құқықтары;</w:t>
      </w:r>
    </w:p>
    <w:bookmarkEnd w:id="30"/>
    <w:bookmarkStart w:name="z33" w:id="31"/>
    <w:p>
      <w:pPr>
        <w:spacing w:after="0"/>
        <w:ind w:left="0"/>
        <w:jc w:val="both"/>
      </w:pPr>
      <w:r>
        <w:rPr>
          <w:rFonts w:ascii="Times New Roman"/>
          <w:b w:val="false"/>
          <w:i w:val="false"/>
          <w:color w:val="000000"/>
          <w:sz w:val="28"/>
        </w:rPr>
        <w:t>
      3) Қазақстан Республикасының тәуелсіз рейтингі – Standard &amp; Poor's, Fitch Ratings, Moody's Investors Service халықаралық рейтинг агенттіктері Қазақстан Республикасына тағайындаған рейтингтер;</w:t>
      </w:r>
    </w:p>
    <w:bookmarkEnd w:id="31"/>
    <w:bookmarkStart w:name="z34" w:id="32"/>
    <w:p>
      <w:pPr>
        <w:spacing w:after="0"/>
        <w:ind w:left="0"/>
        <w:jc w:val="both"/>
      </w:pPr>
      <w:r>
        <w:rPr>
          <w:rFonts w:ascii="Times New Roman"/>
          <w:b w:val="false"/>
          <w:i w:val="false"/>
          <w:color w:val="000000"/>
          <w:sz w:val="28"/>
        </w:rPr>
        <w:t>
      4) қарыз алушылар тобы – бір кредиттік желі шеңберінде берілген қарыздар бойынша осы топта қарыз алушы-заңды тұлғалардың бірмезгілде акционерлері немесе қатысушылары не қоса қарыз алушылары, кепіл берушілері, кепілгерлері болып табылатын қарыз алушы-заңды тұлғалар тобы;</w:t>
      </w:r>
    </w:p>
    <w:bookmarkEnd w:id="32"/>
    <w:bookmarkStart w:name="z35" w:id="33"/>
    <w:p>
      <w:pPr>
        <w:spacing w:after="0"/>
        <w:ind w:left="0"/>
        <w:jc w:val="both"/>
      </w:pPr>
      <w:r>
        <w:rPr>
          <w:rFonts w:ascii="Times New Roman"/>
          <w:b w:val="false"/>
          <w:i w:val="false"/>
          <w:color w:val="000000"/>
          <w:sz w:val="28"/>
        </w:rPr>
        <w:t>
      5) шарт – нысаны Ұйымның банктің күмәнді және үмітсіз активтерін сатып алуы болып табылатын Ұйым мен банктің арасында жасалатын шарт.</w:t>
      </w:r>
    </w:p>
    <w:bookmarkEnd w:id="33"/>
    <w:bookmarkStart w:name="z36" w:id="34"/>
    <w:p>
      <w:pPr>
        <w:spacing w:after="0"/>
        <w:ind w:left="0"/>
        <w:jc w:val="both"/>
      </w:pPr>
      <w:r>
        <w:rPr>
          <w:rFonts w:ascii="Times New Roman"/>
          <w:b w:val="false"/>
          <w:i w:val="false"/>
          <w:color w:val="000000"/>
          <w:sz w:val="28"/>
        </w:rPr>
        <w:t>
      3. Ұйым активтерді және талап ету құқықтарын, егер әрбір активтің немесе талап ету құқығының баланстық құны республикалық бюджет туралы заңда тиісті қаржы жылына белгіленген айлық есептік көрсеткіштің кемінде бір жүз еселенген мөлшерін құраған жағдайда сатып алады.</w:t>
      </w:r>
    </w:p>
    <w:bookmarkEnd w:id="34"/>
    <w:bookmarkStart w:name="z37" w:id="35"/>
    <w:p>
      <w:pPr>
        <w:spacing w:after="0"/>
        <w:ind w:left="0"/>
        <w:jc w:val="both"/>
      </w:pPr>
      <w:r>
        <w:rPr>
          <w:rFonts w:ascii="Times New Roman"/>
          <w:b w:val="false"/>
          <w:i w:val="false"/>
          <w:color w:val="000000"/>
          <w:sz w:val="28"/>
        </w:rPr>
        <w:t>
      4. Ұйым қарыздар бойынша талап ету құқықтарын осындай қарыздар бірмезгілде барлық мынадай өлшемшарттарға сәйкес келген жағдайда сатып алады:</w:t>
      </w:r>
    </w:p>
    <w:bookmarkEnd w:id="35"/>
    <w:bookmarkStart w:name="z38" w:id="36"/>
    <w:p>
      <w:pPr>
        <w:spacing w:after="0"/>
        <w:ind w:left="0"/>
        <w:jc w:val="both"/>
      </w:pPr>
      <w:r>
        <w:rPr>
          <w:rFonts w:ascii="Times New Roman"/>
          <w:b w:val="false"/>
          <w:i w:val="false"/>
          <w:color w:val="000000"/>
          <w:sz w:val="28"/>
        </w:rPr>
        <w:t>
      1) негізгі борыш және (немесе) есептелген сыйақы бойынша күнтізбелік тоқсан күннен асатын мерзімі өткен берешегі бар қарыздар (оның ішінде бір кредиттік желі шеңберінде қарыз алушылар тобына берілген қарыздар);</w:t>
      </w:r>
    </w:p>
    <w:bookmarkEnd w:id="36"/>
    <w:bookmarkStart w:name="z39" w:id="37"/>
    <w:p>
      <w:pPr>
        <w:spacing w:after="0"/>
        <w:ind w:left="0"/>
        <w:jc w:val="both"/>
      </w:pPr>
      <w:r>
        <w:rPr>
          <w:rFonts w:ascii="Times New Roman"/>
          <w:b w:val="false"/>
          <w:i w:val="false"/>
          <w:color w:val="000000"/>
          <w:sz w:val="28"/>
        </w:rPr>
        <w:t>
      2) қарыздар бойынша қарыз алушылар мемлекеттің қатысуы бар заңды тұлғаларды қоспағанда, Қазақстан Республикасының резиденттері-заңды тұлғалар және (немесе) қарыз алушылар тобы болып табылады;</w:t>
      </w:r>
    </w:p>
    <w:bookmarkEnd w:id="37"/>
    <w:bookmarkStart w:name="z40" w:id="38"/>
    <w:p>
      <w:pPr>
        <w:spacing w:after="0"/>
        <w:ind w:left="0"/>
        <w:jc w:val="both"/>
      </w:pPr>
      <w:r>
        <w:rPr>
          <w:rFonts w:ascii="Times New Roman"/>
          <w:b w:val="false"/>
          <w:i w:val="false"/>
          <w:color w:val="000000"/>
          <w:sz w:val="28"/>
        </w:rPr>
        <w:t xml:space="preserve">
      3) Талаптардың </w:t>
      </w:r>
      <w:r>
        <w:rPr>
          <w:rFonts w:ascii="Times New Roman"/>
          <w:b w:val="false"/>
          <w:i w:val="false"/>
          <w:color w:val="000000"/>
          <w:sz w:val="28"/>
        </w:rPr>
        <w:t>5-тармағының</w:t>
      </w:r>
      <w:r>
        <w:rPr>
          <w:rFonts w:ascii="Times New Roman"/>
          <w:b w:val="false"/>
          <w:i w:val="false"/>
          <w:color w:val="000000"/>
          <w:sz w:val="28"/>
        </w:rPr>
        <w:t xml:space="preserve"> 2) және 3) тармақшаларында көрсетілген кепіл түрлерін қоспағанда, кепілмен, оның ішінде Қазақстан Республикасының резиденттері – эмитенттер шығарған, "Қазақстан қор биржасы" акционерлік қоғамының ресми тізіміне енгізілген, сондай-ақ Қазақстан Республикасының тәуелсіз рейтингіне сәйкес келетін немесе одан асатын кредиттік рейтингі бар Қазақстан Республикасының бейрезиденттері – эмитенттер шығарған бағалы қағаздармен қамтамасыз етілген қарыздар; </w:t>
      </w:r>
    </w:p>
    <w:bookmarkEnd w:id="38"/>
    <w:bookmarkStart w:name="z41" w:id="39"/>
    <w:p>
      <w:pPr>
        <w:spacing w:after="0"/>
        <w:ind w:left="0"/>
        <w:jc w:val="both"/>
      </w:pPr>
      <w:r>
        <w:rPr>
          <w:rFonts w:ascii="Times New Roman"/>
          <w:b w:val="false"/>
          <w:i w:val="false"/>
          <w:color w:val="000000"/>
          <w:sz w:val="28"/>
        </w:rPr>
        <w:t>
      4) шарт жасалатын күні негізгі борышты, есептелген сыйақыны, тұрақсыздық айыбын (айыппұлдар, өсімпұлдар) қоса алғанда, берешектің қалдығы 60 (алпыс) миллион және одан көп теңгені немесе шетел валютасындағы балама сомасын құрайды;</w:t>
      </w:r>
    </w:p>
    <w:bookmarkEnd w:id="39"/>
    <w:bookmarkStart w:name="z42" w:id="40"/>
    <w:p>
      <w:pPr>
        <w:spacing w:after="0"/>
        <w:ind w:left="0"/>
        <w:jc w:val="both"/>
      </w:pPr>
      <w:r>
        <w:rPr>
          <w:rFonts w:ascii="Times New Roman"/>
          <w:b w:val="false"/>
          <w:i w:val="false"/>
          <w:color w:val="000000"/>
          <w:sz w:val="28"/>
        </w:rPr>
        <w:t>
      5) қарыз алушының (кепіл берушінің) негізгі қызметінің түрі мыналарға:</w:t>
      </w:r>
    </w:p>
    <w:bookmarkEnd w:id="40"/>
    <w:p>
      <w:pPr>
        <w:spacing w:after="0"/>
        <w:ind w:left="0"/>
        <w:jc w:val="both"/>
      </w:pPr>
      <w:r>
        <w:rPr>
          <w:rFonts w:ascii="Times New Roman"/>
          <w:b w:val="false"/>
          <w:i w:val="false"/>
          <w:color w:val="000000"/>
          <w:sz w:val="28"/>
        </w:rPr>
        <w:t xml:space="preserve">
      ауыл, орман және балық шаруашылығына; </w:t>
      </w:r>
    </w:p>
    <w:p>
      <w:pPr>
        <w:spacing w:after="0"/>
        <w:ind w:left="0"/>
        <w:jc w:val="both"/>
      </w:pPr>
      <w:r>
        <w:rPr>
          <w:rFonts w:ascii="Times New Roman"/>
          <w:b w:val="false"/>
          <w:i w:val="false"/>
          <w:color w:val="000000"/>
          <w:sz w:val="28"/>
        </w:rPr>
        <w:t xml:space="preserve">
      білім беруге; </w:t>
      </w:r>
    </w:p>
    <w:p>
      <w:pPr>
        <w:spacing w:after="0"/>
        <w:ind w:left="0"/>
        <w:jc w:val="both"/>
      </w:pPr>
      <w:r>
        <w:rPr>
          <w:rFonts w:ascii="Times New Roman"/>
          <w:b w:val="false"/>
          <w:i w:val="false"/>
          <w:color w:val="000000"/>
          <w:sz w:val="28"/>
        </w:rPr>
        <w:t xml:space="preserve">
      денсаулық сақтау және әлеуметтік қызметтерге; </w:t>
      </w:r>
    </w:p>
    <w:p>
      <w:pPr>
        <w:spacing w:after="0"/>
        <w:ind w:left="0"/>
        <w:jc w:val="both"/>
      </w:pPr>
      <w:r>
        <w:rPr>
          <w:rFonts w:ascii="Times New Roman"/>
          <w:b w:val="false"/>
          <w:i w:val="false"/>
          <w:color w:val="000000"/>
          <w:sz w:val="28"/>
        </w:rPr>
        <w:t xml:space="preserve">
      сумен қамтуға, кәріз жүйелеріне, қалдықтарды жинау және бөлуді бақылауға; </w:t>
      </w:r>
    </w:p>
    <w:p>
      <w:pPr>
        <w:spacing w:after="0"/>
        <w:ind w:left="0"/>
        <w:jc w:val="both"/>
      </w:pPr>
      <w:r>
        <w:rPr>
          <w:rFonts w:ascii="Times New Roman"/>
          <w:b w:val="false"/>
          <w:i w:val="false"/>
          <w:color w:val="000000"/>
          <w:sz w:val="28"/>
        </w:rPr>
        <w:t xml:space="preserve">
      қаржы және сақтандыру қызметіне; </w:t>
      </w:r>
    </w:p>
    <w:p>
      <w:pPr>
        <w:spacing w:after="0"/>
        <w:ind w:left="0"/>
        <w:jc w:val="both"/>
      </w:pPr>
      <w:r>
        <w:rPr>
          <w:rFonts w:ascii="Times New Roman"/>
          <w:b w:val="false"/>
          <w:i w:val="false"/>
          <w:color w:val="000000"/>
          <w:sz w:val="28"/>
        </w:rPr>
        <w:t xml:space="preserve">
      кәсіби, ғылыми және техникалық қызметке; </w:t>
      </w:r>
    </w:p>
    <w:p>
      <w:pPr>
        <w:spacing w:after="0"/>
        <w:ind w:left="0"/>
        <w:jc w:val="both"/>
      </w:pPr>
      <w:r>
        <w:rPr>
          <w:rFonts w:ascii="Times New Roman"/>
          <w:b w:val="false"/>
          <w:i w:val="false"/>
          <w:color w:val="000000"/>
          <w:sz w:val="28"/>
        </w:rPr>
        <w:t>
      әкімшілік және қосалқы қызмет көрсету саласындағы қызметке;</w:t>
      </w:r>
    </w:p>
    <w:p>
      <w:pPr>
        <w:spacing w:after="0"/>
        <w:ind w:left="0"/>
        <w:jc w:val="both"/>
      </w:pPr>
      <w:r>
        <w:rPr>
          <w:rFonts w:ascii="Times New Roman"/>
          <w:b w:val="false"/>
          <w:i w:val="false"/>
          <w:color w:val="000000"/>
          <w:sz w:val="28"/>
        </w:rPr>
        <w:t xml:space="preserve">
      қызметтің басқа түрлерін ұсынуға; </w:t>
      </w:r>
    </w:p>
    <w:p>
      <w:pPr>
        <w:spacing w:after="0"/>
        <w:ind w:left="0"/>
        <w:jc w:val="both"/>
      </w:pPr>
      <w:r>
        <w:rPr>
          <w:rFonts w:ascii="Times New Roman"/>
          <w:b w:val="false"/>
          <w:i w:val="false"/>
          <w:color w:val="000000"/>
          <w:sz w:val="28"/>
        </w:rPr>
        <w:t xml:space="preserve">
      бұрынғы аумақтық ұйымдар мен органдар қызметіне; </w:t>
      </w:r>
    </w:p>
    <w:p>
      <w:pPr>
        <w:spacing w:after="0"/>
        <w:ind w:left="0"/>
        <w:jc w:val="both"/>
      </w:pPr>
      <w:r>
        <w:rPr>
          <w:rFonts w:ascii="Times New Roman"/>
          <w:b w:val="false"/>
          <w:i w:val="false"/>
          <w:color w:val="000000"/>
          <w:sz w:val="28"/>
        </w:rPr>
        <w:t xml:space="preserve">
      мемлекеттік басқаруға және қорғанысқа, міндетті әлеуметтік қамсыздандыруға; </w:t>
      </w:r>
    </w:p>
    <w:p>
      <w:pPr>
        <w:spacing w:after="0"/>
        <w:ind w:left="0"/>
        <w:jc w:val="both"/>
      </w:pPr>
      <w:r>
        <w:rPr>
          <w:rFonts w:ascii="Times New Roman"/>
          <w:b w:val="false"/>
          <w:i w:val="false"/>
          <w:color w:val="000000"/>
          <w:sz w:val="28"/>
        </w:rPr>
        <w:t>
      үй қызметшісін жалдайтын үй шаруашылықтары және өзі тұтыну үшін тауарлар мен қызметтерді шығаратын қызметке жатпайды.</w:t>
      </w:r>
    </w:p>
    <w:p>
      <w:pPr>
        <w:spacing w:after="0"/>
        <w:ind w:left="0"/>
        <w:jc w:val="both"/>
      </w:pPr>
      <w:r>
        <w:rPr>
          <w:rFonts w:ascii="Times New Roman"/>
          <w:b w:val="false"/>
          <w:i w:val="false"/>
          <w:color w:val="000000"/>
          <w:sz w:val="28"/>
        </w:rPr>
        <w:t>
      Осы тармақтың ережелері Ұйымның бұрын банк болып табылған заңды тұлғалардан қарыздар бойынша талап ету құқықтарын сатып алу бойынша мәмілелер жасау жағдайларына қолданылмайды.</w:t>
      </w:r>
    </w:p>
    <w:bookmarkStart w:name="z55" w:id="41"/>
    <w:p>
      <w:pPr>
        <w:spacing w:after="0"/>
        <w:ind w:left="0"/>
        <w:jc w:val="both"/>
      </w:pPr>
      <w:r>
        <w:rPr>
          <w:rFonts w:ascii="Times New Roman"/>
          <w:b w:val="false"/>
          <w:i w:val="false"/>
          <w:color w:val="000000"/>
          <w:sz w:val="28"/>
        </w:rPr>
        <w:t xml:space="preserve">
      5. Ұйым: </w:t>
      </w:r>
    </w:p>
    <w:bookmarkEnd w:id="41"/>
    <w:bookmarkStart w:name="z56" w:id="42"/>
    <w:p>
      <w:pPr>
        <w:spacing w:after="0"/>
        <w:ind w:left="0"/>
        <w:jc w:val="both"/>
      </w:pPr>
      <w:r>
        <w:rPr>
          <w:rFonts w:ascii="Times New Roman"/>
          <w:b w:val="false"/>
          <w:i w:val="false"/>
          <w:color w:val="000000"/>
          <w:sz w:val="28"/>
        </w:rPr>
        <w:t>
      1) қарыз алушыға (кепіл берушіге) қатысты тазарту, оңалту немесе банкроттық рәсімдері жүргізілген;</w:t>
      </w:r>
    </w:p>
    <w:bookmarkEnd w:id="42"/>
    <w:bookmarkStart w:name="z57" w:id="43"/>
    <w:p>
      <w:pPr>
        <w:spacing w:after="0"/>
        <w:ind w:left="0"/>
        <w:jc w:val="both"/>
      </w:pPr>
      <w:r>
        <w:rPr>
          <w:rFonts w:ascii="Times New Roman"/>
          <w:b w:val="false"/>
          <w:i w:val="false"/>
          <w:color w:val="000000"/>
          <w:sz w:val="28"/>
        </w:rPr>
        <w:t>
      2) Қазақстан Республикасының тәуелсіз рейтингіне сәйкес келетін немесе одан асатын кредиттік рейтингі бар Қазақстан Республикасының бейрезиденттері - эмитенттер шығарған бағалы қағаздарды қоспағанда, Қазақстан Республикасының шегінен тыс жердегі, ал Ұйым сатып алған күмәнді және үмітсіз активтерді сатып алушыға (инвесторға), оның ішінде төлемді кейінге қалдыру талаптарымен бірмезгілде сатқан жағдайда – Тәуелсіз Мемлекеттер Достастығына қатысушы мемлекеттердің аумақтарынан тыс жердегі мүлік және мүліктік құқық, не Қазақстан Республикасының қолданыстағы заңнамасына сәйкес азаматтық айналымда шектелген мүлік кепіл мәні болып табылған;</w:t>
      </w:r>
    </w:p>
    <w:bookmarkEnd w:id="43"/>
    <w:bookmarkStart w:name="z58" w:id="44"/>
    <w:p>
      <w:pPr>
        <w:spacing w:after="0"/>
        <w:ind w:left="0"/>
        <w:jc w:val="both"/>
      </w:pPr>
      <w:r>
        <w:rPr>
          <w:rFonts w:ascii="Times New Roman"/>
          <w:b w:val="false"/>
          <w:i w:val="false"/>
          <w:color w:val="000000"/>
          <w:sz w:val="28"/>
        </w:rPr>
        <w:t>
      3) қарыз бойынша жалғыз кепіл мәні:</w:t>
      </w:r>
    </w:p>
    <w:bookmarkEnd w:id="44"/>
    <w:p>
      <w:pPr>
        <w:spacing w:after="0"/>
        <w:ind w:left="0"/>
        <w:jc w:val="both"/>
      </w:pPr>
      <w:r>
        <w:rPr>
          <w:rFonts w:ascii="Times New Roman"/>
          <w:b w:val="false"/>
          <w:i w:val="false"/>
          <w:color w:val="000000"/>
          <w:sz w:val="28"/>
        </w:rPr>
        <w:t>
      аяқталмаған құрылыс объектілері;</w:t>
      </w:r>
    </w:p>
    <w:p>
      <w:pPr>
        <w:spacing w:after="0"/>
        <w:ind w:left="0"/>
        <w:jc w:val="both"/>
      </w:pPr>
      <w:r>
        <w:rPr>
          <w:rFonts w:ascii="Times New Roman"/>
          <w:b w:val="false"/>
          <w:i w:val="false"/>
          <w:color w:val="000000"/>
          <w:sz w:val="28"/>
        </w:rPr>
        <w:t>
      жылжымайтын тұрғын үй;</w:t>
      </w:r>
    </w:p>
    <w:p>
      <w:pPr>
        <w:spacing w:after="0"/>
        <w:ind w:left="0"/>
        <w:jc w:val="both"/>
      </w:pPr>
      <w:r>
        <w:rPr>
          <w:rFonts w:ascii="Times New Roman"/>
          <w:b w:val="false"/>
          <w:i w:val="false"/>
          <w:color w:val="000000"/>
          <w:sz w:val="28"/>
        </w:rPr>
        <w:t>
      компьютер жабдығы және техника;</w:t>
      </w:r>
    </w:p>
    <w:p>
      <w:pPr>
        <w:spacing w:after="0"/>
        <w:ind w:left="0"/>
        <w:jc w:val="both"/>
      </w:pPr>
      <w:r>
        <w:rPr>
          <w:rFonts w:ascii="Times New Roman"/>
          <w:b w:val="false"/>
          <w:i w:val="false"/>
          <w:color w:val="000000"/>
          <w:sz w:val="28"/>
        </w:rPr>
        <w:t>
      арнайы техника;</w:t>
      </w:r>
    </w:p>
    <w:p>
      <w:pPr>
        <w:spacing w:after="0"/>
        <w:ind w:left="0"/>
        <w:jc w:val="both"/>
      </w:pPr>
      <w:r>
        <w:rPr>
          <w:rFonts w:ascii="Times New Roman"/>
          <w:b w:val="false"/>
          <w:i w:val="false"/>
          <w:color w:val="000000"/>
          <w:sz w:val="28"/>
        </w:rPr>
        <w:t>
      айналымдағы тауарлар;</w:t>
      </w:r>
    </w:p>
    <w:p>
      <w:pPr>
        <w:spacing w:after="0"/>
        <w:ind w:left="0"/>
        <w:jc w:val="both"/>
      </w:pPr>
      <w:r>
        <w:rPr>
          <w:rFonts w:ascii="Times New Roman"/>
          <w:b w:val="false"/>
          <w:i w:val="false"/>
          <w:color w:val="000000"/>
          <w:sz w:val="28"/>
        </w:rPr>
        <w:t>
      болашақта түсетін мүлік;</w:t>
      </w:r>
    </w:p>
    <w:p>
      <w:pPr>
        <w:spacing w:after="0"/>
        <w:ind w:left="0"/>
        <w:jc w:val="both"/>
      </w:pPr>
      <w:r>
        <w:rPr>
          <w:rFonts w:ascii="Times New Roman"/>
          <w:b w:val="false"/>
          <w:i w:val="false"/>
          <w:color w:val="000000"/>
          <w:sz w:val="28"/>
        </w:rPr>
        <w:t>
      жиһаз;</w:t>
      </w:r>
    </w:p>
    <w:p>
      <w:pPr>
        <w:spacing w:after="0"/>
        <w:ind w:left="0"/>
        <w:jc w:val="both"/>
      </w:pPr>
      <w:r>
        <w:rPr>
          <w:rFonts w:ascii="Times New Roman"/>
          <w:b w:val="false"/>
          <w:i w:val="false"/>
          <w:color w:val="000000"/>
          <w:sz w:val="28"/>
        </w:rPr>
        <w:t>
      жер қойнауын пайдалану құқығы;</w:t>
      </w:r>
    </w:p>
    <w:p>
      <w:pPr>
        <w:spacing w:after="0"/>
        <w:ind w:left="0"/>
        <w:jc w:val="both"/>
      </w:pPr>
      <w:r>
        <w:rPr>
          <w:rFonts w:ascii="Times New Roman"/>
          <w:b w:val="false"/>
          <w:i w:val="false"/>
          <w:color w:val="000000"/>
          <w:sz w:val="28"/>
        </w:rPr>
        <w:t>
      авторлық құқықтар;</w:t>
      </w:r>
    </w:p>
    <w:p>
      <w:pPr>
        <w:spacing w:after="0"/>
        <w:ind w:left="0"/>
        <w:jc w:val="both"/>
      </w:pPr>
      <w:r>
        <w:rPr>
          <w:rFonts w:ascii="Times New Roman"/>
          <w:b w:val="false"/>
          <w:i w:val="false"/>
          <w:color w:val="000000"/>
          <w:sz w:val="28"/>
        </w:rPr>
        <w:t>
      лицензиялар;</w:t>
      </w:r>
    </w:p>
    <w:p>
      <w:pPr>
        <w:spacing w:after="0"/>
        <w:ind w:left="0"/>
        <w:jc w:val="both"/>
      </w:pPr>
      <w:r>
        <w:rPr>
          <w:rFonts w:ascii="Times New Roman"/>
          <w:b w:val="false"/>
          <w:i w:val="false"/>
          <w:color w:val="000000"/>
          <w:sz w:val="28"/>
        </w:rPr>
        <w:t>
      патенттер;</w:t>
      </w:r>
    </w:p>
    <w:p>
      <w:pPr>
        <w:spacing w:after="0"/>
        <w:ind w:left="0"/>
        <w:jc w:val="both"/>
      </w:pPr>
      <w:r>
        <w:rPr>
          <w:rFonts w:ascii="Times New Roman"/>
          <w:b w:val="false"/>
          <w:i w:val="false"/>
          <w:color w:val="000000"/>
          <w:sz w:val="28"/>
        </w:rPr>
        <w:t>
      талап ету құқығы;</w:t>
      </w:r>
    </w:p>
    <w:p>
      <w:pPr>
        <w:spacing w:after="0"/>
        <w:ind w:left="0"/>
        <w:jc w:val="both"/>
      </w:pPr>
      <w:r>
        <w:rPr>
          <w:rFonts w:ascii="Times New Roman"/>
          <w:b w:val="false"/>
          <w:i w:val="false"/>
          <w:color w:val="000000"/>
          <w:sz w:val="28"/>
        </w:rPr>
        <w:t>
      жерді пайдалану құқығы;</w:t>
      </w:r>
    </w:p>
    <w:p>
      <w:pPr>
        <w:spacing w:after="0"/>
        <w:ind w:left="0"/>
        <w:jc w:val="both"/>
      </w:pPr>
      <w:r>
        <w:rPr>
          <w:rFonts w:ascii="Times New Roman"/>
          <w:b w:val="false"/>
          <w:i w:val="false"/>
          <w:color w:val="000000"/>
          <w:sz w:val="28"/>
        </w:rPr>
        <w:t>
      жалдау құқығы;</w:t>
      </w:r>
    </w:p>
    <w:p>
      <w:pPr>
        <w:spacing w:after="0"/>
        <w:ind w:left="0"/>
        <w:jc w:val="both"/>
      </w:pPr>
      <w:r>
        <w:rPr>
          <w:rFonts w:ascii="Times New Roman"/>
          <w:b w:val="false"/>
          <w:i w:val="false"/>
          <w:color w:val="000000"/>
          <w:sz w:val="28"/>
        </w:rPr>
        <w:t>
      тауар белгісіне арналған құқық;</w:t>
      </w:r>
    </w:p>
    <w:p>
      <w:pPr>
        <w:spacing w:after="0"/>
        <w:ind w:left="0"/>
        <w:jc w:val="both"/>
      </w:pPr>
      <w:r>
        <w:rPr>
          <w:rFonts w:ascii="Times New Roman"/>
          <w:b w:val="false"/>
          <w:i w:val="false"/>
          <w:color w:val="000000"/>
          <w:sz w:val="28"/>
        </w:rPr>
        <w:t>
      үшінші тұлғалардың кепілдіктері мен кепілгерліктері болған жағдайларды қоспағанда, банктерден қарыздар бойынша талап ету құқығын сатып алады.</w:t>
      </w:r>
    </w:p>
    <w:bookmarkStart w:name="z75" w:id="45"/>
    <w:p>
      <w:pPr>
        <w:spacing w:after="0"/>
        <w:ind w:left="0"/>
        <w:jc w:val="both"/>
      </w:pPr>
      <w:r>
        <w:rPr>
          <w:rFonts w:ascii="Times New Roman"/>
          <w:b w:val="false"/>
          <w:i w:val="false"/>
          <w:color w:val="000000"/>
          <w:sz w:val="28"/>
        </w:rPr>
        <w:t>
      6. Қамтамасыз етудің жалпы кепілдік құнындағы жекелеген кепіл мәні құнының үлесіне қойылатын талаптар Ұйымның ішкі нормативтік құжаттарында көзделеді.</w:t>
      </w:r>
    </w:p>
    <w:bookmarkEnd w:id="45"/>
    <w:bookmarkStart w:name="z76" w:id="46"/>
    <w:p>
      <w:pPr>
        <w:spacing w:after="0"/>
        <w:ind w:left="0"/>
        <w:jc w:val="both"/>
      </w:pPr>
      <w:r>
        <w:rPr>
          <w:rFonts w:ascii="Times New Roman"/>
          <w:b w:val="false"/>
          <w:i w:val="false"/>
          <w:color w:val="000000"/>
          <w:sz w:val="28"/>
        </w:rPr>
        <w:t xml:space="preserve">
      7. Талаптардың </w:t>
      </w:r>
      <w:r>
        <w:rPr>
          <w:rFonts w:ascii="Times New Roman"/>
          <w:b w:val="false"/>
          <w:i w:val="false"/>
          <w:color w:val="000000"/>
          <w:sz w:val="28"/>
        </w:rPr>
        <w:t>4-тармағының</w:t>
      </w:r>
      <w:r>
        <w:rPr>
          <w:rFonts w:ascii="Times New Roman"/>
          <w:b w:val="false"/>
          <w:i w:val="false"/>
          <w:color w:val="000000"/>
          <w:sz w:val="28"/>
        </w:rPr>
        <w:t xml:space="preserve"> 4) және 5) тармақшаларының, </w:t>
      </w:r>
      <w:r>
        <w:rPr>
          <w:rFonts w:ascii="Times New Roman"/>
          <w:b w:val="false"/>
          <w:i w:val="false"/>
          <w:color w:val="000000"/>
          <w:sz w:val="28"/>
        </w:rPr>
        <w:t>5-тармағының</w:t>
      </w:r>
      <w:r>
        <w:rPr>
          <w:rFonts w:ascii="Times New Roman"/>
          <w:b w:val="false"/>
          <w:i w:val="false"/>
          <w:color w:val="000000"/>
          <w:sz w:val="28"/>
        </w:rPr>
        <w:t xml:space="preserve"> 1) және 3) тармақшаларының, 6-тармағының ережелері Ұйым сатып алған күмәнді және үмітсіз активтерді сатып алушыға (инвесторға), оның ішінде төлемді кейінге қалдыру талаптарымен бірмезгілде сату жағдайларына қолданылмайды.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