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e3ae6" w14:textId="14e3a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2017 жылғы 25 сәуірдегі № 288 бұйрығы. Қазақстан Республикасының Әділет министрлігінде 2017 жылғы 26 мамырда № 15176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Ішкі істер министрінің өзгерістер мен толықтырулар енгізілетін кейбір бұйрықтарының тізбесі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(И.В. Лепеха) заңнамада бекітілген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тіркелген осы бұйрықты алған күннен бастап күнтізбелік он күн ішінде оның баспа және электрондық түрдегі көшірмелерін бір данада мемлекеттік және орыс тілдерінде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кәсіпорынға жолдауды;</w:t>
      </w:r>
    </w:p>
    <w:bookmarkEnd w:id="4"/>
    <w:bookmarkStart w:name="z6" w:id="5"/>
    <w:p>
      <w:pPr>
        <w:spacing w:after="0"/>
        <w:ind w:left="0"/>
        <w:jc w:val="both"/>
      </w:pPr>
      <w:r>
        <w:rPr>
          <w:rFonts w:ascii="Times New Roman"/>
          <w:b w:val="false"/>
          <w:i w:val="false"/>
          <w:color w:val="000000"/>
          <w:sz w:val="28"/>
        </w:rPr>
        <w:t>
      3) Қазақстан Республикасы Ішкі істер министрлігінің ресми интернет-ресурсына орналастыруды қамтамасыз етсін;</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Ішкі істер министрлігі Заң департаментіне осы тармақтың 1), 2) және 3) тармақшаларында көзделген іс-шараларды орындау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полиция генерал-майоры Е.З. Тургумбаевқа және Қазақстан Республикасы Ішкі істер министрлігінің Әкімшілік полиция комитетіне (И.В.Лепеха) жүктелсін.</w:t>
      </w:r>
    </w:p>
    <w:bookmarkEnd w:id="7"/>
    <w:bookmarkStart w:name="z9" w:id="8"/>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p>
          <w:p>
            <w:pPr>
              <w:spacing w:after="20"/>
              <w:ind w:left="20"/>
              <w:jc w:val="both"/>
            </w:pPr>
          </w:p>
          <w:p>
            <w:pPr>
              <w:spacing w:after="20"/>
              <w:ind w:left="20"/>
              <w:jc w:val="both"/>
            </w:pPr>
            <w:r>
              <w:rPr>
                <w:rFonts w:ascii="Times New Roman"/>
                <w:b w:val="false"/>
                <w:i/>
                <w:color w:val="000000"/>
                <w:sz w:val="20"/>
              </w:rPr>
              <w:t>полиция генерал-полковнигі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25 сәуірдегі</w:t>
            </w:r>
            <w:r>
              <w:br/>
            </w:r>
            <w:r>
              <w:rPr>
                <w:rFonts w:ascii="Times New Roman"/>
                <w:b w:val="false"/>
                <w:i w:val="false"/>
                <w:color w:val="000000"/>
                <w:sz w:val="20"/>
              </w:rPr>
              <w:t>№ 288 бұйрығымен бекітілді</w:t>
            </w:r>
          </w:p>
        </w:tc>
      </w:tr>
    </w:tbl>
    <w:bookmarkStart w:name="z10" w:id="9"/>
    <w:p>
      <w:pPr>
        <w:spacing w:after="0"/>
        <w:ind w:left="0"/>
        <w:jc w:val="left"/>
      </w:pPr>
      <w:r>
        <w:rPr>
          <w:rFonts w:ascii="Times New Roman"/>
          <w:b/>
          <w:i w:val="false"/>
          <w:color w:val="000000"/>
        </w:rPr>
        <w:t xml:space="preserve"> Қазақстан Республикасы Ішкі істер министрінің өзгерістер мен толықтырулар енгізілетін кейбір бұйрықтарының тізбесі</w:t>
      </w:r>
    </w:p>
    <w:bookmarkEnd w:id="9"/>
    <w:p>
      <w:pPr>
        <w:spacing w:after="0"/>
        <w:ind w:left="0"/>
        <w:jc w:val="both"/>
      </w:pPr>
      <w:bookmarkStart w:name="z11" w:id="10"/>
      <w:r>
        <w:rPr>
          <w:rFonts w:ascii="Times New Roman"/>
          <w:b w:val="false"/>
          <w:i w:val="false"/>
          <w:color w:val="ff0000"/>
          <w:sz w:val="28"/>
        </w:rPr>
        <w:t xml:space="preserve">
      1) Күші жойылды - ҚР Ішкі істер министрінің 05.03.2026 </w:t>
      </w:r>
      <w:r>
        <w:rPr>
          <w:rFonts w:ascii="Times New Roman"/>
          <w:b w:val="false"/>
          <w:i w:val="false"/>
          <w:color w:val="ff0000"/>
          <w:sz w:val="28"/>
        </w:rPr>
        <w:t>№ 163</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End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Ішкі істер министрінің 05.03.2026 </w:t>
      </w:r>
      <w:r>
        <w:rPr>
          <w:rFonts w:ascii="Times New Roman"/>
          <w:b w:val="false"/>
          <w:i w:val="false"/>
          <w:color w:val="000000"/>
          <w:sz w:val="28"/>
        </w:rPr>
        <w:t>№ 163</w:t>
      </w:r>
      <w:r>
        <w:rPr>
          <w:rFonts w:ascii="Times New Roman"/>
          <w:b w:val="false"/>
          <w:i w:val="false"/>
          <w:color w:val="000000"/>
          <w:sz w:val="28"/>
        </w:rPr>
        <w:t xml:space="preserve"> (алғашқы ресми жарияланған күнінен кейін күнтiзбелiк он күн өткен соң қолданысқа енгiзiледi) бұйрығымен.</w:t>
      </w:r>
    </w:p>
    <w:bookmarkStart w:name="z64" w:id="11"/>
    <w:p>
      <w:pPr>
        <w:spacing w:after="0"/>
        <w:ind w:left="0"/>
        <w:jc w:val="both"/>
      </w:pPr>
      <w:r>
        <w:rPr>
          <w:rFonts w:ascii="Times New Roman"/>
          <w:b w:val="false"/>
          <w:i w:val="false"/>
          <w:color w:val="000000"/>
          <w:sz w:val="28"/>
        </w:rPr>
        <w:t xml:space="preserve">
      6) "Жолдарды жобалауға, салуға, жөндеуге, күтіп-ұстауға және оларды жол жүрісі қауіпсіздігін қамтамасыз ету бөлігінде басқаруға арналған нормативтік, жобалау және техникалық құжаттаманы келісу және бекіту қағидаларын бекіту туралы" Қазақстан Республикасы Ішкі істер министрінің 2015 жылғы 12 наурыздағы № 208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2015 жылғы 10 сәуірде № 10690 болып тіркелген, "Әділет" ақпараттық-құқықтық жүйесінде 2015 жылғы 30 сәуірде жарияланған) мынадай өзгерістер енгізілсін:</w:t>
      </w:r>
    </w:p>
    <w:bookmarkEnd w:id="11"/>
    <w:bookmarkStart w:name="z65" w:id="12"/>
    <w:p>
      <w:pPr>
        <w:spacing w:after="0"/>
        <w:ind w:left="0"/>
        <w:jc w:val="both"/>
      </w:pPr>
      <w:r>
        <w:rPr>
          <w:rFonts w:ascii="Times New Roman"/>
          <w:b w:val="false"/>
          <w:i w:val="false"/>
          <w:color w:val="000000"/>
          <w:sz w:val="28"/>
        </w:rPr>
        <w:t xml:space="preserve">
      көрсетілген бұйрықпен бекітілген Жолдарды жобалауға, салуға, жөндеуге, күтіп-ұстауға және оларды жол жүрісі қауіпсіздігін қамтамасыз ету бөлігінде басқаруға арналған нормативтік, жобалау және техникалық құжаттаманы келісу және бекіту </w:t>
      </w:r>
      <w:r>
        <w:rPr>
          <w:rFonts w:ascii="Times New Roman"/>
          <w:b w:val="false"/>
          <w:i w:val="false"/>
          <w:color w:val="000000"/>
          <w:sz w:val="28"/>
        </w:rPr>
        <w:t>қағидаларында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67" w:id="13"/>
    <w:p>
      <w:pPr>
        <w:spacing w:after="0"/>
        <w:ind w:left="0"/>
        <w:jc w:val="both"/>
      </w:pPr>
      <w:r>
        <w:rPr>
          <w:rFonts w:ascii="Times New Roman"/>
          <w:b w:val="false"/>
          <w:i w:val="false"/>
          <w:color w:val="000000"/>
          <w:sz w:val="28"/>
        </w:rPr>
        <w:t>
      "7. Нормативтік, жобалау және техникалық құжаттаманы, сондай-ақ аумақтық-көліктік жоспарлау және жол жүрісін ұйымдастыру жөніндегі құжаттаманы келісу өтінішті уәкілетті органда тіркеген сәттен бастап он жұмыс күн ішінде жүргізіледі.".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69" w:id="14"/>
    <w:p>
      <w:pPr>
        <w:spacing w:after="0"/>
        <w:ind w:left="0"/>
        <w:jc w:val="both"/>
      </w:pPr>
      <w:r>
        <w:rPr>
          <w:rFonts w:ascii="Times New Roman"/>
          <w:b w:val="false"/>
          <w:i w:val="false"/>
          <w:color w:val="000000"/>
          <w:sz w:val="28"/>
        </w:rPr>
        <w:t>
      "9.Мыналар:</w:t>
      </w:r>
    </w:p>
    <w:bookmarkEnd w:id="14"/>
    <w:bookmarkStart w:name="z70" w:id="15"/>
    <w:p>
      <w:pPr>
        <w:spacing w:after="0"/>
        <w:ind w:left="0"/>
        <w:jc w:val="both"/>
      </w:pPr>
      <w:r>
        <w:rPr>
          <w:rFonts w:ascii="Times New Roman"/>
          <w:b w:val="false"/>
          <w:i w:val="false"/>
          <w:color w:val="000000"/>
          <w:sz w:val="28"/>
        </w:rPr>
        <w:t>
      1) уәкілетті орган – халықаралық және республикалық маңыздағы жалпы пайдаланымдағы автомобиль жолдарын, ақылы автожолдарды жобалау, салу, қайта жөндеу, жөндеу және оңалту жөніндегі нормативтік, техникалық және жобалау құжаттамасын, аумақтық-көліктік жоспарлау және жол жүрісін ұйымдастыру жөніндегі құжаттаманы;</w:t>
      </w:r>
    </w:p>
    <w:bookmarkEnd w:id="15"/>
    <w:bookmarkStart w:name="z71" w:id="16"/>
    <w:p>
      <w:pPr>
        <w:spacing w:after="0"/>
        <w:ind w:left="0"/>
        <w:jc w:val="both"/>
      </w:pPr>
      <w:r>
        <w:rPr>
          <w:rFonts w:ascii="Times New Roman"/>
          <w:b w:val="false"/>
          <w:i w:val="false"/>
          <w:color w:val="000000"/>
          <w:sz w:val="28"/>
        </w:rPr>
        <w:t>
      2) уәкілетті органның аумақтық бөліністері – осы тармақтың 1) тармақшасында көрсетілген жолдарды қоспағанда, автомобиль жолдарын, сондай-ақ осы автомобиль жолдарындағы жол құрылыстарын, теміржол өтпелерін, қалалық электр көлігі желілерін жобалау, салу, қайта жөндеу, жөндеу және оңалту жөніндегі жобалау құжаттамасын, аумақтық-көліктік жоспарлау, жол жүрісін ұйымдастыру жөніндегі құжаттаманы;</w:t>
      </w:r>
    </w:p>
    <w:bookmarkEnd w:id="16"/>
    <w:bookmarkStart w:name="z72" w:id="17"/>
    <w:p>
      <w:pPr>
        <w:spacing w:after="0"/>
        <w:ind w:left="0"/>
        <w:jc w:val="both"/>
      </w:pPr>
      <w:r>
        <w:rPr>
          <w:rFonts w:ascii="Times New Roman"/>
          <w:b w:val="false"/>
          <w:i w:val="false"/>
          <w:color w:val="000000"/>
          <w:sz w:val="28"/>
        </w:rPr>
        <w:t>
      3) жоғары тұрған уәкілетті органның нұсқауы бойынша уәкілетті органның аумақтық бөліністері – халықаралық және республикалық маңыздағы жалпы пайдаланымдағы автомобиль жолдарын, ақылы автожолдарды жобалау, салу, қайта жөндеу, жөндеу және оңалту жөніндегі жобалау құжаттамасын, аумақтық-көліктік жоспарлау және жол жүрісін ұйымдастыру жөніндегі құжаттаманы келіседі.";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 </w:t>
      </w:r>
    </w:p>
    <w:bookmarkStart w:name="z74" w:id="18"/>
    <w:p>
      <w:pPr>
        <w:spacing w:after="0"/>
        <w:ind w:left="0"/>
        <w:jc w:val="both"/>
      </w:pPr>
      <w:r>
        <w:rPr>
          <w:rFonts w:ascii="Times New Roman"/>
          <w:b w:val="false"/>
          <w:i w:val="false"/>
          <w:color w:val="000000"/>
          <w:sz w:val="28"/>
        </w:rPr>
        <w:t>
      "12. Әзірлеуші келісуден бас тарту себептерін жойғаннан кейін нормативтік, жобалау және техникалық құжаттама, сондай-ақ аумақтық-көліктік жоспарлау және жол жүрісін ұйымдастыру жөніндегі құжаттама жазбаша бас тарту алынған күннен бастап екі айдан кешіктірмей қайта келісуге жолданады. Қайта келісу өтініш уәкілетті органда тіркелген сәттен бастап бес жұмыс күннен аспайтын мерзімде жүргізіледі.".</w:t>
      </w:r>
    </w:p>
    <w:bookmarkEnd w:id="18"/>
    <w:bookmarkStart w:name="z75" w:id="19"/>
    <w:p>
      <w:pPr>
        <w:spacing w:after="0"/>
        <w:ind w:left="0"/>
        <w:jc w:val="both"/>
      </w:pPr>
      <w:r>
        <w:rPr>
          <w:rFonts w:ascii="Times New Roman"/>
          <w:b w:val="false"/>
          <w:i w:val="false"/>
          <w:color w:val="000000"/>
          <w:sz w:val="28"/>
        </w:rPr>
        <w:t xml:space="preserve">
      7) "Бас бостандығынан айыру орындарынан босатылған адамдарды есепке алуды жүзеге асыру бойынша Қазақстан Республикасы ішкі істер органдары бөлімшелерінің өзара іс-қимыл жасау қағидаларын бекіту туралы" Қазақстан Республикасы Ішкі істер министрінің 2016 жылғы 30 қаңтардағы № 89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2016 жылғы 3 наурызда № 13373 болып тіркелген, "Әділет" ақпараттық-құқықтық жүйесінде 2016 жылғы 24 наурызда жарияланған) мынадай өзгерістер енгізілсін:</w:t>
      </w:r>
    </w:p>
    <w:bookmarkEnd w:id="19"/>
    <w:bookmarkStart w:name="z76" w:id="20"/>
    <w:p>
      <w:pPr>
        <w:spacing w:after="0"/>
        <w:ind w:left="0"/>
        <w:jc w:val="both"/>
      </w:pPr>
      <w:r>
        <w:rPr>
          <w:rFonts w:ascii="Times New Roman"/>
          <w:b w:val="false"/>
          <w:i w:val="false"/>
          <w:color w:val="000000"/>
          <w:sz w:val="28"/>
        </w:rPr>
        <w:t xml:space="preserve">
      көрсетілген бұйрықпен бекітілген Бас бостандығынан айыру орындарынан босатылған адамдарды есепке алуды жүзеге асыру бойынша Қазақстан Республикасы ішкі істер органдары бөлімшелерінің өзара іс-қимыл жасау </w:t>
      </w:r>
      <w:r>
        <w:rPr>
          <w:rFonts w:ascii="Times New Roman"/>
          <w:b w:val="false"/>
          <w:i w:val="false"/>
          <w:color w:val="000000"/>
          <w:sz w:val="28"/>
        </w:rPr>
        <w:t>қағидаларында</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26-тармақтың</w:t>
      </w:r>
      <w:r>
        <w:rPr>
          <w:rFonts w:ascii="Times New Roman"/>
          <w:b w:val="false"/>
          <w:i w:val="false"/>
          <w:color w:val="000000"/>
          <w:sz w:val="28"/>
        </w:rPr>
        <w:t xml:space="preserve"> екінші бөлігі мынадай редакцияда жазылсын:</w:t>
      </w:r>
    </w:p>
    <w:bookmarkStart w:name="z78" w:id="21"/>
    <w:p>
      <w:pPr>
        <w:spacing w:after="0"/>
        <w:ind w:left="0"/>
        <w:jc w:val="both"/>
      </w:pPr>
      <w:r>
        <w:rPr>
          <w:rFonts w:ascii="Times New Roman"/>
          <w:b w:val="false"/>
          <w:i w:val="false"/>
          <w:color w:val="000000"/>
          <w:sz w:val="28"/>
        </w:rPr>
        <w:t>
      "ІІД-нің ЖПҚ "Бүркіт" базасына ҚАІІб(Б) ЖПҚ-дан тапсырма алған күннен бастап екі тәулік ішінде оларға қатысты әкімшілік қадағалау орнатылған және шартты түрде мерзімінен бұрын босатылған адамдарды енгізеді.";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80" w:id="22"/>
    <w:p>
      <w:pPr>
        <w:spacing w:after="0"/>
        <w:ind w:left="0"/>
        <w:jc w:val="both"/>
      </w:pPr>
      <w:r>
        <w:rPr>
          <w:rFonts w:ascii="Times New Roman"/>
          <w:b w:val="false"/>
          <w:i w:val="false"/>
          <w:color w:val="000000"/>
          <w:sz w:val="28"/>
        </w:rPr>
        <w:t>
      "27. ҚАЖД тоқсан сайын аумақтылығы бойынша ІІД Көші-қон полициясы басқармасына (бұдан әрі – ІІД КҚПБ) осы Қағидаға 7-қосымшаға сәйкес нысан бойынша ҚАЖ мекемелерінде жазасын өтеп жатқан шетелдіктер және азаматтығы жоқ адамдардың тізімін жолдайды.</w:t>
      </w:r>
    </w:p>
    <w:bookmarkEnd w:id="22"/>
    <w:bookmarkStart w:name="z81" w:id="23"/>
    <w:p>
      <w:pPr>
        <w:spacing w:after="0"/>
        <w:ind w:left="0"/>
        <w:jc w:val="both"/>
      </w:pPr>
      <w:r>
        <w:rPr>
          <w:rFonts w:ascii="Times New Roman"/>
          <w:b w:val="false"/>
          <w:i w:val="false"/>
          <w:color w:val="000000"/>
          <w:sz w:val="28"/>
        </w:rPr>
        <w:t>
      Шетелдіктер немесе азаматтығы жоқ адамдар босаған кезде ҚАЖД мерзімі аяқталуына байланысты босатылғанға дейін алты ай бұрын, ал оны шартты түрде мерзімінен бұрын босатуға өтініш берген кезде – сотталғанның өтінішхат берген сәтінен бастап үш тәулік ішінде ІІД КҚПБ-ны ақпараттандырады.".</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25 сәуірдегі</w:t>
            </w:r>
            <w:r>
              <w:br/>
            </w:r>
            <w:r>
              <w:rPr>
                <w:rFonts w:ascii="Times New Roman"/>
                <w:b w:val="false"/>
                <w:i w:val="false"/>
                <w:color w:val="000000"/>
                <w:sz w:val="20"/>
              </w:rPr>
              <w:t>№ 288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күші жойылды - ҚР Ішкі істер министрінің 05.03.2026 </w:t>
      </w:r>
      <w:r>
        <w:rPr>
          <w:rFonts w:ascii="Times New Roman"/>
          <w:b w:val="false"/>
          <w:i w:val="false"/>
          <w:color w:val="ff0000"/>
          <w:sz w:val="28"/>
        </w:rPr>
        <w:t>№ 163</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25 сәуірдегі</w:t>
            </w:r>
            <w:r>
              <w:br/>
            </w:r>
            <w:r>
              <w:rPr>
                <w:rFonts w:ascii="Times New Roman"/>
                <w:b w:val="false"/>
                <w:i w:val="false"/>
                <w:color w:val="000000"/>
                <w:sz w:val="20"/>
              </w:rPr>
              <w:t>№ 288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күші жойылды - ҚР Ішкі істер министрінің 05.03.2026 </w:t>
      </w:r>
      <w:r>
        <w:rPr>
          <w:rFonts w:ascii="Times New Roman"/>
          <w:b w:val="false"/>
          <w:i w:val="false"/>
          <w:color w:val="ff0000"/>
          <w:sz w:val="28"/>
        </w:rPr>
        <w:t>№ 163</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25 сәуірдегі</w:t>
            </w:r>
            <w:r>
              <w:br/>
            </w:r>
            <w:r>
              <w:rPr>
                <w:rFonts w:ascii="Times New Roman"/>
                <w:b w:val="false"/>
                <w:i w:val="false"/>
                <w:color w:val="000000"/>
                <w:sz w:val="20"/>
              </w:rPr>
              <w:t>№ 288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3-қосымшаның күші жойылды - ҚР Ішкі істер министрінің 05.03.2026 </w:t>
      </w:r>
      <w:r>
        <w:rPr>
          <w:rFonts w:ascii="Times New Roman"/>
          <w:b w:val="false"/>
          <w:i w:val="false"/>
          <w:color w:val="ff0000"/>
          <w:sz w:val="28"/>
        </w:rPr>
        <w:t>№ 163</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25 сәуірдегі</w:t>
            </w:r>
            <w:r>
              <w:br/>
            </w:r>
            <w:r>
              <w:rPr>
                <w:rFonts w:ascii="Times New Roman"/>
                <w:b w:val="false"/>
                <w:i w:val="false"/>
                <w:color w:val="000000"/>
                <w:sz w:val="20"/>
              </w:rPr>
              <w:t>№ 288 бұйрығына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4-қосымшаның күші жойылды - ҚР Ішкі істер министрінің 05.03.2026 </w:t>
      </w:r>
      <w:r>
        <w:rPr>
          <w:rFonts w:ascii="Times New Roman"/>
          <w:b w:val="false"/>
          <w:i w:val="false"/>
          <w:color w:val="ff0000"/>
          <w:sz w:val="28"/>
        </w:rPr>
        <w:t>№ 163</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25 сәуірдегі</w:t>
            </w:r>
            <w:r>
              <w:br/>
            </w:r>
            <w:r>
              <w:rPr>
                <w:rFonts w:ascii="Times New Roman"/>
                <w:b w:val="false"/>
                <w:i w:val="false"/>
                <w:color w:val="000000"/>
                <w:sz w:val="20"/>
              </w:rPr>
              <w:t>№ 288 бұйрығына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5-қосымшаның күші жойылды - ҚР Ішкі істер министрінің 05.03.2026 </w:t>
      </w:r>
      <w:r>
        <w:rPr>
          <w:rFonts w:ascii="Times New Roman"/>
          <w:b w:val="false"/>
          <w:i w:val="false"/>
          <w:color w:val="ff0000"/>
          <w:sz w:val="28"/>
        </w:rPr>
        <w:t>№ 163</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25 сәуірдегі</w:t>
            </w:r>
            <w:r>
              <w:br/>
            </w:r>
            <w:r>
              <w:rPr>
                <w:rFonts w:ascii="Times New Roman"/>
                <w:b w:val="false"/>
                <w:i w:val="false"/>
                <w:color w:val="000000"/>
                <w:sz w:val="20"/>
              </w:rPr>
              <w:t>№ 288 бұйрығына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6-қосымшаның күші жойылды - ҚР Ішкі істер министрінің 05.03.2026 </w:t>
      </w:r>
      <w:r>
        <w:rPr>
          <w:rFonts w:ascii="Times New Roman"/>
          <w:b w:val="false"/>
          <w:i w:val="false"/>
          <w:color w:val="ff0000"/>
          <w:sz w:val="28"/>
        </w:rPr>
        <w:t>№ 163</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25 сәуірдегі</w:t>
            </w:r>
            <w:r>
              <w:br/>
            </w:r>
            <w:r>
              <w:rPr>
                <w:rFonts w:ascii="Times New Roman"/>
                <w:b w:val="false"/>
                <w:i w:val="false"/>
                <w:color w:val="000000"/>
                <w:sz w:val="20"/>
              </w:rPr>
              <w:t>№ 288 бұйрығына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7-қосымшаның күші жойылды - ҚР Ішкі істер министрінің 05.03.2026 </w:t>
      </w:r>
      <w:r>
        <w:rPr>
          <w:rFonts w:ascii="Times New Roman"/>
          <w:b w:val="false"/>
          <w:i w:val="false"/>
          <w:color w:val="ff0000"/>
          <w:sz w:val="28"/>
        </w:rPr>
        <w:t>№ 163</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25 сәуірдегі</w:t>
            </w:r>
            <w:r>
              <w:br/>
            </w:r>
            <w:r>
              <w:rPr>
                <w:rFonts w:ascii="Times New Roman"/>
                <w:b w:val="false"/>
                <w:i w:val="false"/>
                <w:color w:val="000000"/>
                <w:sz w:val="20"/>
              </w:rPr>
              <w:t>№ 288 бұйрығына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8-қосымшаның күші жойылды - ҚР Ішкі істер министрінің 05.03.2026 </w:t>
      </w:r>
      <w:r>
        <w:rPr>
          <w:rFonts w:ascii="Times New Roman"/>
          <w:b w:val="false"/>
          <w:i w:val="false"/>
          <w:color w:val="ff0000"/>
          <w:sz w:val="28"/>
        </w:rPr>
        <w:t>№ 163</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25 сәуірдегі</w:t>
            </w:r>
            <w:r>
              <w:br/>
            </w:r>
            <w:r>
              <w:rPr>
                <w:rFonts w:ascii="Times New Roman"/>
                <w:b w:val="false"/>
                <w:i w:val="false"/>
                <w:color w:val="000000"/>
                <w:sz w:val="20"/>
              </w:rPr>
              <w:t>№ 288 бұйрығына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9-қосымшаның күші жойылды - ҚР Ішкі істер министрінің 05.03.2026 </w:t>
      </w:r>
      <w:r>
        <w:rPr>
          <w:rFonts w:ascii="Times New Roman"/>
          <w:b w:val="false"/>
          <w:i w:val="false"/>
          <w:color w:val="ff0000"/>
          <w:sz w:val="28"/>
        </w:rPr>
        <w:t>№ 163</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25 сәуірдегі</w:t>
            </w:r>
            <w:r>
              <w:br/>
            </w:r>
            <w:r>
              <w:rPr>
                <w:rFonts w:ascii="Times New Roman"/>
                <w:b w:val="false"/>
                <w:i w:val="false"/>
                <w:color w:val="000000"/>
                <w:sz w:val="20"/>
              </w:rPr>
              <w:t>№ 288 бұйрығына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ff0000"/>
          <w:sz w:val="28"/>
        </w:rPr>
        <w:t xml:space="preserve">
      Ескерту. 10-қосымшаның күші жойылды - ҚР Ішкі істер министрінің 05.03.2026 </w:t>
      </w:r>
      <w:r>
        <w:rPr>
          <w:rFonts w:ascii="Times New Roman"/>
          <w:b w:val="false"/>
          <w:i w:val="false"/>
          <w:color w:val="ff0000"/>
          <w:sz w:val="28"/>
        </w:rPr>
        <w:t>№ 163</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25 сәуірдегі</w:t>
            </w:r>
            <w:r>
              <w:br/>
            </w:r>
            <w:r>
              <w:rPr>
                <w:rFonts w:ascii="Times New Roman"/>
                <w:b w:val="false"/>
                <w:i w:val="false"/>
                <w:color w:val="000000"/>
                <w:sz w:val="20"/>
              </w:rPr>
              <w:t>№ 288 бұйрығына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ff0000"/>
          <w:sz w:val="28"/>
        </w:rPr>
        <w:t xml:space="preserve">
      Ескерту. 11-қосымшаның күші жойылды - ҚР Ішкі істер министрінің 05.03.2026 </w:t>
      </w:r>
      <w:r>
        <w:rPr>
          <w:rFonts w:ascii="Times New Roman"/>
          <w:b w:val="false"/>
          <w:i w:val="false"/>
          <w:color w:val="ff0000"/>
          <w:sz w:val="28"/>
        </w:rPr>
        <w:t>№ 163</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25 сәуірдегі</w:t>
            </w:r>
            <w:r>
              <w:br/>
            </w:r>
            <w:r>
              <w:rPr>
                <w:rFonts w:ascii="Times New Roman"/>
                <w:b w:val="false"/>
                <w:i w:val="false"/>
                <w:color w:val="000000"/>
                <w:sz w:val="20"/>
              </w:rPr>
              <w:t>№ 288 бұйрығына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ff0000"/>
          <w:sz w:val="28"/>
        </w:rPr>
        <w:t xml:space="preserve">
      Ескерту. 12-қосымшаның күші жойылды - ҚР Ішкі істер министрінің 05.03.2026 </w:t>
      </w:r>
      <w:r>
        <w:rPr>
          <w:rFonts w:ascii="Times New Roman"/>
          <w:b w:val="false"/>
          <w:i w:val="false"/>
          <w:color w:val="ff0000"/>
          <w:sz w:val="28"/>
        </w:rPr>
        <w:t>№ 163</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