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375a" w14:textId="c9a3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кепілдіктері мен кепілгерлігін беру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28 қаңтардағы № 21 қаулысы. Қазақстан Республикасының Әділет министрлігінде 2017 жылғы 17 наурызда № 14915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17.02.2021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1" w:id="0"/>
    <w:p>
      <w:pPr>
        <w:spacing w:after="0"/>
        <w:ind w:left="0"/>
        <w:jc w:val="both"/>
      </w:pPr>
      <w:r>
        <w:rPr>
          <w:rFonts w:ascii="Times New Roman"/>
          <w:b w:val="false"/>
          <w:i w:val="false"/>
          <w:color w:val="000000"/>
          <w:sz w:val="28"/>
        </w:rPr>
        <w:t xml:space="preserve">
      1994 жылғы 27 желтоқсандағы Қазақстан Республикасының </w:t>
      </w:r>
      <w:r>
        <w:rPr>
          <w:rFonts w:ascii="Times New Roman"/>
          <w:b w:val="false"/>
          <w:i w:val="false"/>
          <w:color w:val="000000"/>
          <w:sz w:val="28"/>
        </w:rPr>
        <w:t xml:space="preserve">Азаматтық кодексіне </w:t>
      </w:r>
      <w:r>
        <w:rPr>
          <w:rFonts w:ascii="Times New Roman"/>
          <w:b w:val="false"/>
          <w:i w:val="false"/>
          <w:color w:val="000000"/>
          <w:sz w:val="28"/>
        </w:rPr>
        <w:t xml:space="preserve"> (Жалпы бөлім),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Банк кепілдіктері мен кепілгерлігін беру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"Екінші деңгейдегі банктердің банктік кепілдіктер мен кепілдемелерді беру ережесін бекіту туралы" Қазақстан Республикасы Қаржы нарғын және қаржы ұйымдарын реттеу мен қадағалау агенттігі Басқармасының 2008 жылғы 28 сәуірдегі № 55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5231 тіркелген, 2008 жылғы 4 шілдеде "Заң газеті" газетінде № 101 (1327) жарияланған); </w:t>
      </w:r>
    </w:p>
    <w:bookmarkEnd w:id="3"/>
    <w:bookmarkStart w:name="z5" w:id="4"/>
    <w:p>
      <w:pPr>
        <w:spacing w:after="0"/>
        <w:ind w:left="0"/>
        <w:jc w:val="both"/>
      </w:pPr>
      <w:r>
        <w:rPr>
          <w:rFonts w:ascii="Times New Roman"/>
          <w:b w:val="false"/>
          <w:i w:val="false"/>
          <w:color w:val="000000"/>
          <w:sz w:val="28"/>
        </w:rPr>
        <w:t xml:space="preserve">
      2) "Екінші деңгейдегі банктердің кепілдіктер мен кепілдемелерді беру ережесін бекіту туралы" Қазақстан Республикасы Қаржы нарығын және қаржы ұйымдарын реттеу мен қадағалау агенттігі Басқармасының 2008 жылғы 28 сәуірдегі № 55 қаулысына өзгеріс енгізу туралы" Қазақстан Республикасы Қаржы нарығын және қаржы ұйымдарын реттеу мен қадағалау агенттігі Басқармасының 2009 жылғы 26 қыркүйектегі № 212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5837 тіркелген, 2009 жылғы 26 қарашада "Заң газеті" газетінде" № 181 (1777)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Банктерді қадағалау департаменті (Қизатов О.Т.)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қағаздағы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7"/>
    <w:bookmarkStart w:name="z9"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0"/>
    <w:bookmarkStart w:name="z12"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28 қантардағы </w:t>
            </w:r>
            <w:r>
              <w:br/>
            </w:r>
            <w:r>
              <w:rPr>
                <w:rFonts w:ascii="Times New Roman"/>
                <w:b w:val="false"/>
                <w:i w:val="false"/>
                <w:color w:val="000000"/>
                <w:sz w:val="20"/>
              </w:rPr>
              <w:t>№ 21 қаулысымен бекітілген</w:t>
            </w:r>
          </w:p>
        </w:tc>
      </w:tr>
    </w:tbl>
    <w:bookmarkStart w:name="z46" w:id="12"/>
    <w:p>
      <w:pPr>
        <w:spacing w:after="0"/>
        <w:ind w:left="0"/>
        <w:jc w:val="left"/>
      </w:pPr>
      <w:r>
        <w:rPr>
          <w:rFonts w:ascii="Times New Roman"/>
          <w:b/>
          <w:i w:val="false"/>
          <w:color w:val="000000"/>
        </w:rPr>
        <w:t xml:space="preserve"> Банк кепілдіктері мен кепілгерлігін беру қағидалары</w:t>
      </w:r>
    </w:p>
    <w:bookmarkEnd w:id="12"/>
    <w:p>
      <w:pPr>
        <w:spacing w:after="0"/>
        <w:ind w:left="0"/>
        <w:jc w:val="both"/>
      </w:pPr>
      <w:r>
        <w:rPr>
          <w:rFonts w:ascii="Times New Roman"/>
          <w:b w:val="false"/>
          <w:i w:val="false"/>
          <w:color w:val="ff0000"/>
          <w:sz w:val="28"/>
        </w:rPr>
        <w:t xml:space="preserve">
      Ескерту. Атауы жаңа редакцияда – ҚР Қаржы нарығын реттеу және дамыту агенттігі Басқармасының 17.02.2021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13"/>
    <w:p>
      <w:pPr>
        <w:spacing w:after="0"/>
        <w:ind w:left="0"/>
        <w:jc w:val="both"/>
      </w:pPr>
      <w:r>
        <w:rPr>
          <w:rFonts w:ascii="Times New Roman"/>
          <w:b w:val="false"/>
          <w:i w:val="false"/>
          <w:color w:val="000000"/>
          <w:sz w:val="28"/>
        </w:rPr>
        <w:t xml:space="preserve">
      1. Осы Банк кепілдіктері мен кепілгерлігін беру қағидалары (бұдан әрі - Қағидалар)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Қазақстан Республикасы бейрезидент-банктерінің филиалдары, екінші деңгейдегі банктердің (бұдан әрі - банктер) банк кепілдіктері мен кепілгерлігін беру тәртібін белгілейді.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2. Банк кепілдіктері мен кепілгерлігін банктер "Қазақстан Республикасындағы банктер және банк қызметі туралы" Қазақстан Республикасының 1995 жылғы 31 тамыздағы Заңының 30-бабының 2-тармағының </w:t>
      </w:r>
      <w:r>
        <w:rPr>
          <w:rFonts w:ascii="Times New Roman"/>
          <w:b w:val="false"/>
          <w:i w:val="false"/>
          <w:color w:val="000000"/>
          <w:sz w:val="28"/>
        </w:rPr>
        <w:t>15)</w:t>
      </w:r>
      <w:r>
        <w:rPr>
          <w:rFonts w:ascii="Times New Roman"/>
          <w:b w:val="false"/>
          <w:i w:val="false"/>
          <w:color w:val="000000"/>
          <w:sz w:val="28"/>
        </w:rPr>
        <w:t>, 16) тармақшаларында көзделген банк операцияларын жүргізуге лицензиясы болған жағдайда береді.</w:t>
      </w:r>
    </w:p>
    <w:bookmarkEnd w:id="14"/>
    <w:bookmarkStart w:name="z16" w:id="15"/>
    <w:p>
      <w:pPr>
        <w:spacing w:after="0"/>
        <w:ind w:left="0"/>
        <w:jc w:val="both"/>
      </w:pPr>
      <w:r>
        <w:rPr>
          <w:rFonts w:ascii="Times New Roman"/>
          <w:b w:val="false"/>
          <w:i w:val="false"/>
          <w:color w:val="000000"/>
          <w:sz w:val="28"/>
        </w:rPr>
        <w:t xml:space="preserve">
      3. Банктер банк кепілдіктері мен кепілгерлігін беруді борышкер тұлғаның өтініші бойынша Қағидаларда, Қазақстан Республикасының азаматтық және банктік заңнамасында және банктің директорлар кеңесі не Қазақстан Республикасы бейреидент-банкіңің тиісті басқару органы бекіткен операцияларды жүргізудің жалпы шарттары туралы қағидаларда айқындалған талаптарды есепке ала отырып жүзеге асырады. </w:t>
      </w:r>
    </w:p>
    <w:bookmarkEnd w:id="15"/>
    <w:bookmarkStart w:name="z17" w:id="16"/>
    <w:p>
      <w:pPr>
        <w:spacing w:after="0"/>
        <w:ind w:left="0"/>
        <w:jc w:val="both"/>
      </w:pPr>
      <w:r>
        <w:rPr>
          <w:rFonts w:ascii="Times New Roman"/>
          <w:b w:val="false"/>
          <w:i w:val="false"/>
          <w:color w:val="000000"/>
          <w:sz w:val="28"/>
        </w:rPr>
        <w:t xml:space="preserve">
      Банк кепілдігін немесе кепілгерлігін беруге борышкер тұлғаның өтінішін банк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қағидаларында белгіленген тәртіппен қарастырады.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27.08.2018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4. Банк кепілдігін немесе кепілгерлігін берген кезде банк борышкер тұлғаның өзі туралы және оның өтініші бойынша банк кредиттік бюроларға берген кепілдіктер немесе кепілгерлік туралы мәліметтерді банктің ұсынуына борышкер тұлғаның жазбаша келісімін алады. </w:t>
      </w:r>
    </w:p>
    <w:bookmarkEnd w:id="17"/>
    <w:bookmarkStart w:name="z19" w:id="18"/>
    <w:p>
      <w:pPr>
        <w:spacing w:after="0"/>
        <w:ind w:left="0"/>
        <w:jc w:val="both"/>
      </w:pPr>
      <w:r>
        <w:rPr>
          <w:rFonts w:ascii="Times New Roman"/>
          <w:b w:val="false"/>
          <w:i w:val="false"/>
          <w:color w:val="000000"/>
          <w:sz w:val="28"/>
        </w:rPr>
        <w:t xml:space="preserve">
      5. Банк кепілдігін немесе кепілгерлігін беру, сондай-ақ банк кепілдігі немесе кепілгерлігі бойынша міндеттемелерді орындау талаптарын ұсыну жазбаша нысанда ресімделеді. </w:t>
      </w:r>
    </w:p>
    <w:bookmarkEnd w:id="18"/>
    <w:bookmarkStart w:name="z20" w:id="19"/>
    <w:p>
      <w:pPr>
        <w:spacing w:after="0"/>
        <w:ind w:left="0"/>
        <w:jc w:val="both"/>
      </w:pPr>
      <w:r>
        <w:rPr>
          <w:rFonts w:ascii="Times New Roman"/>
          <w:b w:val="false"/>
          <w:i w:val="false"/>
          <w:color w:val="000000"/>
          <w:sz w:val="28"/>
        </w:rPr>
        <w:t>
      6. Банк кепілдігі немесе кепілгерлігі шартында мыналар болуы тиіс:</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 банк кепілдігін немесе кепілгерлігін тапсырмасы бойынша берген жеке тұлға-борышкердің тегі, аты, әкесінің аты (бар болса), туған күні, тұрғылықты жері, заңды мекенжайы, жеке басын куәландыратын құжаттың атауы және деректемелері, жеке сәйкестендіру нөмірі; </w:t>
      </w:r>
    </w:p>
    <w:bookmarkStart w:name="z22" w:id="20"/>
    <w:p>
      <w:pPr>
        <w:spacing w:after="0"/>
        <w:ind w:left="0"/>
        <w:jc w:val="both"/>
      </w:pPr>
      <w:r>
        <w:rPr>
          <w:rFonts w:ascii="Times New Roman"/>
          <w:b w:val="false"/>
          <w:i w:val="false"/>
          <w:color w:val="000000"/>
          <w:sz w:val="28"/>
        </w:rPr>
        <w:t>
      2) тапсырмасы бойынша банк банк кепілдігін немесе кепілгерлігін берген заңды тұлға борышкердің атауы, заңды тұлға ретінде мемлекеттік тіркелген күні, бизнес-сәйкестендіру нөмірі;</w:t>
      </w:r>
    </w:p>
    <w:bookmarkEnd w:id="20"/>
    <w:bookmarkStart w:name="z23" w:id="21"/>
    <w:p>
      <w:pPr>
        <w:spacing w:after="0"/>
        <w:ind w:left="0"/>
        <w:jc w:val="both"/>
      </w:pPr>
      <w:r>
        <w:rPr>
          <w:rFonts w:ascii="Times New Roman"/>
          <w:b w:val="false"/>
          <w:i w:val="false"/>
          <w:color w:val="000000"/>
          <w:sz w:val="28"/>
        </w:rPr>
        <w:t>
      3) банк банк кепілдігін немесе кепілгерлігін пайдасына берген жеке тұлға-кредитордың тегі, аты, әкесінің аты (бар болса), жеке сәйкестендіру нөмірі, сондай-ақ туған күні, тұрғылықты жері, заңды мекенжайы, жеке басын куәландыратын құжаттың атауы және деректемелері туралы ақпарат бейрезидент тіркелген мемлекеттің заңнамасында көзделген өзге де дербес деректер);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банк банк кепілдігін немесе кепілгерлігін пайдасына берген борышкердің заңды тұлға-кредиторының атауы, сондай-ақ заңды тұлға есебінде мемлекеттік тіркеу күні, бизнес-сәйкестендіру нөмірі туралы мәлімет (немесе оны заңды тұлға есебінде сәйкестендіретін, бейрезидент тіркелген мемлекеттің заңнамасында көзделген өзге де дербес деректер); </w:t>
      </w:r>
    </w:p>
    <w:bookmarkStart w:name="z25" w:id="22"/>
    <w:p>
      <w:pPr>
        <w:spacing w:after="0"/>
        <w:ind w:left="0"/>
        <w:jc w:val="both"/>
      </w:pPr>
      <w:r>
        <w:rPr>
          <w:rFonts w:ascii="Times New Roman"/>
          <w:b w:val="false"/>
          <w:i w:val="false"/>
          <w:color w:val="000000"/>
          <w:sz w:val="28"/>
        </w:rPr>
        <w:t>
      5) банк кепілдігін немесе кепілгерлігін берген банктің атауы;</w:t>
      </w:r>
    </w:p>
    <w:bookmarkEnd w:id="22"/>
    <w:bookmarkStart w:name="z26" w:id="23"/>
    <w:p>
      <w:pPr>
        <w:spacing w:after="0"/>
        <w:ind w:left="0"/>
        <w:jc w:val="both"/>
      </w:pPr>
      <w:r>
        <w:rPr>
          <w:rFonts w:ascii="Times New Roman"/>
          <w:b w:val="false"/>
          <w:i w:val="false"/>
          <w:color w:val="000000"/>
          <w:sz w:val="28"/>
        </w:rPr>
        <w:t>
      6) банк кепілдігі немесе кепілгерлігі шартының нөмірі мен күні және банк кепілдігі мен кепілгерлігін беру қажеттілігі көзделген құжаттардың нөмірі мен күні;</w:t>
      </w:r>
    </w:p>
    <w:bookmarkEnd w:id="23"/>
    <w:bookmarkStart w:name="z27" w:id="24"/>
    <w:p>
      <w:pPr>
        <w:spacing w:after="0"/>
        <w:ind w:left="0"/>
        <w:jc w:val="both"/>
      </w:pPr>
      <w:r>
        <w:rPr>
          <w:rFonts w:ascii="Times New Roman"/>
          <w:b w:val="false"/>
          <w:i w:val="false"/>
          <w:color w:val="000000"/>
          <w:sz w:val="28"/>
        </w:rPr>
        <w:t>
      7) егер тараптардың келісімімен банк кепілдігі немесе кепілгерлігі шартында өзгелері белгіленбеген болса, банк кепілдігі немесе кепілгерлігі шарты бойынша төленуге жататын барынша жоғарғы ақша сомасы;</w:t>
      </w:r>
    </w:p>
    <w:bookmarkEnd w:id="24"/>
    <w:bookmarkStart w:name="z28" w:id="25"/>
    <w:p>
      <w:pPr>
        <w:spacing w:after="0"/>
        <w:ind w:left="0"/>
        <w:jc w:val="both"/>
      </w:pPr>
      <w:r>
        <w:rPr>
          <w:rFonts w:ascii="Times New Roman"/>
          <w:b w:val="false"/>
          <w:i w:val="false"/>
          <w:color w:val="000000"/>
          <w:sz w:val="28"/>
        </w:rPr>
        <w:t xml:space="preserve">
      8) банк кепілдігі берілген немесе кепілгерлік берілген мерзім немесе банк кепілдігі немесе кепілгерлігі шартында тараптардың келісімімен өзгелері белгіленбеген болса, банк кепілдігін немесе кепілгерлігін берген банктің міндеттемесі ол басталғанда тоқтатылатын жағдай (оқиға) (банк кепілдігінің немесе кепілгерлігінің қолданылу мерзімі); </w:t>
      </w:r>
    </w:p>
    <w:bookmarkEnd w:id="25"/>
    <w:bookmarkStart w:name="z29" w:id="26"/>
    <w:p>
      <w:pPr>
        <w:spacing w:after="0"/>
        <w:ind w:left="0"/>
        <w:jc w:val="both"/>
      </w:pPr>
      <w:r>
        <w:rPr>
          <w:rFonts w:ascii="Times New Roman"/>
          <w:b w:val="false"/>
          <w:i w:val="false"/>
          <w:color w:val="000000"/>
          <w:sz w:val="28"/>
        </w:rPr>
        <w:t>
      9) банк кепілдігі немесе кепілгерлігінің нөмірі және шығарылған күні;</w:t>
      </w:r>
    </w:p>
    <w:bookmarkEnd w:id="26"/>
    <w:bookmarkStart w:name="z30" w:id="27"/>
    <w:p>
      <w:pPr>
        <w:spacing w:after="0"/>
        <w:ind w:left="0"/>
        <w:jc w:val="both"/>
      </w:pPr>
      <w:r>
        <w:rPr>
          <w:rFonts w:ascii="Times New Roman"/>
          <w:b w:val="false"/>
          <w:i w:val="false"/>
          <w:color w:val="000000"/>
          <w:sz w:val="28"/>
        </w:rPr>
        <w:t>
      10) берілген банк кепілдігі немесе кепілгерлігі бойынша банктің жауапкершілігі (төлемді жүзеге асыру) басталатын талаптар.</w:t>
      </w:r>
    </w:p>
    <w:bookmarkEnd w:id="27"/>
    <w:p>
      <w:pPr>
        <w:spacing w:after="0"/>
        <w:ind w:left="0"/>
        <w:jc w:val="both"/>
      </w:pPr>
      <w:r>
        <w:rPr>
          <w:rFonts w:ascii="Times New Roman"/>
          <w:b w:val="false"/>
          <w:i w:val="false"/>
          <w:color w:val="000000"/>
          <w:sz w:val="28"/>
        </w:rPr>
        <w:t xml:space="preserve">
      Осы тармақта көзделген мәліметтер тізбесі, егер ол Қазақстан Республикасының заңнамасында белгіленген талаптарға қайшы келмейтін болса, банк кепілдігі немесе кепілгерлігі шарты тараптарының келісімі бойынша толықтырылуы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27.08.2018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xml:space="preserve">
      7. Міндеттемеге қатысатын тараптар құрамына байланысты банк борышкердің тапсырмасы бойынша және оның есебінен кепілгер алдындағы борышкердің міндеттемелерін орындауды қамтамасыз ету үшін борышкердің кредиторының пайдасына банктік кепілдікті берген басқа кепілгер банктің пайдасына банктік қарсы кепілдікті (бұдан әрі - қарсы кепілдік) береді. </w:t>
      </w:r>
    </w:p>
    <w:bookmarkEnd w:id="28"/>
    <w:bookmarkStart w:name="z33" w:id="29"/>
    <w:p>
      <w:pPr>
        <w:spacing w:after="0"/>
        <w:ind w:left="0"/>
        <w:jc w:val="both"/>
      </w:pPr>
      <w:r>
        <w:rPr>
          <w:rFonts w:ascii="Times New Roman"/>
          <w:b w:val="false"/>
          <w:i w:val="false"/>
          <w:color w:val="000000"/>
          <w:sz w:val="28"/>
        </w:rPr>
        <w:t>
      8. Банктік қарсы кепілдік шартында мынадай мәліметтер көрсетіледі: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 банктік қарсы кепілдікті тапсырмасы бойынша берген жеке тұлға-борышкердің тегі, аты, әкесінің аты (бар болса), туған күні, тұрғылықты жері, заңды мекенжайы, жеке басын куәландыратын құжаттың атауы және деректемелері, жеке сәйкестендіру нөмірі;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тапсырмасы бойынша банк банктік қарсы кепілдігін берген заңды тұлға борышкердің атауы, заңды тұлға ретінде мемлекеттік тіркелген күні, бизнес-сәйкестендіру нөмірі;</w:t>
      </w:r>
    </w:p>
    <w:bookmarkStart w:name="z36" w:id="30"/>
    <w:p>
      <w:pPr>
        <w:spacing w:after="0"/>
        <w:ind w:left="0"/>
        <w:jc w:val="both"/>
      </w:pPr>
      <w:r>
        <w:rPr>
          <w:rFonts w:ascii="Times New Roman"/>
          <w:b w:val="false"/>
          <w:i w:val="false"/>
          <w:color w:val="000000"/>
          <w:sz w:val="28"/>
        </w:rPr>
        <w:t>
      3) кепілгер банктің пайдасына банктік қарсы кепілдікті берген банктің атауы;</w:t>
      </w:r>
    </w:p>
    <w:bookmarkEnd w:id="30"/>
    <w:bookmarkStart w:name="z37" w:id="31"/>
    <w:p>
      <w:pPr>
        <w:spacing w:after="0"/>
        <w:ind w:left="0"/>
        <w:jc w:val="both"/>
      </w:pPr>
      <w:r>
        <w:rPr>
          <w:rFonts w:ascii="Times New Roman"/>
          <w:b w:val="false"/>
          <w:i w:val="false"/>
          <w:color w:val="000000"/>
          <w:sz w:val="28"/>
        </w:rPr>
        <w:t>
      4) банк банктік қарсы кепілдікті борышкердің тапсырмасы бойынша пайдасына берген кепілгер банктің атауы;</w:t>
      </w:r>
    </w:p>
    <w:bookmarkEnd w:id="31"/>
    <w:bookmarkStart w:name="z38" w:id="32"/>
    <w:p>
      <w:pPr>
        <w:spacing w:after="0"/>
        <w:ind w:left="0"/>
        <w:jc w:val="both"/>
      </w:pPr>
      <w:r>
        <w:rPr>
          <w:rFonts w:ascii="Times New Roman"/>
          <w:b w:val="false"/>
          <w:i w:val="false"/>
          <w:color w:val="000000"/>
          <w:sz w:val="28"/>
        </w:rPr>
        <w:t xml:space="preserve">
      5) кредитор банк банктік кепілдікті пайдасына берген жеке тұлға-кредитордың тегі, аты, әкесінің аты (бар болса), жеке сәйкестендіру нөмірі, сондай-ақ туған күні, тұрғылықты жері, заңды мекенжайы, жеке басын куәландыратын құжаттың атауы және деректемелері туралы ақпарат бейрезидент тіркелген мемлекеттің заңнамасында көзделген өзге де дербес деректер); </w:t>
      </w:r>
    </w:p>
    <w:bookmarkEnd w:id="32"/>
    <w:bookmarkStart w:name="z39" w:id="33"/>
    <w:p>
      <w:pPr>
        <w:spacing w:after="0"/>
        <w:ind w:left="0"/>
        <w:jc w:val="both"/>
      </w:pPr>
      <w:r>
        <w:rPr>
          <w:rFonts w:ascii="Times New Roman"/>
          <w:b w:val="false"/>
          <w:i w:val="false"/>
          <w:color w:val="000000"/>
          <w:sz w:val="28"/>
        </w:rPr>
        <w:t xml:space="preserve">
      6) банк банктік қарсы кепілдікті пайдасына берген борышкердің заңды тұлға-кредиторының атауы, сондай-ақ заңды тұлға есебінде мемлекеттік тіркеу күні, бизнес-сәйкестендіру нөмірі туралы мәлімет (немесе оны заңды тұлға есебінде сәйкестендіретін, бейрезидент тіркелген мемлекеттің заңнамасында көзделген өзге де дербес деректер); </w:t>
      </w:r>
    </w:p>
    <w:bookmarkEnd w:id="33"/>
    <w:bookmarkStart w:name="z40" w:id="34"/>
    <w:p>
      <w:pPr>
        <w:spacing w:after="0"/>
        <w:ind w:left="0"/>
        <w:jc w:val="both"/>
      </w:pPr>
      <w:r>
        <w:rPr>
          <w:rFonts w:ascii="Times New Roman"/>
          <w:b w:val="false"/>
          <w:i w:val="false"/>
          <w:color w:val="000000"/>
          <w:sz w:val="28"/>
        </w:rPr>
        <w:t xml:space="preserve">
      7) банктік қарсы кепілдік шартының нөмірі мен күні және банктік қарсы кепілдікті беру қажеттілігі көзделген құжаттардың нөмірі мен күні; </w:t>
      </w:r>
    </w:p>
    <w:bookmarkEnd w:id="34"/>
    <w:bookmarkStart w:name="z41" w:id="35"/>
    <w:p>
      <w:pPr>
        <w:spacing w:after="0"/>
        <w:ind w:left="0"/>
        <w:jc w:val="both"/>
      </w:pPr>
      <w:r>
        <w:rPr>
          <w:rFonts w:ascii="Times New Roman"/>
          <w:b w:val="false"/>
          <w:i w:val="false"/>
          <w:color w:val="000000"/>
          <w:sz w:val="28"/>
        </w:rPr>
        <w:t xml:space="preserve">
      8) егер тараптардың келісімен банктік қарсы кепілдік шартында өзгелері белгіленбеген болса, банктік қарсы кепілдік шарты бойынша төленуге жататын барынша жоғарғы ақша сомасы; </w:t>
      </w:r>
    </w:p>
    <w:bookmarkEnd w:id="35"/>
    <w:bookmarkStart w:name="z42" w:id="36"/>
    <w:p>
      <w:pPr>
        <w:spacing w:after="0"/>
        <w:ind w:left="0"/>
        <w:jc w:val="both"/>
      </w:pPr>
      <w:r>
        <w:rPr>
          <w:rFonts w:ascii="Times New Roman"/>
          <w:b w:val="false"/>
          <w:i w:val="false"/>
          <w:color w:val="000000"/>
          <w:sz w:val="28"/>
        </w:rPr>
        <w:t xml:space="preserve">
      9) банктік қарсы кепілдік берілген мерзім немесе егер тараптардың келісімімен банктік қарсы кепілдік шартында өзгелері белгіленбеген болса, банктік қарсы кепілдік берген банктің міндеттемесі ол басталғанда тоқтатылатын жағдай (оқиға) (банктік қарсы кепілдіктің қолданылу мерзімі); </w:t>
      </w:r>
    </w:p>
    <w:bookmarkEnd w:id="36"/>
    <w:bookmarkStart w:name="z43" w:id="37"/>
    <w:p>
      <w:pPr>
        <w:spacing w:after="0"/>
        <w:ind w:left="0"/>
        <w:jc w:val="both"/>
      </w:pPr>
      <w:r>
        <w:rPr>
          <w:rFonts w:ascii="Times New Roman"/>
          <w:b w:val="false"/>
          <w:i w:val="false"/>
          <w:color w:val="000000"/>
          <w:sz w:val="28"/>
        </w:rPr>
        <w:t>
      10) банктік қарсы кепілдіктің нөмірі және шығарылған күні;</w:t>
      </w:r>
    </w:p>
    <w:bookmarkEnd w:id="37"/>
    <w:bookmarkStart w:name="z44" w:id="38"/>
    <w:p>
      <w:pPr>
        <w:spacing w:after="0"/>
        <w:ind w:left="0"/>
        <w:jc w:val="both"/>
      </w:pPr>
      <w:r>
        <w:rPr>
          <w:rFonts w:ascii="Times New Roman"/>
          <w:b w:val="false"/>
          <w:i w:val="false"/>
          <w:color w:val="000000"/>
          <w:sz w:val="28"/>
        </w:rPr>
        <w:t xml:space="preserve">
      11) берілген банктік қарсы кепілдік бойынша банктің жауапкершілігі (төлемді жүзеге асыру) басталатын талаптар. </w:t>
      </w:r>
    </w:p>
    <w:bookmarkEnd w:id="38"/>
    <w:p>
      <w:pPr>
        <w:spacing w:after="0"/>
        <w:ind w:left="0"/>
        <w:jc w:val="both"/>
      </w:pPr>
      <w:r>
        <w:rPr>
          <w:rFonts w:ascii="Times New Roman"/>
          <w:b w:val="false"/>
          <w:i w:val="false"/>
          <w:color w:val="000000"/>
          <w:sz w:val="28"/>
        </w:rPr>
        <w:t>
      Осы тармақта көзделген мәліметтер тізбесі, егер ол Қазақстан Республикасының заңнамасында белгіленген талаптарға қайшы келмейтін болса, банктік қарсы кепілдік шарты тараптарының келісімі бойынша толықтырылуы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27.08.2018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орыс тіліндегі мәтінге өзгеріс енгізілді, қазақ тіліндегі мәтін өзгермейді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