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2062" w14:textId="01f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2016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2016 жылғы 21 маусымдағы № 109 қаулысы. Батыс Қазақстан облысының Әділет департаментінде 2016 жылғы 26 шілдеде № 4494 болып тіркелді. Күші жойылды - Батыс Қазақстан облысы Бөкей ордасы ауданы әкімдігінің 2017 жылғы 27 қаңтардағы № 16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ауданы әкімдігінің 27.01.2017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w:t>
      </w:r>
      <w:r>
        <w:rPr>
          <w:rFonts w:ascii="Times New Roman"/>
          <w:b w:val="false"/>
          <w:i w:val="false"/>
          <w:color w:val="000000"/>
          <w:sz w:val="28"/>
        </w:rPr>
        <w:t xml:space="preserve"> басшылыққа алып және жұмыс берушілердің өтiнiмдерін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Бөкей ордасы ауданы бойынша 2016 жылға арналған қоғамдық жұмыстар жұмыссыздарға әдейi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2. Қоса беріліп отырған Бөкей ордасы ауданы бойынша 2016 жылға арналған қоғамдық жұмыстар жүргiзілетiн ұйымдардың тiзбесi, қоғамдық жұмыстардың түрлерi, көлемi мен нақты жағдайлары,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Бөкей ордасы ауданы әкімдігінің "Бөкей ордасы ауданы бойынша қоғамдық жұмыстарды қаржыландыру және ұйымдастыру туралы" 2013 жылғы 28 наурыздағы № 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3287 тіркелген, 2013 жылғы 18 мамырда "Орда жұлдызы"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"Батыс Қазақстан облысы Бөкей ордасы ауданының халықты жұмыспен қамту орталығы" мемлекеттiк мекемесi осы қаулыдан туындайтын қажеттi шараларды қабылдасын.</w:t>
      </w:r>
      <w:r>
        <w:br/>
      </w:r>
      <w:r>
        <w:rPr>
          <w:rFonts w:ascii="Times New Roman"/>
          <w:b w:val="false"/>
          <w:i w:val="false"/>
          <w:color w:val="000000"/>
          <w:sz w:val="28"/>
        </w:rPr>
        <w:t>
      </w:t>
      </w:r>
      <w:r>
        <w:rPr>
          <w:rFonts w:ascii="Times New Roman"/>
          <w:b w:val="false"/>
          <w:i w:val="false"/>
          <w:color w:val="000000"/>
          <w:sz w:val="28"/>
        </w:rPr>
        <w:t>5. Аудан әкімі аппаратының басшысы (Е. Айтқалиев)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Л. Қайырғалиеваға жүктелсін.</w:t>
      </w:r>
      <w:r>
        <w:br/>
      </w:r>
      <w:r>
        <w:rPr>
          <w:rFonts w:ascii="Times New Roman"/>
          <w:b w:val="false"/>
          <w:i w:val="false"/>
          <w:color w:val="000000"/>
          <w:sz w:val="28"/>
        </w:rPr>
        <w:t>
      </w:t>
      </w:r>
      <w:r>
        <w:rPr>
          <w:rFonts w:ascii="Times New Roman"/>
          <w:b w:val="false"/>
          <w:i w:val="false"/>
          <w:color w:val="000000"/>
          <w:sz w:val="28"/>
        </w:rPr>
        <w:t>7.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Бөкей ордасы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маусымдағы </w:t>
            </w:r>
            <w:r>
              <w:br/>
            </w:r>
            <w:r>
              <w:rPr>
                <w:rFonts w:ascii="Times New Roman"/>
                <w:b w:val="false"/>
                <w:i w:val="false"/>
                <w:color w:val="000000"/>
                <w:sz w:val="20"/>
              </w:rPr>
              <w:t xml:space="preserve">№ 109 </w:t>
            </w:r>
            <w:r>
              <w:br/>
            </w:r>
            <w:r>
              <w:rPr>
                <w:rFonts w:ascii="Times New Roman"/>
                <w:b w:val="false"/>
                <w:i w:val="false"/>
                <w:color w:val="000000"/>
                <w:sz w:val="20"/>
              </w:rPr>
              <w:t xml:space="preserve">Бөкей ордасы ауданы әкімдігінің </w:t>
            </w:r>
            <w:r>
              <w:br/>
            </w:r>
            <w:r>
              <w:rPr>
                <w:rFonts w:ascii="Times New Roman"/>
                <w:b w:val="false"/>
                <w:i w:val="false"/>
                <w:color w:val="000000"/>
                <w:sz w:val="20"/>
              </w:rPr>
              <w:t>қаулысымен бектілген</w:t>
            </w:r>
          </w:p>
        </w:tc>
      </w:tr>
    </w:tbl>
    <w:bookmarkStart w:name="z13" w:id="0"/>
    <w:p>
      <w:pPr>
        <w:spacing w:after="0"/>
        <w:ind w:left="0"/>
        <w:jc w:val="left"/>
      </w:pPr>
      <w:r>
        <w:rPr>
          <w:rFonts w:ascii="Times New Roman"/>
          <w:b/>
          <w:i w:val="false"/>
          <w:color w:val="000000"/>
        </w:rPr>
        <w:t xml:space="preserve"> Бөкей ордасы ауданы бойынша 2016 жылға арналған қоғамдық жұмыстар жүргізілетін ұйымдардың тiзбесi, қоғамдық жұмыстардың түрлерi, көлемi мен нақты жағдайлары, қатысушылардың еңбегiне төленетiн ақының мөлшерi және оларды қаржыландандыру көздерi және қоғамдық жұмыстарға сұраным мен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551"/>
        <w:gridCol w:w="692"/>
        <w:gridCol w:w="1151"/>
        <w:gridCol w:w="3269"/>
        <w:gridCol w:w="1788"/>
        <w:gridCol w:w="1286"/>
        <w:gridCol w:w="615"/>
        <w:gridCol w:w="475"/>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жүргізілетін ұйымдардың тiзбесi</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түрлерi</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көлемi</w:t>
            </w: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 (айына)</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"Батыс Қазақстан облысы Бөкейорда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"Бөкей ордасы аудандық орталық ауруханасы"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Бөкей ордасы тарихи-музей кешені" мемлекеттік коммуналдық қазыналық кәсіпорны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акционерлік қоғамының Батыс Қазақстан облыстық филиалы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"Аудандық балалар техникалық шығармашылығы орталығы" мемлекеттік коммуналдық казыналық кәсіпорын</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мәдениет бөлімінің Бөкей ордасы аудандық мәдени-демалыс орталығы" мемлекеттік коммуналдық қазыналық кәсіпорны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мәдениет, мұрағаттар және құжаттама басқармасының "Бөкей ордасы ауданының мемлекеттік мұрағаты"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орталықтандырылған кітапханалар жүйесі"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әкімінің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кәсіпкерлік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қоғамдық бірлестігінің Батыс Қазақстан облысы Бөкей орда аудандық филиалы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мәдениет, тілдерді дамыту, дене шынықтыру және спорт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жер қатынастары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ішкі саясат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экономика және қаржы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тұрғын үй-коммуналдық шаруашылық, жолаушылар көлігі және автомобильдер жолдары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сәулет, қала құрылысы және құрылыс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білім бөлімінің "Балалардың аудандық саз мектебі" мемлекеттік коммуналдық қазыналық кәсіпорны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комитеті Батыс Қазақстан облысы бойынша Қазынашылық департаментінің Бөкей ордасы аудандық қазынашылық басқармасы" республикалық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Батыс Қазақстан облысы Әділет департаментінің Бөкей ордасы ауданының Әділет басқармасы" республикалық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арналған үкімет" мемлекеттік корпорациясы" коммерциялық емес акционерлік қоғамының Батыс Қазақстан облысы бойынша филиалы- "Зейнетақы төлеу жөніндегі мемлекеттік орталығы" департаменті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"Мәншүк Мәметова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"Мұхамед-Салық Бабажанов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Пресс" жауапкершілігі шектеулі серіктестігінің Бөкей ордасы филиалы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Ішкі істер департаменті Бөкей ордасы ауданының ішкі істер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мектептен тыс тәрбие орталығы" мемлекеттік коммуналдық қазыналық кәсіпорыны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республиқалық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"Ер Төстік" ясли-бақшасы" мемлекеттік коммуналдық қазыналық кәсіпорыны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"Ақбота" ясли-бақшасы" мемлекеттік коммуналдық қазыналық кәсіпорыны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ауданының халықты жұмыспен қамту орталығы"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кәсіпорнының Батыс Қазақстан облысы бойынша филиалы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білім басқармасының "Бөкей ордасы колледжі" мемлекеттік коммуналдық қазыналық кәсіпорын</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 білім басқармасы Бөкей ордасы ауданының "Психологиялық-педагогикалық түзеу кабинеті"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"М.Бегалиева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"Ш.Жексенбаев атындағы жалпы орта білім беретін мектеп - балабақшасы"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"Салтанат" ясли -бақшасы" мемлекеттік коммуналдық қазыналық кәсіпорны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"Балдаурен" ясли-бақшасы" мемлекеттік коммуналдық қазыналық кәсіпорыны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"Т.Масин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"Жәңгір хан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ауыл шаруашылығы бөлімі"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"Балалар-жасөспірімдер туризмі және экология орталығы" мемлекеттік қомуналдық қазыналық кәсіпорыны</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"Қ.Сағырбаев атындағы жалпы орта білім беретін мектеп-балабақшасы"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жастары" жастар қоғамдық бірлестігі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"А.Құсайынов атындағы жалпы орта білім беретін мектеп-балабақшасы"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ауданының білім беру бөлімінің "Б.Жаникешев атындағы жалпы орта білім беретін мектебі" коммуналдық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 Мұнай-газ кешеніндегі экологиялық реттеу, бақылау және мемлекеттік инспекциялау комитетінің Батыс Қазақстан облысы бойынша Экология департаменті" республикалық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Бөкей ордасы аудандық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iс-қағаз жүргiзуге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 құжаттар</w:t>
            </w:r>
            <w:r>
              <w:br/>
            </w: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заңнамасымен ескерiлген шектеулердi есепке алып, аптасына 40 сағаттан артық емес, екi демалыс күнiмен, бiр сағаттан кем емес түскi үзiлiспен</w:t>
            </w:r>
            <w:r>
              <w:br/>
            </w: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негiзiнде Қазақстан Республикасындағы қолданыстағы белгіленген Заңнамасына сәйкес, ең төменгi жалақы мөлшерiнен кем емес</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бюджеттердің және жұмыс берушiлердiң қаражатынан олардың өтінімдері бойынша</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