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85c2b" w14:textId="5085c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"Эскизді (эскиздік жобаны) келісуден өткізу"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2016 жылғы 06 маусымдағы № 162 қаулысы. Шығыс Қазақстан облысының Әділет департаментінде 2016 жылғы 12 шілдеде № 4596 болып тіркелді. Күші жойылды - Шығыс Қазақстан облысы әкімдігінің 2020 жылғы 17 наурыздағы № 85 қаулысымен</w:t>
      </w:r>
    </w:p>
    <w:p>
      <w:pPr>
        <w:spacing w:after="0"/>
        <w:ind w:left="0"/>
        <w:jc w:val="left"/>
      </w:pP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17.03.2020 </w:t>
      </w:r>
      <w:r>
        <w:rPr>
          <w:rFonts w:ascii="Times New Roman"/>
          <w:b w:val="false"/>
          <w:i w:val="false"/>
          <w:color w:val="000000"/>
          <w:sz w:val="28"/>
        </w:rPr>
        <w:t>№ 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3-тармақтарына</w:t>
      </w:r>
      <w:r>
        <w:rPr>
          <w:rFonts w:ascii="Times New Roman"/>
          <w:b w:val="false"/>
          <w:i w:val="false"/>
          <w:color w:val="000000"/>
          <w:sz w:val="28"/>
        </w:rPr>
        <w:t xml:space="preserve"> сәйкес, "Эскизді (эскиздік жобаны) келісуден өткізу" мемлекеттік көрсетілетін қызмет стандартын бекіту туралы" Қазақстан Республикасы Ұлттық экономика министрінің міндетін атқарушының 2016 жылғы 17 наурыздағы № 137 (Нормативтік құқықтық актілерді мемлекеттік тіркеу тізілімінде тіркелген нөмірі 13610) </w:t>
      </w:r>
      <w:r>
        <w:rPr>
          <w:rFonts w:ascii="Times New Roman"/>
          <w:b w:val="false"/>
          <w:i w:val="false"/>
          <w:color w:val="000000"/>
          <w:sz w:val="28"/>
        </w:rPr>
        <w:t>бұйрығы</w:t>
      </w:r>
      <w:r>
        <w:rPr>
          <w:rFonts w:ascii="Times New Roman"/>
          <w:b w:val="false"/>
          <w:i w:val="false"/>
          <w:color w:val="000000"/>
          <w:sz w:val="28"/>
        </w:rPr>
        <w:t xml:space="preserve"> негізінде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"Эскизді (эскиздік жобаны) келісуден өткізу"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xml:space="preserve">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2016 жылғы "6" маусымдағы</w:t>
            </w:r>
            <w:r>
              <w:br/>
            </w:r>
            <w:r>
              <w:rPr>
                <w:rFonts w:ascii="Times New Roman"/>
                <w:b w:val="false"/>
                <w:i w:val="false"/>
                <w:color w:val="000000"/>
                <w:sz w:val="20"/>
              </w:rPr>
              <w:t>№ 162 қаулысымен бекітілген</w:t>
            </w:r>
          </w:p>
        </w:tc>
      </w:tr>
    </w:tbl>
    <w:bookmarkStart w:name="z5" w:id="1"/>
    <w:p>
      <w:pPr>
        <w:spacing w:after="0"/>
        <w:ind w:left="0"/>
        <w:jc w:val="left"/>
      </w:pPr>
      <w:r>
        <w:rPr>
          <w:rFonts w:ascii="Times New Roman"/>
          <w:b/>
          <w:i w:val="false"/>
          <w:color w:val="000000"/>
        </w:rPr>
        <w:t xml:space="preserve"> "Эскизді (эскиздік жобаны) келісуден өткізу"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07.10.2019 </w:t>
      </w:r>
      <w:r>
        <w:rPr>
          <w:rFonts w:ascii="Times New Roman"/>
          <w:b w:val="false"/>
          <w:i w:val="false"/>
          <w:color w:val="ff0000"/>
          <w:sz w:val="28"/>
        </w:rPr>
        <w:t>№ 340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xml:space="preserve">
      1. "Эскизді (эскиздік жобаны) келісуден өткізу" мемлекеттік көрсетілетін </w:t>
      </w:r>
      <w:r>
        <w:rPr>
          <w:rFonts w:ascii="Times New Roman"/>
          <w:b w:val="false"/>
          <w:i w:val="false"/>
          <w:color w:val="000000"/>
          <w:sz w:val="28"/>
        </w:rPr>
        <w:t>қызметін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p>
    <w:bookmarkEnd w:id="3"/>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p>
      <w:pPr>
        <w:spacing w:after="0"/>
        <w:ind w:left="0"/>
        <w:jc w:val="both"/>
      </w:pPr>
      <w:r>
        <w:rPr>
          <w:rFonts w:ascii="Times New Roman"/>
          <w:b w:val="false"/>
          <w:i w:val="false"/>
          <w:color w:val="000000"/>
          <w:sz w:val="28"/>
        </w:rPr>
        <w:t xml:space="preserve">
      3. Мемлекеттік қызметті көрсету нәтижесі – электрондық хат – эскизді (эскиздік жобаны) келісу не Қазақстан Республикасы Индустрия және инфрақұрылымдық даму министрінің 2016 жылғы 17 наурыздағы № 137 бұйрығымен бекітілген "Эскизді (эскиздік жобаны) келісуден өткізу" мемлекеттік көрсетілетін қызмет стандартының (Нормативтік құқықтық актілерді мемлекеттік тіркеу тізілімінде нөмірі 13610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Start w:name="z21" w:id="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алушының өтінішінің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болуы мемлекеттік қызмет көрсету бойынша рәсімді (іс-қимылды) бастауға негіз болып табылады.</w:t>
      </w:r>
    </w:p>
    <w:bookmarkEnd w:id="4"/>
    <w:bookmarkStart w:name="z178" w:id="5"/>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және орындалу ұзақтығы:</w:t>
      </w:r>
    </w:p>
    <w:bookmarkEnd w:id="5"/>
    <w:p>
      <w:pPr>
        <w:spacing w:after="0"/>
        <w:ind w:left="0"/>
        <w:jc w:val="both"/>
      </w:pPr>
      <w:r>
        <w:rPr>
          <w:rFonts w:ascii="Times New Roman"/>
          <w:b w:val="false"/>
          <w:i w:val="false"/>
          <w:color w:val="000000"/>
          <w:sz w:val="28"/>
        </w:rPr>
        <w:t xml:space="preserve">
      1 - іс-қимыл - көрсетілетін қызметті берушінің кеңсе қызметкерінің көрсетілетін қызметті алушының құжаттарын қабылдауы және тіркеуі.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сәйкестігін тексеру. Орындалу ұзақтығы - 15 (он бес) минут;</w:t>
      </w:r>
    </w:p>
    <w:p>
      <w:pPr>
        <w:spacing w:after="0"/>
        <w:ind w:left="0"/>
        <w:jc w:val="both"/>
      </w:pPr>
      <w:r>
        <w:rPr>
          <w:rFonts w:ascii="Times New Roman"/>
          <w:b w:val="false"/>
          <w:i w:val="false"/>
          <w:color w:val="000000"/>
          <w:sz w:val="28"/>
        </w:rPr>
        <w:t>
      2 - іс-қимыл - көрсетілетін қызметті берушінің басшысын көрсетілетін қызметті алушының құжаттарымен таныстыру және құжаттарды маманға жолдау. Орындалу ұзақтығы - 4 (төрт) сағат;</w:t>
      </w:r>
    </w:p>
    <w:p>
      <w:pPr>
        <w:spacing w:after="0"/>
        <w:ind w:left="0"/>
        <w:jc w:val="both"/>
      </w:pPr>
      <w:r>
        <w:rPr>
          <w:rFonts w:ascii="Times New Roman"/>
          <w:b w:val="false"/>
          <w:i w:val="false"/>
          <w:color w:val="000000"/>
          <w:sz w:val="28"/>
        </w:rPr>
        <w:t xml:space="preserve">
      3 - іс-қимыл – көрсетілетін қызметті беруші маманының көрсетілетін қызметті алушы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қарауы және эскизді (эскиздік жобаны) келісу - хатын немесе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жауапты дайындауы. Орындалу ұзақтығы - 9 (тоғыз) жұмыс күні;</w:t>
      </w:r>
    </w:p>
    <w:p>
      <w:pPr>
        <w:spacing w:after="0"/>
        <w:ind w:left="0"/>
        <w:jc w:val="both"/>
      </w:pPr>
      <w:r>
        <w:rPr>
          <w:rFonts w:ascii="Times New Roman"/>
          <w:b w:val="false"/>
          <w:i w:val="false"/>
          <w:color w:val="000000"/>
          <w:sz w:val="28"/>
        </w:rPr>
        <w:t>
      4 - іс-қимыл - көрсетілетін қызметті берушінің басшысы мемлекеттік қызмет көрсету нәтижесіне қол қояды (эскизді (эскиздік жобаны) келісу - хат немесе мемлекеттік қызмет көрсетуден бас тарту туралы дәлелді жауап). Орындалу ұзақтығы - 3 (үш) сағат;</w:t>
      </w:r>
    </w:p>
    <w:p>
      <w:pPr>
        <w:spacing w:after="0"/>
        <w:ind w:left="0"/>
        <w:jc w:val="both"/>
      </w:pPr>
      <w:r>
        <w:rPr>
          <w:rFonts w:ascii="Times New Roman"/>
          <w:b w:val="false"/>
          <w:i w:val="false"/>
          <w:color w:val="000000"/>
          <w:sz w:val="28"/>
        </w:rPr>
        <w:t>
      5 - іс қимыл – көрсетілетін қызметті берушінің кеңсе қызметкері эскизді (эскиздік жобаны) келісу - хатын немесе мемлекеттік қызметті көрсетуден бас тарту туралы дәлелді жауапты тіркейді және мемлекеттік қызметті көрсету нәтижесін портал арқылы көрсетілетін қызметті алушыға жолдайды. Орындалу ұзақтығы - 15 (он бес) минут.</w:t>
      </w:r>
    </w:p>
    <w:p>
      <w:pPr>
        <w:spacing w:after="0"/>
        <w:ind w:left="0"/>
        <w:jc w:val="both"/>
      </w:pPr>
      <w:r>
        <w:rPr>
          <w:rFonts w:ascii="Times New Roman"/>
          <w:b w:val="false"/>
          <w:i w:val="false"/>
          <w:color w:val="000000"/>
          <w:sz w:val="28"/>
        </w:rPr>
        <w:t>
      Мемлекеттік қызмет көрсету немесе дәлелді бас тартуды беру мерзімі - 10 (он) жұмыс күні.</w:t>
      </w:r>
    </w:p>
    <w:bookmarkStart w:name="z185" w:id="6"/>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1 - іс-қимыл бойынша мемлекеттік қызмет көрсету рәсімінің (іс-қимылының) нәтижесі көрсетілетін қызметті алушының өтініші мен құжаттар топтамасын тіркеу болып табылады, ол осы Регламенттің 5-тармағында көрсетілген 2 - іс-қимылды орындауды бастау үшін негіз болады.</w:t>
      </w:r>
    </w:p>
    <w:bookmarkEnd w:id="6"/>
    <w:p>
      <w:pPr>
        <w:spacing w:after="0"/>
        <w:ind w:left="0"/>
        <w:jc w:val="both"/>
      </w:pPr>
      <w:r>
        <w:rPr>
          <w:rFonts w:ascii="Times New Roman"/>
          <w:b w:val="false"/>
          <w:i w:val="false"/>
          <w:color w:val="000000"/>
          <w:sz w:val="28"/>
        </w:rPr>
        <w:t>
      Осы Регламенттің 5-тармағында көрсетілген 2 - іс-қимылдың нәтижесі көрсетілетін қызметті беруші басшысының құжаттарды қарауы және құжаттарды маманға беруі болып табылады, олар 3 - іс-қимылды орындауды бастау үшін негіз болады.</w:t>
      </w:r>
    </w:p>
    <w:p>
      <w:pPr>
        <w:spacing w:after="0"/>
        <w:ind w:left="0"/>
        <w:jc w:val="both"/>
      </w:pPr>
      <w:r>
        <w:rPr>
          <w:rFonts w:ascii="Times New Roman"/>
          <w:b w:val="false"/>
          <w:i w:val="false"/>
          <w:color w:val="000000"/>
          <w:sz w:val="28"/>
        </w:rPr>
        <w:t>
      Осы Регламенттің 5 - тармағында көрсетілген 3 - іс-қимылдың нәтижесі көрсетілетін қызметті беруші маманының құжаттардың талаптарға сәйкестігін қарауы және эскизді (эскиздік жобаны) келісу - хатты немесе мемлекеттік қызмет көрсетуден бас тарту туралы дәлелді жауапты дайындауы болып табылады, олар 4 - іс-қимылды орындау үшін негіз болады.</w:t>
      </w:r>
    </w:p>
    <w:p>
      <w:pPr>
        <w:spacing w:after="0"/>
        <w:ind w:left="0"/>
        <w:jc w:val="both"/>
      </w:pPr>
      <w:r>
        <w:rPr>
          <w:rFonts w:ascii="Times New Roman"/>
          <w:b w:val="false"/>
          <w:i w:val="false"/>
          <w:color w:val="000000"/>
          <w:sz w:val="28"/>
        </w:rPr>
        <w:t>
      Осы Регламенттің 5-тармағында көрсетілген 4 - іс-қимылдың нәтижесі көрсетілетін қызметті беруші басшысының мемлекеттік қызмет көрсету нәтижесіне қол қоюы болып табылады, ол 5 - іс-қимылды орындау үшін негіз болады.</w:t>
      </w:r>
    </w:p>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5 - іс-қимылдың нәтижесі мемлекеттік қызмет көрсету нәтижесін тіркеу және оны көрсетілетін қызметті алушыға жолдау болып табылады.</w:t>
      </w:r>
    </w:p>
    <w:bookmarkStart w:name="z39" w:id="7"/>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7"/>
    <w:bookmarkStart w:name="z40" w:id="8"/>
    <w:p>
      <w:pPr>
        <w:spacing w:after="0"/>
        <w:ind w:left="0"/>
        <w:jc w:val="both"/>
      </w:pPr>
      <w:r>
        <w:rPr>
          <w:rFonts w:ascii="Times New Roman"/>
          <w:b w:val="false"/>
          <w:i w:val="false"/>
          <w:color w:val="000000"/>
          <w:sz w:val="28"/>
        </w:rPr>
        <w:t>
      7. Мемлекеттiк қызмет көрсету процесiне қатысатын көрсетілетін қызметті берушінің құрылымдық бөлiмшелерінiң (қызметкерлерінiң) тiзбесi:</w:t>
      </w:r>
    </w:p>
    <w:bookmarkEnd w:id="8"/>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маманы.</w:t>
      </w:r>
    </w:p>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p>
      <w:pPr>
        <w:spacing w:after="0"/>
        <w:ind w:left="0"/>
        <w:jc w:val="both"/>
      </w:pPr>
      <w:r>
        <w:rPr>
          <w:rFonts w:ascii="Times New Roman"/>
          <w:b w:val="false"/>
          <w:i w:val="false"/>
          <w:color w:val="000000"/>
          <w:sz w:val="28"/>
        </w:rPr>
        <w:t>
      1) көрсетілетін қызметті берушінің кеңсе қызметкерінің көрсетілетін қызметті алушының құжаттарын қабылдауы және тіркеуі және көрсетілетін қызметті берушінің басшысына қарауға беруі – 15 (он бес) минут;</w:t>
      </w:r>
    </w:p>
    <w:p>
      <w:pPr>
        <w:spacing w:after="0"/>
        <w:ind w:left="0"/>
        <w:jc w:val="both"/>
      </w:pPr>
      <w:r>
        <w:rPr>
          <w:rFonts w:ascii="Times New Roman"/>
          <w:b w:val="false"/>
          <w:i w:val="false"/>
          <w:color w:val="000000"/>
          <w:sz w:val="28"/>
        </w:rPr>
        <w:t>
      2) көрсетілетін қызметті берушінің басшысын көрсетілетін қызметті алушының құжаттарымен таныстыру және құжаттарды маманға жолдау - 4 (төрт) сағат;</w:t>
      </w:r>
    </w:p>
    <w:p>
      <w:pPr>
        <w:spacing w:after="0"/>
        <w:ind w:left="0"/>
        <w:jc w:val="both"/>
      </w:pPr>
      <w:r>
        <w:rPr>
          <w:rFonts w:ascii="Times New Roman"/>
          <w:b w:val="false"/>
          <w:i w:val="false"/>
          <w:color w:val="000000"/>
          <w:sz w:val="28"/>
        </w:rPr>
        <w:t>
      3) көрсетілетін қызметті беруші маманының көрсетілетін қызметті алушының құжаттарын қарауы және эскизді (эскиздік жобаны) келісу - хатын немесе мемлекеттік қызметті көрсетуден бас тарту туралы дәлелді жауапты дайындауы - 9 (тоғыз) жұмыс күні;</w:t>
      </w:r>
    </w:p>
    <w:p>
      <w:pPr>
        <w:spacing w:after="0"/>
        <w:ind w:left="0"/>
        <w:jc w:val="both"/>
      </w:pPr>
      <w:r>
        <w:rPr>
          <w:rFonts w:ascii="Times New Roman"/>
          <w:b w:val="false"/>
          <w:i w:val="false"/>
          <w:color w:val="000000"/>
          <w:sz w:val="28"/>
        </w:rPr>
        <w:t>
      4) көрсетілетін қызметті беруші басшысының мемлекеттік қызмет көрсету нәтижесіне қол қоюы (хаттар - эскизді (эскиздік жобаны) келісу немесе мемлекеттік қызмет көрсетуден бас тарту туралы дәлелді жауап) - 3 (үш) сағат;</w:t>
      </w:r>
    </w:p>
    <w:p>
      <w:pPr>
        <w:spacing w:after="0"/>
        <w:ind w:left="0"/>
        <w:jc w:val="both"/>
      </w:pPr>
      <w:r>
        <w:rPr>
          <w:rFonts w:ascii="Times New Roman"/>
          <w:b w:val="false"/>
          <w:i w:val="false"/>
          <w:color w:val="000000"/>
          <w:sz w:val="28"/>
        </w:rPr>
        <w:t>
      5) көрсетілетін қызметті берушінің кеңсе қызметкерінің эскизді (эскиздік жобаны) келісу - хатын немесе мемлекеттік қызметті көрсетуден бас тарту туралы дәлелді жауапты тіркеуі және мемлекеттік қызметті көрсету нәтижесін көрсетілетін қызметті алушыға портал арқылы жолдауы – 15 (он бес) минут.</w:t>
      </w:r>
    </w:p>
    <w:bookmarkStart w:name="z55" w:id="9"/>
    <w:p>
      <w:pPr>
        <w:spacing w:after="0"/>
        <w:ind w:left="0"/>
        <w:jc w:val="left"/>
      </w:pPr>
      <w:r>
        <w:rPr>
          <w:rFonts w:ascii="Times New Roman"/>
          <w:b/>
          <w:i w:val="false"/>
          <w:color w:val="000000"/>
        </w:rPr>
        <w:t xml:space="preserve"> 4. Мемлекеттiк қызмет көрсету процесiнде  </w:t>
      </w:r>
      <w:r>
        <w:rPr>
          <w:rFonts w:ascii="Times New Roman"/>
          <w:b/>
          <w:i w:val="false"/>
          <w:color w:val="000000"/>
        </w:rPr>
        <w:t>ақпараттық жүйелерді пайдалану тәртібінің сипаттамасы</w:t>
      </w:r>
    </w:p>
    <w:bookmarkEnd w:id="9"/>
    <w:bookmarkStart w:name="z56" w:id="1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Портал арқылы мемлекеттік қызметті алу кезінде жүгіну тәртібі және көрсетілетін қызметті беруші мен көрсетілетін қызметті алушының рәсімдерінің (іс-қимылдарының) реттілігі:</w:t>
      </w:r>
    </w:p>
    <w:bookmarkEnd w:id="10"/>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және бизнес сәйкестендіру нөмірі (бұдан әрі - БСН) мен парольдің көмегімен порталда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1 - процесс - мемлекеттік көрсетілетін қызметті алу үшін порталда көрсетілетін қызметті алушының ЖСН/БСН және парольді енгізуі (авторландыру процесі);</w:t>
      </w:r>
    </w:p>
    <w:p>
      <w:pPr>
        <w:spacing w:after="0"/>
        <w:ind w:left="0"/>
        <w:jc w:val="both"/>
      </w:pPr>
      <w:r>
        <w:rPr>
          <w:rFonts w:ascii="Times New Roman"/>
          <w:b w:val="false"/>
          <w:i w:val="false"/>
          <w:color w:val="000000"/>
          <w:sz w:val="28"/>
        </w:rPr>
        <w:t>
      3) 1 - шарт – порталда ЖСН/БСН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2 - процесс – порталда көрсетілетін қызметті алушының деректерінде бұзушылықтардың болуына байланысты авторландырудан бас тарту туралы хабарламаны қалыптастыру;</w:t>
      </w:r>
    </w:p>
    <w:p>
      <w:pPr>
        <w:spacing w:after="0"/>
        <w:ind w:left="0"/>
        <w:jc w:val="both"/>
      </w:pPr>
      <w:r>
        <w:rPr>
          <w:rFonts w:ascii="Times New Roman"/>
          <w:b w:val="false"/>
          <w:i w:val="false"/>
          <w:color w:val="000000"/>
          <w:sz w:val="28"/>
        </w:rPr>
        <w:t xml:space="preserve">
      5) 3 - процесс – көрсетілетін қызметті алушының осы Регламентте көрсетілген мемлекеттік қызметті таңдауы, қызметті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құжаттардың көшірмелерін бекіту, сондай-ақ көрсетілетін қызметті алушының сұрау салуды куәландыру (қол қою) үшін ЭЦҚ тіркеу куәлігін таңдауы;</w:t>
      </w:r>
    </w:p>
    <w:p>
      <w:pPr>
        <w:spacing w:after="0"/>
        <w:ind w:left="0"/>
        <w:jc w:val="both"/>
      </w:pPr>
      <w:r>
        <w:rPr>
          <w:rFonts w:ascii="Times New Roman"/>
          <w:b w:val="false"/>
          <w:i w:val="false"/>
          <w:color w:val="000000"/>
          <w:sz w:val="28"/>
        </w:rPr>
        <w:t>
      6) 2 - шарт – порталда ЭЦҚ тіркеу куәлігінің қолданылу мерзімін және кері қайтарылған (жойылған) тіркеу куәліктерінің тізімінде жоқтығын, сондай-ақ сәйкестендіру деректерінің сәйкестігін тексеру;</w:t>
      </w:r>
    </w:p>
    <w:p>
      <w:pPr>
        <w:spacing w:after="0"/>
        <w:ind w:left="0"/>
        <w:jc w:val="both"/>
      </w:pPr>
      <w:r>
        <w:rPr>
          <w:rFonts w:ascii="Times New Roman"/>
          <w:b w:val="false"/>
          <w:i w:val="false"/>
          <w:color w:val="000000"/>
          <w:sz w:val="28"/>
        </w:rPr>
        <w:t>
      7) 4 – процесс - көрсетілетін қызметті алушының ЭЦҚ түпнұсқалығының расталмауына байланысты сұратылған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8) 5 - процесс – көрсетілетін қызметті берушінің ЭЦҚ арқылы мемлекеттік қызмет көрсету үшін сұрау салуды куәландыру және электрондық құжатты (сұрау салуды) ЭҮШ арқылы өңдеу үшін көрсетілетін қызметті берушінің автоматтандырылған жұмыс орнына (бұдан әрі - АЖО) жолдау;</w:t>
      </w:r>
    </w:p>
    <w:p>
      <w:pPr>
        <w:spacing w:after="0"/>
        <w:ind w:left="0"/>
        <w:jc w:val="both"/>
      </w:pPr>
      <w:r>
        <w:rPr>
          <w:rFonts w:ascii="Times New Roman"/>
          <w:b w:val="false"/>
          <w:i w:val="false"/>
          <w:color w:val="000000"/>
          <w:sz w:val="28"/>
        </w:rPr>
        <w:t>
      9) 6 - процесс – электрондық құжатты көрсетілетін қызметті берушінің АЖО-да тіркеу;</w:t>
      </w:r>
    </w:p>
    <w:p>
      <w:pPr>
        <w:spacing w:after="0"/>
        <w:ind w:left="0"/>
        <w:jc w:val="both"/>
      </w:pPr>
      <w:r>
        <w:rPr>
          <w:rFonts w:ascii="Times New Roman"/>
          <w:b w:val="false"/>
          <w:i w:val="false"/>
          <w:color w:val="000000"/>
          <w:sz w:val="28"/>
        </w:rPr>
        <w:t>
      10) 3-шарт – көрсетілетін қызметті берушінің электрондық құжаттың мемлекеттік қызмет көрсету негіздеріне сәйкестігін тексеруі (өңдеуі);</w:t>
      </w:r>
    </w:p>
    <w:p>
      <w:pPr>
        <w:spacing w:after="0"/>
        <w:ind w:left="0"/>
        <w:jc w:val="both"/>
      </w:pPr>
      <w:r>
        <w:rPr>
          <w:rFonts w:ascii="Times New Roman"/>
          <w:b w:val="false"/>
          <w:i w:val="false"/>
          <w:color w:val="000000"/>
          <w:sz w:val="28"/>
        </w:rPr>
        <w:t>
      11) 7 – процесс - бұзушылықтардың болуына байланысты сұратылған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12) 8 – процесс-көрсетілетін қызметті алушыға көрсетілетін қызметті берушінің ЭЦҚ қойылған мемлекеттік қызмет көрсету нәтижесін (электрондық түрде) беру.</w:t>
      </w:r>
    </w:p>
    <w:p>
      <w:pPr>
        <w:spacing w:after="0"/>
        <w:ind w:left="0"/>
        <w:jc w:val="both"/>
      </w:pPr>
      <w:r>
        <w:rPr>
          <w:rFonts w:ascii="Times New Roman"/>
          <w:b w:val="false"/>
          <w:i w:val="false"/>
          <w:color w:val="000000"/>
          <w:sz w:val="28"/>
        </w:rPr>
        <w:t xml:space="preserve">
      Портал арқылы мемлекеттік қызмет көрсету кезінде жүгіну тәртібі және көрсетілетін қызметті беруші мен көрсетілетін қызметті алушының рәсімдерінің (іс-қимылдарының) реттілігі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 диаграммасында көрсетілген.</w:t>
      </w:r>
    </w:p>
    <w:bookmarkStart w:name="z216" w:id="11"/>
    <w:p>
      <w:pPr>
        <w:spacing w:after="0"/>
        <w:ind w:left="0"/>
        <w:jc w:val="both"/>
      </w:pPr>
      <w:r>
        <w:rPr>
          <w:rFonts w:ascii="Times New Roman"/>
          <w:b w:val="false"/>
          <w:i w:val="false"/>
          <w:color w:val="000000"/>
          <w:sz w:val="28"/>
        </w:rPr>
        <w:t xml:space="preserve">
      10. Мемлекеттік қызмет көрсету процесінде рәсімдердің (іс - қимылдардың) ретін, көрсетілетін қызметті берушінің толық сипаттамасы құрылымдық бөлімшелерінің (қызметкерлерінің) өзара іс-қимылдарының, сондай-ақ өзге көрсетілген қызмет берушілермен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 - процестерінің анықтамалығы "электрондық үкімет" веб - порталында, көрсетілетін қызметті берушінің интернет - ресурсында орналастырылады. </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"Эскизді (эскиздік жобаны) </w:t>
            </w:r>
            <w:r>
              <w:br/>
            </w:r>
            <w:r>
              <w:rPr>
                <w:rFonts w:ascii="Times New Roman"/>
                <w:b w:val="false"/>
                <w:i w:val="false"/>
                <w:color w:val="000000"/>
                <w:sz w:val="20"/>
              </w:rPr>
              <w:t xml:space="preserve">келісуден өткізу" мемлекеттік </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218" w:id="12"/>
    <w:p>
      <w:pPr>
        <w:spacing w:after="0"/>
        <w:ind w:left="0"/>
        <w:jc w:val="both"/>
      </w:pPr>
      <w:r>
        <w:rPr>
          <w:rFonts w:ascii="Times New Roman"/>
          <w:b w:val="false"/>
          <w:i w:val="false"/>
          <w:color w:val="000000"/>
          <w:sz w:val="28"/>
        </w:rPr>
        <w:t xml:space="preserve">
      </w:t>
      </w:r>
      <w:r>
        <w:rPr>
          <w:rFonts w:ascii="Times New Roman"/>
          <w:b/>
          <w:i w:val="false"/>
          <w:color w:val="000000"/>
          <w:sz w:val="28"/>
        </w:rPr>
        <w:t>Портал арқылы мемлекеттік қызмет көрсетуге тартылған ақпараттық жүйелердің функционалдық өзара іс-қимыл диаграммасы</w:t>
      </w:r>
    </w:p>
    <w:bookmarkEnd w:id="12"/>
    <w:bookmarkStart w:name="z219"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0" w:id="14"/>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bookmarkEnd w:id="14"/>
    <w:bookmarkStart w:name="z221"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5819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819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"Эскизді (эскиздік жобаны) </w:t>
            </w:r>
            <w:r>
              <w:br/>
            </w:r>
            <w:r>
              <w:rPr>
                <w:rFonts w:ascii="Times New Roman"/>
                <w:b w:val="false"/>
                <w:i w:val="false"/>
                <w:color w:val="000000"/>
                <w:sz w:val="20"/>
              </w:rPr>
              <w:t xml:space="preserve">келісуден өткізу"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2-қосымша</w:t>
            </w:r>
          </w:p>
        </w:tc>
      </w:tr>
    </w:tbl>
    <w:bookmarkStart w:name="z223" w:id="16"/>
    <w:p>
      <w:pPr>
        <w:spacing w:after="0"/>
        <w:ind w:left="0"/>
        <w:jc w:val="both"/>
      </w:pPr>
      <w:r>
        <w:rPr>
          <w:rFonts w:ascii="Times New Roman"/>
          <w:b w:val="false"/>
          <w:i w:val="false"/>
          <w:color w:val="000000"/>
          <w:sz w:val="28"/>
        </w:rPr>
        <w:t xml:space="preserve">
      </w:t>
      </w:r>
      <w:r>
        <w:rPr>
          <w:rFonts w:ascii="Times New Roman"/>
          <w:b/>
          <w:i w:val="false"/>
          <w:color w:val="000000"/>
          <w:sz w:val="28"/>
        </w:rPr>
        <w:t>Портал арқылы мемлекеттік қызмет көрсету кезінде мемлекеттік қызмет көрсетудің бизнес-процестерінің анықтамалығы</w:t>
      </w:r>
    </w:p>
    <w:bookmarkEnd w:id="16"/>
    <w:bookmarkStart w:name="z224"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5" w:id="18"/>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bookmarkEnd w:id="18"/>
    <w:bookmarkStart w:name="z226"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7810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