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4efa" w14:textId="b5c4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3 наурыздағы № 52 қаулысы. Шығыс Қазақстан облысының Әділет департаментінде 2016 жылғы 5 сәуірде № 4470 болып тіркелді. Күші жойылды - Шығыс Қазақстан облысы әкімдігінің 2020 жылғы 26 наурыздағы № 97 қаулысымен</w:t>
      </w:r>
    </w:p>
    <w:p>
      <w:pPr>
        <w:spacing w:after="0"/>
        <w:ind w:left="0"/>
        <w:jc w:val="both"/>
      </w:pPr>
      <w:bookmarkStart w:name="z4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 9-3/1000 (Нормативтік құқықтық актілерді мемлекеттік тіркеу тізілімінде тіркелген нөмірі 12437)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2016 жылғы "3" наурыздағы</w:t>
            </w:r>
            <w:r>
              <w:br/>
            </w:r>
            <w:r>
              <w:rPr>
                <w:rFonts w:ascii="Times New Roman"/>
                <w:b w:val="false"/>
                <w:i w:val="false"/>
                <w:color w:val="000000"/>
                <w:sz w:val="20"/>
              </w:rPr>
              <w:t xml:space="preserve">№ 52 қаулысымен </w:t>
            </w:r>
            <w:r>
              <w:br/>
            </w:r>
            <w:r>
              <w:rPr>
                <w:rFonts w:ascii="Times New Roman"/>
                <w:b w:val="false"/>
                <w:i w:val="false"/>
                <w:color w:val="000000"/>
                <w:sz w:val="20"/>
              </w:rPr>
              <w:t>бекітілген</w:t>
            </w:r>
          </w:p>
        </w:tc>
      </w:tr>
    </w:tbl>
    <w:bookmarkStart w:name="z49" w:id="1"/>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 регламентi</w:t>
      </w:r>
    </w:p>
    <w:bookmarkEnd w:id="1"/>
    <w:p>
      <w:pPr>
        <w:spacing w:after="0"/>
        <w:ind w:left="0"/>
        <w:jc w:val="both"/>
      </w:pPr>
      <w:r>
        <w:rPr>
          <w:rFonts w:ascii="Times New Roman"/>
          <w:b w:val="false"/>
          <w:i w:val="false"/>
          <w:color w:val="ff0000"/>
          <w:sz w:val="28"/>
        </w:rPr>
        <w:t xml:space="preserve">
      Ескерту. Регламент жаңа рекдацияда - Шығыс Қазақстан облысы әкімдігінің 19.04.2019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Жалпы ережелер</w:t>
      </w:r>
    </w:p>
    <w:bookmarkStart w:name="z23" w:id="2"/>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қызметіноблыстың жергілікті атқарушы органы (облыстың ауыл шаруашылығы басқармасы) (бұдан әрі – көрсетілетін қызметті беруші) көрсетеді.</w:t>
      </w:r>
    </w:p>
    <w:bookmarkEnd w:id="2"/>
    <w:bookmarkStart w:name="z24" w:id="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беру"электрондық үкіметтің" www.e.gov.kz веб-порталы (бұдан әрі – портал) арқылы жүзеге асырылады.</w:t>
      </w:r>
    </w:p>
    <w:bookmarkEnd w:id="3"/>
    <w:bookmarkStart w:name="z25" w:id="4"/>
    <w:p>
      <w:pPr>
        <w:spacing w:after="0"/>
        <w:ind w:left="0"/>
        <w:jc w:val="both"/>
      </w:pPr>
      <w:r>
        <w:rPr>
          <w:rFonts w:ascii="Times New Roman"/>
          <w:b w:val="false"/>
          <w:i w:val="false"/>
          <w:color w:val="000000"/>
          <w:sz w:val="28"/>
        </w:rPr>
        <w:t>
      2.Мемлекеттік қызметті көрсету нысаны: электрондық (толық автоматтандырылған).</w:t>
      </w:r>
    </w:p>
    <w:bookmarkEnd w:id="4"/>
    <w:bookmarkStart w:name="z26" w:id="5"/>
    <w:p>
      <w:pPr>
        <w:spacing w:after="0"/>
        <w:ind w:left="0"/>
        <w:jc w:val="both"/>
      </w:pPr>
      <w:r>
        <w:rPr>
          <w:rFonts w:ascii="Times New Roman"/>
          <w:b w:val="false"/>
          <w:i w:val="false"/>
          <w:color w:val="000000"/>
          <w:sz w:val="28"/>
        </w:rPr>
        <w:t xml:space="preserve">
      3.Мемлекеттік қызметті көрсету нәтижесі – субсидияның аударылғаны туралы хабарлама не Қазақстан Республикасы Ауыл шаруашылығы министрінің 2015 жылғы 16 қарашадағы № 9-3/1000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(Нормативтік құқықтық актілерді мемлекеттік тіркеу тізілімінде нөмірі 12437 болып тіркелген) бұйрығымен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w:t>
      </w:r>
    </w:p>
    <w:bookmarkEnd w:id="5"/>
    <w:bookmarkStart w:name="z27" w:id="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6"/>
    <w:bookmarkStart w:name="z28" w:id="7"/>
    <w:p>
      <w:pPr>
        <w:spacing w:after="0"/>
        <w:ind w:left="0"/>
        <w:jc w:val="left"/>
      </w:pPr>
      <w:r>
        <w:rPr>
          <w:rFonts w:ascii="Times New Roman"/>
          <w:b/>
          <w:i w:val="false"/>
          <w:color w:val="000000"/>
        </w:rPr>
        <w:t xml:space="preserve"> 2.Мемлекеттік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bookmarkStart w:name="z29" w:id="8"/>
    <w:p>
      <w:pPr>
        <w:spacing w:after="0"/>
        <w:ind w:left="0"/>
        <w:jc w:val="both"/>
      </w:pPr>
      <w:r>
        <w:rPr>
          <w:rFonts w:ascii="Times New Roman"/>
          <w:b w:val="false"/>
          <w:i w:val="false"/>
          <w:color w:val="000000"/>
          <w:sz w:val="28"/>
        </w:rPr>
        <w:t xml:space="preserve">
      4. Мемлекеттiк қызметті ұсыну үшінкөрсетілетін қызметті алушының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белгіленгеннысандағы өтінімі негіз болып табылады.</w:t>
      </w:r>
    </w:p>
    <w:bookmarkEnd w:id="8"/>
    <w:bookmarkStart w:name="z30" w:id="9"/>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алушыныңэлектрондық цифрлық қолтаңбасымен (бұдан әрі –ЭЦҚ) қол қоюы арқылы тіркеледі.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электрондық хабарлама жіберіледі.</w:t>
      </w:r>
    </w:p>
    <w:bookmarkEnd w:id="9"/>
    <w:bookmarkStart w:name="z31" w:id="10"/>
    <w:p>
      <w:pPr>
        <w:spacing w:after="0"/>
        <w:ind w:left="0"/>
        <w:jc w:val="both"/>
      </w:pPr>
      <w:r>
        <w:rPr>
          <w:rFonts w:ascii="Times New Roman"/>
          <w:b w:val="false"/>
          <w:i w:val="false"/>
          <w:color w:val="000000"/>
          <w:sz w:val="28"/>
        </w:rPr>
        <w:t>
      5.Мемлекеттiк қызмет көрсету процесінің құрамына кіретін әрбір рәсімнің (іс-қимылдың) мазмұны, орындалу ұзақтығы:</w:t>
      </w:r>
    </w:p>
    <w:bookmarkEnd w:id="10"/>
    <w:bookmarkStart w:name="z32" w:id="11"/>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Аталған хабарлама субсидиялаудың ақпараттық жүйесінде көрсетілетін қызметті алушының Жеке кабинетінде дербес тіркелген жағдайда қолжетімді болады. Орындалу ұзақтығы – өтінімді тіркеген сәттен бастап 1 (бір) жұмыс күнi iшiнде;</w:t>
      </w:r>
    </w:p>
    <w:bookmarkEnd w:id="11"/>
    <w:bookmarkStart w:name="z33" w:id="12"/>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2 (екі) жұмыс күні ішінде.</w:t>
      </w:r>
    </w:p>
    <w:bookmarkEnd w:id="12"/>
    <w:bookmarkStart w:name="z34" w:id="13"/>
    <w:p>
      <w:pPr>
        <w:spacing w:after="0"/>
        <w:ind w:left="0"/>
        <w:jc w:val="both"/>
      </w:pPr>
      <w:r>
        <w:rPr>
          <w:rFonts w:ascii="Times New Roman"/>
          <w:b w:val="false"/>
          <w:i w:val="false"/>
          <w:color w:val="000000"/>
          <w:sz w:val="28"/>
        </w:rPr>
        <w:t>
      Мемлекеттік қызметті көрсету мерзімі өтініш берген сәттен бастап – 3 (үш) жұмыс күні.</w:t>
      </w:r>
    </w:p>
    <w:bookmarkEnd w:id="13"/>
    <w:bookmarkStart w:name="z35" w:id="1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қызметті көрсету бойынша рәсімнің (іс-қимылдың) нәтижесі көрсетілетін қызметті алушының электрондық өтінімінің қабылданғаны туралы хабарлама болып табылады, ол 2-іс-қимылды орындауды бастау үшін негіз болады. </w:t>
      </w:r>
    </w:p>
    <w:bookmarkEnd w:id="14"/>
    <w:bookmarkStart w:name="z36" w:id="15"/>
    <w:p>
      <w:pPr>
        <w:spacing w:after="0"/>
        <w:ind w:left="0"/>
        <w:jc w:val="both"/>
      </w:pPr>
      <w:r>
        <w:rPr>
          <w:rFonts w:ascii="Times New Roman"/>
          <w:b w:val="false"/>
          <w:i w:val="false"/>
          <w:color w:val="000000"/>
          <w:sz w:val="28"/>
        </w:rPr>
        <w:t>
      Осы регламенттің 5 тармағында көрсетілген 2-іс-қимылдың нәтижесі тиесілі бюджеттік субсидияларды кейінненкөрсетілетін қызметті алушылардың банктік шоттарына аудару үшін төлемге қалыптастырылған төлем тапсырмалары болып табылады.</w:t>
      </w:r>
    </w:p>
    <w:bookmarkEnd w:id="15"/>
    <w:bookmarkStart w:name="z37"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38" w:id="17"/>
    <w:p>
      <w:pPr>
        <w:spacing w:after="0"/>
        <w:ind w:left="0"/>
        <w:jc w:val="both"/>
      </w:pPr>
      <w:r>
        <w:rPr>
          <w:rFonts w:ascii="Times New Roman"/>
          <w:b w:val="false"/>
          <w:i w:val="false"/>
          <w:color w:val="000000"/>
          <w:sz w:val="28"/>
        </w:rPr>
        <w:t>
      7.Мемлекеттік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аумақтық қазынашылық бөлімшесі.</w:t>
      </w:r>
    </w:p>
    <w:bookmarkStart w:name="z41" w:id="18"/>
    <w:p>
      <w:pPr>
        <w:spacing w:after="0"/>
        <w:ind w:left="0"/>
        <w:jc w:val="both"/>
      </w:pPr>
      <w:r>
        <w:rPr>
          <w:rFonts w:ascii="Times New Roman"/>
          <w:b w:val="false"/>
          <w:i w:val="false"/>
          <w:color w:val="000000"/>
          <w:sz w:val="28"/>
        </w:rPr>
        <w:t>
      8.Мемлекеттік қызмет көрсету үшін қажетті рәсімдердің (іс-қимылдардың) сипаттамасы:</w:t>
      </w:r>
    </w:p>
    <w:bookmarkEnd w:id="18"/>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Дербес тіркелген жағдайда аталған хабарлама субсидиялаудың ақпараттық жүйесінде көрсетілетін қызметті алушының Жеке кабинетінде қолжетімді болады. Орындалу ұзақтығы – өтінімді тіркеген сәттен бастап 1 (бір) жұмыс күнi iшiнде;</w:t>
      </w:r>
    </w:p>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2 (екі) жұмыс күні ішінде.</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логині және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Start w:name="z51" w:id="19"/>
    <w:p>
      <w:pPr>
        <w:spacing w:after="0"/>
        <w:ind w:left="0"/>
        <w:jc w:val="both"/>
      </w:pPr>
      <w:r>
        <w:rPr>
          <w:rFonts w:ascii="Times New Roman"/>
          <w:b w:val="false"/>
          <w:i w:val="false"/>
          <w:color w:val="000000"/>
          <w:sz w:val="28"/>
        </w:rPr>
        <w:t>
      6) 4-процесс –сұрау салуды куәландыру (қол қою) үшін көрсетілетін қызметті алушының ЭЦҚ тіркеу куәлігін таңдауы;</w:t>
      </w:r>
    </w:p>
    <w:bookmarkEnd w:id="19"/>
    <w:bookmarkStart w:name="z52" w:id="20"/>
    <w:p>
      <w:pPr>
        <w:spacing w:after="0"/>
        <w:ind w:left="0"/>
        <w:jc w:val="both"/>
      </w:pPr>
      <w:r>
        <w:rPr>
          <w:rFonts w:ascii="Times New Roman"/>
          <w:b w:val="false"/>
          <w:i w:val="false"/>
          <w:color w:val="000000"/>
          <w:sz w:val="28"/>
        </w:rPr>
        <w:t>
      7) 3-шарт – порталда ЭЦҚ тіркеу куәлігінің қолданылу мерзімін және кері қайтарылған (күші жойылған) тіркеу куәліктерінің тізімінде болмауын, сұрау салуда көрсетілген ЖСН/БСН мен ЭЦҚ тіркеу куәлігінде көрсетілген ЖСН/БСН арасындағы сәйкестендіру деректерінің сәйкестігін, сондай-ақ БНАЖ-да–көрсетілетін қызметті алушының сенімхатының деректерін тексеру;</w:t>
      </w:r>
    </w:p>
    <w:bookmarkEnd w:id="20"/>
    <w:bookmarkStart w:name="z53" w:id="21"/>
    <w:p>
      <w:pPr>
        <w:spacing w:after="0"/>
        <w:ind w:left="0"/>
        <w:jc w:val="both"/>
      </w:pPr>
      <w:r>
        <w:rPr>
          <w:rFonts w:ascii="Times New Roman"/>
          <w:b w:val="false"/>
          <w:i w:val="false"/>
          <w:color w:val="000000"/>
          <w:sz w:val="28"/>
        </w:rPr>
        <w:t>
      8) 5-процесс – мемлекеттік қызмет көрсетуге толтырылған сұрау салу нысанын (енгізілген деректерді) көрсетілетін қызметті алушының ЭЦҚ-сының көмегімен куәландыру (қол қою);</w:t>
      </w:r>
    </w:p>
    <w:bookmarkEnd w:id="21"/>
    <w:bookmarkStart w:name="z54" w:id="22"/>
    <w:p>
      <w:pPr>
        <w:spacing w:after="0"/>
        <w:ind w:left="0"/>
        <w:jc w:val="both"/>
      </w:pPr>
      <w:r>
        <w:rPr>
          <w:rFonts w:ascii="Times New Roman"/>
          <w:b w:val="false"/>
          <w:i w:val="false"/>
          <w:color w:val="000000"/>
          <w:sz w:val="28"/>
        </w:rPr>
        <w:t xml:space="preserve">
      9) 4-шарт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22"/>
    <w:bookmarkStart w:name="z55" w:id="23"/>
    <w:p>
      <w:pPr>
        <w:spacing w:after="0"/>
        <w:ind w:left="0"/>
        <w:jc w:val="both"/>
      </w:pPr>
      <w:r>
        <w:rPr>
          <w:rFonts w:ascii="Times New Roman"/>
          <w:b w:val="false"/>
          <w:i w:val="false"/>
          <w:color w:val="000000"/>
          <w:sz w:val="28"/>
        </w:rPr>
        <w:t xml:space="preserve">
      10) 6-процесс – көрсетілетін қызметті алушының мемлекеттiк қызмет нәтижесін (көрсетілетін қызметті алушының "жеке кабинетіне" субсидияның аударылғаны туралы хабарламанемесе көрсетілетін қызметті берушінің уәкілетті адамының ЭЦҚ-сымен куәландырылған электрондық құжат нысанындағы уәжді бас тарту) алуы. </w:t>
      </w:r>
    </w:p>
    <w:bookmarkEnd w:id="23"/>
    <w:bookmarkStart w:name="z56" w:id="24"/>
    <w:p>
      <w:pPr>
        <w:spacing w:after="0"/>
        <w:ind w:left="0"/>
        <w:jc w:val="both"/>
      </w:pPr>
      <w:r>
        <w:rPr>
          <w:rFonts w:ascii="Times New Roman"/>
          <w:b w:val="false"/>
          <w:i w:val="false"/>
          <w:color w:val="000000"/>
          <w:sz w:val="28"/>
        </w:rPr>
        <w:t xml:space="preserve">
      Көрсетілетін қызметті беруші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24"/>
    <w:bookmarkStart w:name="z57" w:id="25"/>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25"/>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ЖТ МДБ – "Жеке тұлғалар" мемлекеттік деректер базасы</w:t>
      </w:r>
    </w:p>
    <w:p>
      <w:pPr>
        <w:spacing w:after="0"/>
        <w:ind w:left="0"/>
        <w:jc w:val="both"/>
      </w:pPr>
      <w:r>
        <w:rPr>
          <w:rFonts w:ascii="Times New Roman"/>
          <w:b w:val="false"/>
          <w:i w:val="false"/>
          <w:color w:val="000000"/>
          <w:sz w:val="28"/>
        </w:rPr>
        <w:t>
      ЗТ МДБ – "Заңды тұлғалар" мемлекеттік деректер базасы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 xml:space="preserve">ұйымдарға </w:t>
            </w:r>
            <w:r>
              <w:br/>
            </w:r>
            <w:r>
              <w:rPr>
                <w:rFonts w:ascii="Times New Roman"/>
                <w:b w:val="false"/>
                <w:i w:val="false"/>
                <w:color w:val="000000"/>
                <w:sz w:val="20"/>
              </w:rPr>
              <w:t xml:space="preserve">есептелген қосылған құн салығы </w:t>
            </w:r>
            <w:r>
              <w:br/>
            </w:r>
            <w:r>
              <w:rPr>
                <w:rFonts w:ascii="Times New Roman"/>
                <w:b w:val="false"/>
                <w:i w:val="false"/>
                <w:color w:val="000000"/>
                <w:sz w:val="20"/>
              </w:rPr>
              <w:t xml:space="preserve">шегінде бюджетке төленген </w:t>
            </w:r>
            <w:r>
              <w:br/>
            </w:r>
            <w:r>
              <w:rPr>
                <w:rFonts w:ascii="Times New Roman"/>
                <w:b w:val="false"/>
                <w:i w:val="false"/>
                <w:color w:val="000000"/>
                <w:sz w:val="20"/>
              </w:rPr>
              <w:t xml:space="preserve">қосылған құн салығы сомасын </w:t>
            </w:r>
            <w:r>
              <w:br/>
            </w:r>
            <w:r>
              <w:rPr>
                <w:rFonts w:ascii="Times New Roman"/>
                <w:b w:val="false"/>
                <w:i w:val="false"/>
                <w:color w:val="000000"/>
                <w:sz w:val="20"/>
              </w:rPr>
              <w:t xml:space="preserve">субсидиялау" </w:t>
            </w:r>
            <w:r>
              <w:br/>
            </w:r>
            <w:r>
              <w:rPr>
                <w:rFonts w:ascii="Times New Roman"/>
                <w:b w:val="false"/>
                <w:i w:val="false"/>
                <w:color w:val="000000"/>
                <w:sz w:val="20"/>
              </w:rPr>
              <w:t xml:space="preserve">мемлекеттiккөрсетілетін қызмет </w:t>
            </w:r>
            <w:r>
              <w:br/>
            </w:r>
            <w:r>
              <w:rPr>
                <w:rFonts w:ascii="Times New Roman"/>
                <w:b w:val="false"/>
                <w:i w:val="false"/>
                <w:color w:val="000000"/>
                <w:sz w:val="20"/>
              </w:rPr>
              <w:t>регламентiне1 қосымша</w:t>
            </w:r>
          </w:p>
        </w:tc>
      </w:tr>
    </w:tbl>
    <w:bookmarkStart w:name="z65" w:id="2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w:t>
      </w:r>
    </w:p>
    <w:bookmarkEnd w:id="26"/>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 xml:space="preserve">ұйымдарға есептелген қосылған </w:t>
            </w:r>
            <w:r>
              <w:br/>
            </w:r>
            <w:r>
              <w:rPr>
                <w:rFonts w:ascii="Times New Roman"/>
                <w:b w:val="false"/>
                <w:i w:val="false"/>
                <w:color w:val="000000"/>
                <w:sz w:val="20"/>
              </w:rPr>
              <w:t xml:space="preserve">құн салығы шегінде бюджетке </w:t>
            </w:r>
            <w:r>
              <w:br/>
            </w:r>
            <w:r>
              <w:rPr>
                <w:rFonts w:ascii="Times New Roman"/>
                <w:b w:val="false"/>
                <w:i w:val="false"/>
                <w:color w:val="000000"/>
                <w:sz w:val="20"/>
              </w:rPr>
              <w:t xml:space="preserve">төленгенқосылған құн салығы </w:t>
            </w:r>
            <w:r>
              <w:br/>
            </w:r>
            <w:r>
              <w:rPr>
                <w:rFonts w:ascii="Times New Roman"/>
                <w:b w:val="false"/>
                <w:i w:val="false"/>
                <w:color w:val="000000"/>
                <w:sz w:val="20"/>
              </w:rPr>
              <w:t xml:space="preserve">сомасын субсидиялау" </w:t>
            </w:r>
            <w:r>
              <w:br/>
            </w:r>
            <w:r>
              <w:rPr>
                <w:rFonts w:ascii="Times New Roman"/>
                <w:b w:val="false"/>
                <w:i w:val="false"/>
                <w:color w:val="000000"/>
                <w:sz w:val="20"/>
              </w:rPr>
              <w:t xml:space="preserve">мемлекеттiккөрсетілетін қызмет </w:t>
            </w:r>
            <w:r>
              <w:br/>
            </w:r>
            <w:r>
              <w:rPr>
                <w:rFonts w:ascii="Times New Roman"/>
                <w:b w:val="false"/>
                <w:i w:val="false"/>
                <w:color w:val="000000"/>
                <w:sz w:val="20"/>
              </w:rPr>
              <w:t>регламентiне 2 қосымша</w:t>
            </w:r>
          </w:p>
        </w:tc>
      </w:tr>
    </w:tbl>
    <w:bookmarkStart w:name="z68" w:id="27"/>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қызметін көрсетудің бизнес-процестерінің анықтамалығы</w:t>
      </w:r>
    </w:p>
    <w:bookmarkEnd w:id="27"/>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71"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