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98869" w14:textId="b1988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"Мақтарал ауданының жер қатынастары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ауданы әкімдігінің 2016 жылғы 28 наурыздағы № 245 қаулысы. Оңтүстік Қазақстан облысының Әділет департаментінде 2016 жылғы 14 сәуірде № 3709 болып тіркелді. Күшi жойылды - Оңтүстiк Қазақстан облысы Мақтаарал ауданы әкiмдiгiнiң 2016 жылғы 20 мамырдағы № 460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Мақтаарал ауданы әкiмдiгiнiң 20.05.2016 № 460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Заңының 31 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Республикасының 2011 жылғы 01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Мақтарал аудандық мәслихатының 2016 жылғы 23 ақпандағы "Мақтарал ауданының басқару схемасы туралы" Мақтарал аудандық мәслихатының 2013 жылғы 17 шілдедегі № 18-110-V шешіміне өзгеріс енгізу туралы" № 55-356-V шешіміне, "Мемлекеттік мекемелер туралы" Мақтарал ауданы әкімдігінің 2016 жылғы 24 ақпандағы № 119 қаулысына сәйкес, Мақтарал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"Мақтарал ауданының жер қатынастары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"Мақтарал ауданы әкімі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Мақтарал ауданының аумағында тартылатын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Мақтарал ауданы әкімдігінің интернет ресурсында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аудан әкімінің орынбасары С.Сұлтанхановқа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Ж.Бейсенбаев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ауданы әкімдігінің</w:t>
            </w:r>
            <w:r>
              <w:br/>
            </w:r>
            <w:r>
              <w:rPr>
                <w:rFonts w:ascii="Times New Roman"/>
                <w:b w:val="false"/>
                <w:i w:val="false"/>
                <w:color w:val="000000"/>
                <w:sz w:val="20"/>
              </w:rPr>
              <w:t>2016 жылғы 28 наурыздағы</w:t>
            </w:r>
            <w:r>
              <w:br/>
            </w:r>
            <w:r>
              <w:rPr>
                <w:rFonts w:ascii="Times New Roman"/>
                <w:b w:val="false"/>
                <w:i w:val="false"/>
                <w:color w:val="000000"/>
                <w:sz w:val="20"/>
              </w:rPr>
              <w:t>№ 245 қаулысымен бекітілген</w:t>
            </w:r>
          </w:p>
        </w:tc>
      </w:tr>
    </w:tbl>
    <w:bookmarkStart w:name="z7" w:id="0"/>
    <w:p>
      <w:pPr>
        <w:spacing w:after="0"/>
        <w:ind w:left="0"/>
        <w:jc w:val="left"/>
      </w:pPr>
      <w:r>
        <w:rPr>
          <w:rFonts w:ascii="Times New Roman"/>
          <w:b/>
          <w:i w:val="false"/>
          <w:color w:val="000000"/>
        </w:rPr>
        <w:t xml:space="preserve"> "Мақтарал ауданының жер қатынастары бөлімі" мемлекеттік мекемесі туралы</w:t>
      </w:r>
      <w:r>
        <w:br/>
      </w:r>
      <w:r>
        <w:rPr>
          <w:rFonts w:ascii="Times New Roman"/>
          <w:b/>
          <w:i w:val="false"/>
          <w:color w:val="000000"/>
        </w:rPr>
        <w:t>ЕРЕЖЕ</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"Мақтарал ауданының жер қатынастары бөлімі" мемлекеттік мекемесі Мақтарал ауданы аумағында жер ресурстарын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"Мақтарал ауданының жер қатынастары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"Мақтарал ауданының жер қатынастары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"Мақтарал ауданының жер қатынастары бөлімі" мемлекеттік мекемесі ұйымдық-құқықтық нысанындағы заңды тұлға болып табылады, мемлекеттік тілде өз атауы бар мөрі мен мөртаңбасы,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"Мақтарал ауданының жер қатынастары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"Мақтарал ауданының жер қатынастары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"Мақтарал ауданының жер қатынастары бөлімі" мемлекеттік мекемесі өз құзыретінің мәселелері бойынша заңнамада белгіленген тәртіппен "Мақтарал ауданының жер қатынастары бөлімі" мемлекеттік мекемесінің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"Мақтарал ауданының жер қатынастары бөлімі"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жерi: Қазақстан Республикасы, Оңтүстік Қазақстан облысы, Мақтарал ауданы, Жетісай қаласы, М.Әуезов көшесі № 20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атауы–"Мақтарал ауданының жер қатынастары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"Мақтарал ауданының жер қатынастары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"Мақтарал ауданының жер қатынастары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"Мақтарал ауданының жер қатынастары бөлімі" мемлекеттік мекемесіне кәсіпкерлік субъектілерімен "Мақтарал ауданының жер қатынастары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"Мақтарал ауданының жер қатынастары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2"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"Мақтарал ауданының жер қатынастары бөлімі" мемлекеттік мекемесінің миссиясы: жер қатынастары саласында бірыңғай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жер қатынастарын реттеу саласындағы мемлекеттік саясатты іске асыру;</w:t>
      </w:r>
      <w:r>
        <w:br/>
      </w:r>
      <w:r>
        <w:rPr>
          <w:rFonts w:ascii="Times New Roman"/>
          <w:b w:val="false"/>
          <w:i w:val="false"/>
          <w:color w:val="000000"/>
          <w:sz w:val="28"/>
        </w:rPr>
        <w:t>
      2) мемлекеттік органның құзырына кіретін мәселелер бойынша отырыстар өткізеді.</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иесі жоқ жер учаскелерін анықтау және оларды есепке алу жөніндегі жұмысты ұйымдастыру;</w:t>
      </w:r>
      <w:r>
        <w:br/>
      </w:r>
      <w:r>
        <w:rPr>
          <w:rFonts w:ascii="Times New Roman"/>
          <w:b w:val="false"/>
          <w:i w:val="false"/>
          <w:color w:val="000000"/>
          <w:sz w:val="28"/>
        </w:rPr>
        <w:t>
      2) жер қатынастарын реттеу саласындағы мемлекеттік саясатты іске асыру;</w:t>
      </w:r>
      <w:r>
        <w:br/>
      </w:r>
      <w:r>
        <w:rPr>
          <w:rFonts w:ascii="Times New Roman"/>
          <w:b w:val="false"/>
          <w:i w:val="false"/>
          <w:color w:val="000000"/>
          <w:sz w:val="28"/>
        </w:rPr>
        <w:t>
      3) ауданның жергілікті атқарушы органының жер учаскелерін беру және олардың нысаналы мақсатын өзгерту жөніндегі ұсыныстары мен шешімдерінің жобаларын дайындау;</w:t>
      </w:r>
      <w:r>
        <w:br/>
      </w:r>
      <w:r>
        <w:rPr>
          <w:rFonts w:ascii="Times New Roman"/>
          <w:b w:val="false"/>
          <w:i w:val="false"/>
          <w:color w:val="000000"/>
          <w:sz w:val="28"/>
        </w:rPr>
        <w:t>
      4) мемлекет мұқтажы үшін жер учаскелерін мәжбүрлеп иеліктен шығару жөнінде ұсыныстар дайындау;</w:t>
      </w:r>
      <w:r>
        <w:br/>
      </w:r>
      <w:r>
        <w:rPr>
          <w:rFonts w:ascii="Times New Roman"/>
          <w:b w:val="false"/>
          <w:i w:val="false"/>
          <w:color w:val="000000"/>
          <w:sz w:val="28"/>
        </w:rPr>
        <w:t>
      5) жер учаскелерінің бөлінетіндігі мен бөлінбейтіндігін айқындау;</w:t>
      </w:r>
      <w:r>
        <w:br/>
      </w:r>
      <w:r>
        <w:rPr>
          <w:rFonts w:ascii="Times New Roman"/>
          <w:b w:val="false"/>
          <w:i w:val="false"/>
          <w:color w:val="000000"/>
          <w:sz w:val="28"/>
        </w:rPr>
        <w:t>
      6) мемлекет жеке меншікке сататын нақты жер учаскелерінің кадастрлық (бағалау) құнын бекіту;</w:t>
      </w:r>
      <w:r>
        <w:br/>
      </w:r>
      <w:r>
        <w:rPr>
          <w:rFonts w:ascii="Times New Roman"/>
          <w:b w:val="false"/>
          <w:i w:val="false"/>
          <w:color w:val="000000"/>
          <w:sz w:val="28"/>
        </w:rPr>
        <w:t>
      7) жерге орналастыруды жүргізуді ұйымдастыру және жер учаскелерін қалыптастыру жөніндегі жерге орналастыру жобаларын бекіту;</w:t>
      </w:r>
      <w:r>
        <w:br/>
      </w:r>
      <w:r>
        <w:rPr>
          <w:rFonts w:ascii="Times New Roman"/>
          <w:b w:val="false"/>
          <w:i w:val="false"/>
          <w:color w:val="000000"/>
          <w:sz w:val="28"/>
        </w:rPr>
        <w:t>
      8) ауданның жерді аймақтарға бөлу жобаларын, жерді ұтымды пайдалану жөніндегі жобалары мен схемаларын әзірлеуді ұйымдастыру;</w:t>
      </w:r>
      <w:r>
        <w:br/>
      </w:r>
      <w:r>
        <w:rPr>
          <w:rFonts w:ascii="Times New Roman"/>
          <w:b w:val="false"/>
          <w:i w:val="false"/>
          <w:color w:val="000000"/>
          <w:sz w:val="28"/>
        </w:rPr>
        <w:t>
      9) елді мекендер аумағының жер-шаруашылық орналастыру жобаларын әзірлеуді ұйымдастыру;</w:t>
      </w:r>
      <w:r>
        <w:br/>
      </w:r>
      <w:r>
        <w:rPr>
          <w:rFonts w:ascii="Times New Roman"/>
          <w:b w:val="false"/>
          <w:i w:val="false"/>
          <w:color w:val="000000"/>
          <w:sz w:val="28"/>
        </w:rPr>
        <w:t>
      10) жер сауда-саттығын (конкурстар, аукциондар) жүргізуді ұйымдастыру;</w:t>
      </w:r>
      <w:r>
        <w:br/>
      </w:r>
      <w:r>
        <w:rPr>
          <w:rFonts w:ascii="Times New Roman"/>
          <w:b w:val="false"/>
          <w:i w:val="false"/>
          <w:color w:val="000000"/>
          <w:sz w:val="28"/>
        </w:rPr>
        <w:t>
      11) жерді пайдалану мен қорғау мәселелерін қозғайтын аудандық маңызы бар жобалар мен схемаларға сараптама жүргізу;</w:t>
      </w:r>
      <w:r>
        <w:br/>
      </w:r>
      <w:r>
        <w:rPr>
          <w:rFonts w:ascii="Times New Roman"/>
          <w:b w:val="false"/>
          <w:i w:val="false"/>
          <w:color w:val="000000"/>
          <w:sz w:val="28"/>
        </w:rPr>
        <w:t>
      12) ауданның жер балансын жасау;</w:t>
      </w:r>
      <w:r>
        <w:br/>
      </w:r>
      <w:r>
        <w:rPr>
          <w:rFonts w:ascii="Times New Roman"/>
          <w:b w:val="false"/>
          <w:i w:val="false"/>
          <w:color w:val="000000"/>
          <w:sz w:val="28"/>
        </w:rPr>
        <w:t>
      13) жер учаскелерінің меншік иелері мен жер пайдаланушылардың, сондай-ақ жер құқығы қатынастарының басқа да субъектілерінің есебін жүргізу;</w:t>
      </w:r>
      <w:r>
        <w:br/>
      </w:r>
      <w:r>
        <w:rPr>
          <w:rFonts w:ascii="Times New Roman"/>
          <w:b w:val="false"/>
          <w:i w:val="false"/>
          <w:color w:val="000000"/>
          <w:sz w:val="28"/>
        </w:rPr>
        <w:t>
      14) ауыл шаруашылығы мақсатындағы жер учаскелерінің паспорттарын беру;</w:t>
      </w:r>
      <w:r>
        <w:br/>
      </w:r>
      <w:r>
        <w:rPr>
          <w:rFonts w:ascii="Times New Roman"/>
          <w:b w:val="false"/>
          <w:i w:val="false"/>
          <w:color w:val="000000"/>
          <w:sz w:val="28"/>
        </w:rPr>
        <w:t>
      15)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r>
        <w:br/>
      </w:r>
      <w:r>
        <w:rPr>
          <w:rFonts w:ascii="Times New Roman"/>
          <w:b w:val="false"/>
          <w:i w:val="false"/>
          <w:color w:val="000000"/>
          <w:sz w:val="28"/>
        </w:rPr>
        <w:t xml:space="preserve">
      16) Қазақстан Республикасының "Жер кодексінің" </w:t>
      </w:r>
      <w:r>
        <w:rPr>
          <w:rFonts w:ascii="Times New Roman"/>
          <w:b w:val="false"/>
          <w:i w:val="false"/>
          <w:color w:val="000000"/>
          <w:sz w:val="28"/>
        </w:rPr>
        <w:t>71-бабына</w:t>
      </w:r>
      <w:r>
        <w:rPr>
          <w:rFonts w:ascii="Times New Roman"/>
          <w:b w:val="false"/>
          <w:i w:val="false"/>
          <w:color w:val="000000"/>
          <w:sz w:val="28"/>
        </w:rPr>
        <w:t xml:space="preserve"> сәйкес ауданның жергілікті атқарушы органының іздестіру жұмыстарын жүргізу үшін жер учаскелерін пайдалануға рұқсат беруі жөнінде ұсыныстар дайындау;</w:t>
      </w:r>
      <w:r>
        <w:br/>
      </w:r>
      <w:r>
        <w:rPr>
          <w:rFonts w:ascii="Times New Roman"/>
          <w:b w:val="false"/>
          <w:i w:val="false"/>
          <w:color w:val="000000"/>
          <w:sz w:val="28"/>
        </w:rPr>
        <w:t>
      17) ауыл шаруашылығы алқаптарын бір түрден екіншісіне ауыстыру жөнінде ұсыныстар дайындау;</w:t>
      </w:r>
      <w:r>
        <w:br/>
      </w:r>
      <w:r>
        <w:rPr>
          <w:rFonts w:ascii="Times New Roman"/>
          <w:b w:val="false"/>
          <w:i w:val="false"/>
          <w:color w:val="000000"/>
          <w:sz w:val="28"/>
        </w:rPr>
        <w:t>
      18) пайдаланылмай жатқан және Қазақстан Республикасының заңнамасын бұза отырып пайдаланылып жатқан жерді анықтау;</w:t>
      </w:r>
      <w:r>
        <w:br/>
      </w:r>
      <w:r>
        <w:rPr>
          <w:rFonts w:ascii="Times New Roman"/>
          <w:b w:val="false"/>
          <w:i w:val="false"/>
          <w:color w:val="000000"/>
          <w:sz w:val="28"/>
        </w:rPr>
        <w:t>
      19) жерді резервке қалдыру жөніндегі ұсыныстарды дайындау;</w:t>
      </w:r>
      <w:r>
        <w:br/>
      </w:r>
      <w:r>
        <w:rPr>
          <w:rFonts w:ascii="Times New Roman"/>
          <w:b w:val="false"/>
          <w:i w:val="false"/>
          <w:color w:val="000000"/>
          <w:sz w:val="28"/>
        </w:rPr>
        <w:t>
      20) жер-кадастрлық жоспарды бекіту жатады;</w:t>
      </w:r>
      <w:r>
        <w:br/>
      </w:r>
      <w:r>
        <w:rPr>
          <w:rFonts w:ascii="Times New Roman"/>
          <w:b w:val="false"/>
          <w:i w:val="false"/>
          <w:color w:val="000000"/>
          <w:sz w:val="28"/>
        </w:rPr>
        <w:t>
      21) жергілікті мемлекеттік басқару мүддесінде Қазақстан Республикасының заңнамасымен жергiлiктi атқарушы органдарға жүктелген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жиналыстарды өткізу тәртібін ұйымдастырады, аудан әкімдігінің отырыстарына қатысады;</w:t>
      </w:r>
      <w:r>
        <w:br/>
      </w:r>
      <w:r>
        <w:rPr>
          <w:rFonts w:ascii="Times New Roman"/>
          <w:b w:val="false"/>
          <w:i w:val="false"/>
          <w:color w:val="000000"/>
          <w:sz w:val="28"/>
        </w:rPr>
        <w:t>
      2) "Мақтаарал ауданының ауыл шаруашылығы және жер қатынастары бөлімі" мемлекеттік мекемесі қызметінің бұқаралық ақпарат құралдарына жария етілуін қамтамасыз етеді;</w:t>
      </w:r>
      <w:r>
        <w:br/>
      </w:r>
      <w:r>
        <w:rPr>
          <w:rFonts w:ascii="Times New Roman"/>
          <w:b w:val="false"/>
          <w:i w:val="false"/>
          <w:color w:val="000000"/>
          <w:sz w:val="28"/>
        </w:rPr>
        <w:t xml:space="preserve">
      3) "Мақтаарал ауданының ауыл шаруашылығы және жер қатынастары бөлімі" мемлекеттік мекемесі Қазақстан Республикасының заңдарына, Қазақстан Республикасы Президентінің және Үкіметінің актілеріне, осы </w:t>
      </w:r>
      <w:r>
        <w:rPr>
          <w:rFonts w:ascii="Times New Roman"/>
          <w:b w:val="false"/>
          <w:i w:val="false"/>
          <w:color w:val="000000"/>
          <w:sz w:val="28"/>
        </w:rPr>
        <w:t>Ережеге</w:t>
      </w:r>
      <w:r>
        <w:rPr>
          <w:rFonts w:ascii="Times New Roman"/>
          <w:b w:val="false"/>
          <w:i w:val="false"/>
          <w:color w:val="000000"/>
          <w:sz w:val="28"/>
        </w:rPr>
        <w:t xml:space="preserve"> сәйкес өкілеттіктерді жүзеге асырады.</w:t>
      </w:r>
      <w:r>
        <w:br/>
      </w:r>
      <w:r>
        <w:rPr>
          <w:rFonts w:ascii="Times New Roman"/>
          <w:b w:val="false"/>
          <w:i w:val="false"/>
          <w:color w:val="000000"/>
          <w:sz w:val="28"/>
        </w:rPr>
        <w:t>
</w:t>
      </w:r>
    </w:p>
    <w:bookmarkStart w:name="z27"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"Мақтарал ауданының жер қатынастары бөлімі" мемлекеттік мекемесіне басшылықты "Мақтарал ауданының жер қатынастары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"Мақтарал ауданының жер қатынастары бөлімі"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"Мақтарал ауданының жер қатынастары бөлімі" мемлекеттік мекемесі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"Мақтарал ауданының жер қатынастары бөлімі" мемлекеттік мекемесінің бірінші басшысының өкілеттігі:</w:t>
      </w:r>
      <w:r>
        <w:br/>
      </w:r>
      <w:r>
        <w:rPr>
          <w:rFonts w:ascii="Times New Roman"/>
          <w:b w:val="false"/>
          <w:i w:val="false"/>
          <w:color w:val="000000"/>
          <w:sz w:val="28"/>
        </w:rPr>
        <w:t>
      1) мемлекеттік мекеменің жұмыс жоспарларын бекітеді;</w:t>
      </w:r>
      <w:r>
        <w:br/>
      </w:r>
      <w:r>
        <w:rPr>
          <w:rFonts w:ascii="Times New Roman"/>
          <w:b w:val="false"/>
          <w:i w:val="false"/>
          <w:color w:val="000000"/>
          <w:sz w:val="28"/>
        </w:rPr>
        <w:t>
      2) мемлекеттік мекеменің атынан әрекет етеді;</w:t>
      </w:r>
      <w:r>
        <w:br/>
      </w:r>
      <w:r>
        <w:rPr>
          <w:rFonts w:ascii="Times New Roman"/>
          <w:b w:val="false"/>
          <w:i w:val="false"/>
          <w:color w:val="000000"/>
          <w:sz w:val="28"/>
        </w:rPr>
        <w:t>
      3) сенімхаттар береді;</w:t>
      </w:r>
      <w:r>
        <w:br/>
      </w: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5) өз құзыреті шегінде бұйрықтар шығарады, қызметтік құжаттарға қол қояды;</w:t>
      </w:r>
      <w:r>
        <w:br/>
      </w:r>
      <w:r>
        <w:rPr>
          <w:rFonts w:ascii="Times New Roman"/>
          <w:b w:val="false"/>
          <w:i w:val="false"/>
          <w:color w:val="000000"/>
          <w:sz w:val="28"/>
        </w:rPr>
        <w:t>
      6) мемлекеттік мекеменің ішкі еңбек тәртібін бекітеді;</w:t>
      </w:r>
      <w:r>
        <w:br/>
      </w:r>
      <w:r>
        <w:rPr>
          <w:rFonts w:ascii="Times New Roman"/>
          <w:b w:val="false"/>
          <w:i w:val="false"/>
          <w:color w:val="000000"/>
          <w:sz w:val="28"/>
        </w:rPr>
        <w:t xml:space="preserve">
      7) мемлекеттік мекемеде Қазақстан Республикасының "Қазақстан Республикасының мемлекеттік қызметі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8) азаматтарды жеке қабылдауды жүзеге асырады;</w:t>
      </w:r>
      <w:r>
        <w:br/>
      </w:r>
      <w:r>
        <w:rPr>
          <w:rFonts w:ascii="Times New Roman"/>
          <w:b w:val="false"/>
          <w:i w:val="false"/>
          <w:color w:val="000000"/>
          <w:sz w:val="28"/>
        </w:rPr>
        <w:t xml:space="preserve">
      9) сыбайлас жемқорлыққа қарсы іс-қимыл туралы заңнаманың орындалуына дербес жауапты болады; </w:t>
      </w:r>
      <w:r>
        <w:br/>
      </w:r>
      <w:r>
        <w:rPr>
          <w:rFonts w:ascii="Times New Roman"/>
          <w:b w:val="false"/>
          <w:i w:val="false"/>
          <w:color w:val="000000"/>
          <w:sz w:val="28"/>
        </w:rPr>
        <w:t>
      "Мақтарал ауданының жер қатынастары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заңнамаларға сәйкес белгілейді.</w:t>
      </w:r>
      <w:r>
        <w:br/>
      </w:r>
      <w:r>
        <w:rPr>
          <w:rFonts w:ascii="Times New Roman"/>
          <w:b w:val="false"/>
          <w:i w:val="false"/>
          <w:color w:val="000000"/>
          <w:sz w:val="28"/>
        </w:rPr>
        <w:t>
</w:t>
      </w:r>
    </w:p>
    <w:bookmarkStart w:name="z33"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"Мақтарал ауданының жер қатынастары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"Мақтарал ауданының жер қатынастары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"Мақтарал ауданының жер қатынастары бөлімі" мемлекеттік мекемесінің бекітілген мүлкі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"Мақтарал ауданының жер қатынастары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7"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"Мақтарал ауданының жер қатынастары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