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2327" w14:textId="88a2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210 "Мектепке дейінгі тәрбие мен оқыту саласында мемлекеттік қызмет регламенттерін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11 тамыздағы № 180 қаулысы. Атырау облысының Әділет департаментінде 2016 жылғы 29 тамызда № 3397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10 шілдедегі № 210 "Мектепке дейінгі тәрбие мен оқыту саласында мемлекеттік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3271 болып тіркелген, 2015 жылы 21 тамызда "Атырау" газетінде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көрсетілген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регламентінде:</w:t>
      </w:r>
    </w:p>
    <w:bookmarkEnd w:id="3"/>
    <w:bookmarkStart w:name="z8" w:id="4"/>
    <w:p>
      <w:pPr>
        <w:spacing w:after="0"/>
        <w:ind w:left="0"/>
        <w:jc w:val="both"/>
      </w:pPr>
      <w:r>
        <w:rPr>
          <w:rFonts w:ascii="Times New Roman"/>
          <w:b w:val="false"/>
          <w:i w:val="false"/>
          <w:color w:val="000000"/>
          <w:sz w:val="28"/>
        </w:rPr>
        <w:t>
      1-тармақтың төртінші абзацы келесі редакцияда мазмұндалсын:</w:t>
      </w:r>
    </w:p>
    <w:bookmarkEnd w:id="4"/>
    <w:bookmarkStart w:name="z9"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10" w:id="6"/>
    <w:p>
      <w:pPr>
        <w:spacing w:after="0"/>
        <w:ind w:left="0"/>
        <w:jc w:val="both"/>
      </w:pPr>
      <w:r>
        <w:rPr>
          <w:rFonts w:ascii="Times New Roman"/>
          <w:b w:val="false"/>
          <w:i w:val="false"/>
          <w:color w:val="000000"/>
          <w:sz w:val="28"/>
        </w:rPr>
        <w:t>
      3-тармақтағы "(бұдан әрі - Стандарт)" деген сөздерден кейін "(нормативтік құқықтық актілерді мемлекеттік тіркеу тізілімінде № 10981 болып тіркелген)" деген сөздермен толықтырылсын;</w:t>
      </w:r>
    </w:p>
    <w:bookmarkEnd w:id="6"/>
    <w:bookmarkStart w:name="z11" w:id="7"/>
    <w:p>
      <w:pPr>
        <w:spacing w:after="0"/>
        <w:ind w:left="0"/>
        <w:jc w:val="both"/>
      </w:pPr>
      <w:r>
        <w:rPr>
          <w:rFonts w:ascii="Times New Roman"/>
          <w:b w:val="false"/>
          <w:i w:val="false"/>
          <w:color w:val="000000"/>
          <w:sz w:val="28"/>
        </w:rPr>
        <w:t>
      барлық мәтін бойынша және 1, 2, 3-қосымшалардағы "ХҚКО", "ХҚКО-ға", "ХҚО", "ХҚКО-ның" деген сөздер сәйкесінше "Мемлекеттік корпорация", "Мемлекеттік корпорацияға", "Мемлекеттік корпорацияның" деген сөздермен өзгертілсін;</w:t>
      </w:r>
    </w:p>
    <w:bookmarkEnd w:id="7"/>
    <w:bookmarkStart w:name="z12" w:id="8"/>
    <w:p>
      <w:pPr>
        <w:spacing w:after="0"/>
        <w:ind w:left="0"/>
        <w:jc w:val="both"/>
      </w:pPr>
      <w:r>
        <w:rPr>
          <w:rFonts w:ascii="Times New Roman"/>
          <w:b w:val="false"/>
          <w:i w:val="false"/>
          <w:color w:val="000000"/>
          <w:sz w:val="28"/>
        </w:rPr>
        <w:t>
      4 бөлімнің атауы келесі редакцияда мазмұндалсын:</w:t>
      </w:r>
    </w:p>
    <w:bookmarkEnd w:id="8"/>
    <w:bookmarkStart w:name="z13" w:id="9"/>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көрсетілген қаулымен бекітілген "Мектепке дейінгі білім беру ұйымдарына құжаттарды қабылдау және балаларды қабылдау" мемлекеттік көрсетілетін қызмет регламентінде:</w:t>
      </w:r>
    </w:p>
    <w:bookmarkEnd w:id="11"/>
    <w:bookmarkStart w:name="z16" w:id="12"/>
    <w:p>
      <w:pPr>
        <w:spacing w:after="0"/>
        <w:ind w:left="0"/>
        <w:jc w:val="both"/>
      </w:pPr>
      <w:r>
        <w:rPr>
          <w:rFonts w:ascii="Times New Roman"/>
          <w:b w:val="false"/>
          <w:i w:val="false"/>
          <w:color w:val="000000"/>
          <w:sz w:val="28"/>
        </w:rPr>
        <w:t>
      5-тармақтың 1) тармақшасы келесі редакцияда мазмұндалсын:</w:t>
      </w:r>
    </w:p>
    <w:bookmarkEnd w:id="12"/>
    <w:bookmarkStart w:name="z17" w:id="13"/>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10981 болып тіркелген) бекітілген "Мектепке дейінгі білім беру ұйымдарына құжаттарды қабылдау және балаларды қабылдау" мемлекеттік көрсетілетін қызмет стандартының (бұдан әрі-Стандарт)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Егер құжаттар көрсетілген талаптарға сәйкес келмесе, көрсетілетін қызметті берушінің кеңсесі көрсетілетін қызметті алушыға құжаттарды қайтарады (15 (он бес) минуттан аспайды);</w:t>
      </w:r>
    </w:p>
    <w:bookmarkEnd w:id="13"/>
    <w:bookmarkStart w:name="z18" w:id="14"/>
    <w:p>
      <w:pPr>
        <w:spacing w:after="0"/>
        <w:ind w:left="0"/>
        <w:jc w:val="both"/>
      </w:pPr>
      <w:r>
        <w:rPr>
          <w:rFonts w:ascii="Times New Roman"/>
          <w:b w:val="false"/>
          <w:i w:val="false"/>
          <w:color w:val="000000"/>
          <w:sz w:val="28"/>
        </w:rPr>
        <w:t>
      Егер құжаттар көрсетілген талаптарға сәйкес келсе, көрсетілетін қызметті берушінің кеңсе қызметкері көрсетілетін қызметті алушыға тіркеу мөртабаны (кіріс нөмірі, күні) қойылған өтініштің көшірмесін береді (15 (он бес) минуттан аспайды) және материалдарды көрсетілетін қызметті берушінің басшысына береді;".</w:t>
      </w:r>
    </w:p>
    <w:bookmarkEnd w:id="14"/>
    <w:bookmarkStart w:name="z19" w:id="1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15"/>
    <w:bookmarkStart w:name="z20" w:id="1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