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de263" w14:textId="21de2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шаруашылығын дамытуды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2016 жылғы 16 маусымдағы № 235 қаулысы. Солтүстік Қазақстан облысының Әділет департаментінде 2016 жылғы 15 шілдеде N 3820 болып тіркелді. Күші жойылды – Солтүстік Қазақстан облысы әкімдігінің 2017 жылғы 06 ақпандағы № 59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әкімдігінің 06.02.2017 </w:t>
      </w:r>
      <w:r>
        <w:rPr>
          <w:rFonts w:ascii="Times New Roman"/>
          <w:b w:val="false"/>
          <w:i w:val="false"/>
          <w:color w:val="ff0000"/>
          <w:sz w:val="28"/>
        </w:rPr>
        <w:t>№ 59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берілген "Тұқым шаруашылығын дамытуды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xml:space="preserve">2. "Тұқым шаруашылығын дамытуды субсидиялау" мемлекеттік көрсетілетін қызмет регламентін бекіту туралы" Солтүстік Қазақстан облысы әкімдігінің 2015 жылғы 20 тамыздағы № 310 </w:t>
      </w:r>
      <w:r>
        <w:rPr>
          <w:rFonts w:ascii="Times New Roman"/>
          <w:b w:val="false"/>
          <w:i w:val="false"/>
          <w:color w:val="000000"/>
          <w:sz w:val="28"/>
        </w:rPr>
        <w:t>қаулысының</w:t>
      </w:r>
      <w:r>
        <w:rPr>
          <w:rFonts w:ascii="Times New Roman"/>
          <w:b w:val="false"/>
          <w:i w:val="false"/>
          <w:color w:val="000000"/>
          <w:sz w:val="28"/>
        </w:rPr>
        <w:t xml:space="preserve"> (2015 жылғы 19 қарашадағы "Әділет" нормативтік құқықтық актілерінің ақпараттық-құқықтық жүйесінде жарияланды, Нормативтік құқықтық актілерді мемлекеттік тіркеу тізілімінде № 3391 болып тіркелді) күші жойылды деп танылсын. </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"Солтүстік Қазақстан облысының ауыл шаруашылығы басқармасы" мемлекеттік мекемесіне жүктеледі.</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әкімдігінің 2016 жылғы 16 маусымдағы № 235 қаулысымен бекітілген </w:t>
            </w:r>
          </w:p>
        </w:tc>
      </w:tr>
    </w:tbl>
    <w:bookmarkStart w:name="z96" w:id="0"/>
    <w:p>
      <w:pPr>
        <w:spacing w:after="0"/>
        <w:ind w:left="0"/>
        <w:jc w:val="left"/>
      </w:pPr>
      <w:r>
        <w:rPr>
          <w:rFonts w:ascii="Times New Roman"/>
          <w:b/>
          <w:i w:val="false"/>
          <w:color w:val="000000"/>
        </w:rPr>
        <w:t xml:space="preserve"> "Тұқым шаруашылығын дамытуды субсидиялау" мемлекеттік көрсетілетін қызмет регламенті</w:t>
      </w:r>
    </w:p>
    <w:bookmarkEnd w:id="0"/>
    <w:bookmarkStart w:name="z9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"Тұқым шаруашылығын дамытуды субсидиялау" мемлекеттік көрсетілетін қызмет регламенті (бұдан әрі – Регламент) "Тұқым шаруашылығы саласында мемлекеттік көрсетілетін қызмет стандарттарын бекіту туралы" Қазақстан Республикасы Ауыл шаруашылығы министрінің 2015 жылғы 6 мамырдағы № 4-2/419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11455 болып тіркелді) бекітілген "Тұқым шаруашылығын дамытуды субсидиялау" мемлекеттік көрсетілетін қызмет стандартының (бұдан әрі - Стандарт) негізінде әзірленді.</w:t>
      </w:r>
      <w:r>
        <w:br/>
      </w:r>
      <w:r>
        <w:rPr>
          <w:rFonts w:ascii="Times New Roman"/>
          <w:b w:val="false"/>
          <w:i w:val="false"/>
          <w:color w:val="000000"/>
          <w:sz w:val="28"/>
        </w:rPr>
        <w:t>
      </w:t>
      </w:r>
      <w:r>
        <w:rPr>
          <w:rFonts w:ascii="Times New Roman"/>
          <w:b w:val="false"/>
          <w:i w:val="false"/>
          <w:color w:val="000000"/>
          <w:sz w:val="28"/>
        </w:rPr>
        <w:t>2. Мемлекеттік көрсетілетін қызмет Солтүстік Қазақстан облысының жергілікті атқарушы органымен (бұдан әрі – көрсетілетін қызметті беруші) көрсетіледі.</w:t>
      </w:r>
      <w:r>
        <w:br/>
      </w:r>
      <w:r>
        <w:rPr>
          <w:rFonts w:ascii="Times New Roman"/>
          <w:b w:val="false"/>
          <w:i w:val="false"/>
          <w:color w:val="000000"/>
          <w:sz w:val="28"/>
        </w:rPr>
        <w:t>
      </w:t>
      </w:r>
      <w:r>
        <w:rPr>
          <w:rFonts w:ascii="Times New Roman"/>
          <w:b w:val="false"/>
          <w:i w:val="false"/>
          <w:color w:val="000000"/>
          <w:sz w:val="28"/>
        </w:rPr>
        <w:t>3. Өтінімдерді қабылдау және мемлекеттік қызметті көрсету нәтижелерін беру:</w:t>
      </w:r>
      <w:r>
        <w:br/>
      </w:r>
      <w:r>
        <w:rPr>
          <w:rFonts w:ascii="Times New Roman"/>
          <w:b w:val="false"/>
          <w:i w:val="false"/>
          <w:color w:val="000000"/>
          <w:sz w:val="28"/>
        </w:rPr>
        <w:t>
      </w:t>
      </w:r>
      <w:r>
        <w:rPr>
          <w:rFonts w:ascii="Times New Roman"/>
          <w:b w:val="false"/>
          <w:i w:val="false"/>
          <w:color w:val="000000"/>
          <w:sz w:val="28"/>
        </w:rPr>
        <w:t xml:space="preserve">1) көрсетілетін қызметті берушінің, аудандық және Петропавл қаласының жергілікті атқарушы органдардың (бұдан әрі - Бөлім) кеңсесі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xml:space="preserve">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 </w:t>
      </w:r>
      <w:r>
        <w:br/>
      </w:r>
      <w:r>
        <w:rPr>
          <w:rFonts w:ascii="Times New Roman"/>
          <w:b w:val="false"/>
          <w:i w:val="false"/>
          <w:color w:val="000000"/>
          <w:sz w:val="28"/>
        </w:rPr>
        <w:t>
      </w:t>
      </w:r>
      <w:r>
        <w:rPr>
          <w:rFonts w:ascii="Times New Roman"/>
          <w:b w:val="false"/>
          <w:i w:val="false"/>
          <w:color w:val="000000"/>
          <w:sz w:val="28"/>
        </w:rPr>
        <w:t>4.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нәтижесі – көрсетілетін қызметті алушылардың банктік шоттарына тиесілі субсидияларды одан әрі аудару үшін аумақтық қазынашылық бөлімшесіне төлем шоттарының тізілімін ұсыну.</w:t>
      </w:r>
      <w:r>
        <w:br/>
      </w:r>
      <w:r>
        <w:rPr>
          <w:rFonts w:ascii="Times New Roman"/>
          <w:b w:val="false"/>
          <w:i w:val="false"/>
          <w:color w:val="000000"/>
          <w:sz w:val="28"/>
        </w:rPr>
        <w:t>
      </w:t>
      </w:r>
      <w:r>
        <w:rPr>
          <w:rFonts w:ascii="Times New Roman"/>
          <w:b w:val="false"/>
          <w:i w:val="false"/>
          <w:color w:val="000000"/>
          <w:sz w:val="28"/>
        </w:rPr>
        <w:t>Мемлекеттік қызмет жеке және заңды тұлғаларға (бұдан әрі – көрсетілетін қызметті алушы) тегін көрсетіледі.</w:t>
      </w:r>
      <w:r>
        <w:br/>
      </w:r>
      <w:r>
        <w:rPr>
          <w:rFonts w:ascii="Times New Roman"/>
          <w:b w:val="false"/>
          <w:i w:val="false"/>
          <w:color w:val="000000"/>
          <w:sz w:val="28"/>
        </w:rPr>
        <w:t>
      </w:t>
      </w:r>
      <w:r>
        <w:rPr>
          <w:rFonts w:ascii="Times New Roman"/>
          <w:b w:val="false"/>
          <w:i w:val="false"/>
          <w:color w:val="000000"/>
          <w:sz w:val="28"/>
        </w:rPr>
        <w:t>Мемлекеттік қызметті көрсету нәтижесін ұсыну нысаны: қағаз түрінде.</w:t>
      </w:r>
      <w:r>
        <w:br/>
      </w:r>
      <w:r>
        <w:rPr>
          <w:rFonts w:ascii="Times New Roman"/>
          <w:b w:val="false"/>
          <w:i w:val="false"/>
          <w:color w:val="000000"/>
          <w:sz w:val="28"/>
        </w:rPr>
        <w:t>
</w:t>
      </w:r>
    </w:p>
    <w:bookmarkStart w:name="z107" w:id="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6. Мемлекеттік қызмет көрсету бойынша рәсімді (іс-қимылды) бастауға негіздеме көрсетілетін қызметті алушының жүгінуі және белгіленген нысан бойынша өтінімдер мен келесі құжаттарды ұсыну болып табылады: </w:t>
      </w:r>
      <w:r>
        <w:br/>
      </w:r>
      <w:r>
        <w:rPr>
          <w:rFonts w:ascii="Times New Roman"/>
          <w:b w:val="false"/>
          <w:i w:val="false"/>
          <w:color w:val="000000"/>
          <w:sz w:val="28"/>
        </w:rPr>
        <w:t>
      </w:t>
      </w:r>
      <w:r>
        <w:rPr>
          <w:rFonts w:ascii="Times New Roman"/>
          <w:b w:val="false"/>
          <w:i w:val="false"/>
          <w:color w:val="000000"/>
          <w:sz w:val="28"/>
        </w:rPr>
        <w:t>ауыл шаруашылығы тауарын өндірушілердің (бұдан әрі – ауыл шаруашылығы тауарын өндіруші) бірінші көбейтілген және бірінші ұрпақ будандарының тұқымдарын сатып алуын растайтын шот-фактуралардың көшірмелерін;</w:t>
      </w:r>
      <w:r>
        <w:br/>
      </w:r>
      <w:r>
        <w:rPr>
          <w:rFonts w:ascii="Times New Roman"/>
          <w:b w:val="false"/>
          <w:i w:val="false"/>
          <w:color w:val="000000"/>
          <w:sz w:val="28"/>
        </w:rPr>
        <w:t>
      </w:t>
      </w:r>
      <w:r>
        <w:rPr>
          <w:rFonts w:ascii="Times New Roman"/>
          <w:b w:val="false"/>
          <w:i w:val="false"/>
          <w:color w:val="000000"/>
          <w:sz w:val="28"/>
        </w:rPr>
        <w:t>мемлекеттік көрсетілетін қызмет стандартына 4-қосымшаға сәйкес нысан бойынша бірінші көбейтілген және бірінші ұрпақ будандарының тұқымдарын сатып алу көлемдері жөніндегі жиынтық тізілімнің көшірмелерін;</w:t>
      </w:r>
      <w:r>
        <w:br/>
      </w:r>
      <w:r>
        <w:rPr>
          <w:rFonts w:ascii="Times New Roman"/>
          <w:b w:val="false"/>
          <w:i w:val="false"/>
          <w:color w:val="000000"/>
          <w:sz w:val="28"/>
        </w:rPr>
        <w:t>
      </w:t>
      </w:r>
      <w:r>
        <w:rPr>
          <w:rFonts w:ascii="Times New Roman"/>
          <w:b w:val="false"/>
          <w:i w:val="false"/>
          <w:color w:val="000000"/>
          <w:sz w:val="28"/>
        </w:rPr>
        <w:t>Сатып алынған бірінші көбейтілген және (немесе) бірінші ұрпақ будандарының тұқымдары үшін (тұқым шаруашылығына субсидияларды алу құқығын берген жағдайда) тиесілі субсидияларды алу үшін – тиісті жылғы 20 шілдеге дейінгі мерзімде – жаздық дақылдар бойынша, тиісті жылғы 10 қарашаға дейінгі мерзімде – күздік дақылдар бойынша:</w:t>
      </w:r>
      <w:r>
        <w:br/>
      </w:r>
      <w:r>
        <w:rPr>
          <w:rFonts w:ascii="Times New Roman"/>
          <w:b w:val="false"/>
          <w:i w:val="false"/>
          <w:color w:val="000000"/>
          <w:sz w:val="28"/>
        </w:rPr>
        <w:t>
      </w:t>
      </w:r>
      <w:r>
        <w:rPr>
          <w:rFonts w:ascii="Times New Roman"/>
          <w:b w:val="false"/>
          <w:i w:val="false"/>
          <w:color w:val="000000"/>
          <w:sz w:val="28"/>
        </w:rPr>
        <w:t>мемлекеттік көрсетілетін қызмет стандартына 6-қосымшаға сәйкес нысан бойынша тиесілі субсидияларды төлеу туралы өтінімді;</w:t>
      </w:r>
      <w:r>
        <w:br/>
      </w:r>
      <w:r>
        <w:rPr>
          <w:rFonts w:ascii="Times New Roman"/>
          <w:b w:val="false"/>
          <w:i w:val="false"/>
          <w:color w:val="000000"/>
          <w:sz w:val="28"/>
        </w:rPr>
        <w:t>
      </w:t>
      </w:r>
      <w:r>
        <w:rPr>
          <w:rFonts w:ascii="Times New Roman"/>
          <w:b w:val="false"/>
          <w:i w:val="false"/>
          <w:color w:val="000000"/>
          <w:sz w:val="28"/>
        </w:rPr>
        <w:t>мемлекеттік көрсетілетін қызмет стандартқа 7-қосымшаға сәйкес нысан бойынша бірнеше өтінімдерді берген кезде өтінімдердің тізілімін;</w:t>
      </w:r>
      <w:r>
        <w:br/>
      </w:r>
      <w:r>
        <w:rPr>
          <w:rFonts w:ascii="Times New Roman"/>
          <w:b w:val="false"/>
          <w:i w:val="false"/>
          <w:color w:val="000000"/>
          <w:sz w:val="28"/>
        </w:rPr>
        <w:t>
      </w:t>
      </w:r>
      <w:r>
        <w:rPr>
          <w:rFonts w:ascii="Times New Roman"/>
          <w:b w:val="false"/>
          <w:i w:val="false"/>
          <w:color w:val="000000"/>
          <w:sz w:val="28"/>
        </w:rPr>
        <w:t>Өзі өсірген бірінші көбейтілген және бірінші ұрпақ будандарының тұқымдарын себу үшін пайдаланылған субсидияларды алу үшін – тиісті жылғы 20 шілдеге дейінгі мерзімде – жаздық дақылдар бойынша, тиісті жылғы 10 қарашаға дейінгі мерзімде – күздік дақылдар бойынша:</w:t>
      </w:r>
      <w:r>
        <w:br/>
      </w:r>
      <w:r>
        <w:rPr>
          <w:rFonts w:ascii="Times New Roman"/>
          <w:b w:val="false"/>
          <w:i w:val="false"/>
          <w:color w:val="000000"/>
          <w:sz w:val="28"/>
        </w:rPr>
        <w:t>
      </w:t>
      </w:r>
      <w:r>
        <w:rPr>
          <w:rFonts w:ascii="Times New Roman"/>
          <w:b w:val="false"/>
          <w:i w:val="false"/>
          <w:color w:val="000000"/>
          <w:sz w:val="28"/>
        </w:rPr>
        <w:t>мемлекеттік көрсетілетін қызмет стандартына 8-қосымшаға сәйкес нысан бойынша өзі өсірген бірінші көбейтілген және бірінші ұрпақ будандарының тұқымдарын себу үшін пайдаланылған субсидияларды алуға арналған өтінімді қосымшамен:</w:t>
      </w:r>
      <w:r>
        <w:br/>
      </w:r>
      <w:r>
        <w:rPr>
          <w:rFonts w:ascii="Times New Roman"/>
          <w:b w:val="false"/>
          <w:i w:val="false"/>
          <w:color w:val="000000"/>
          <w:sz w:val="28"/>
        </w:rPr>
        <w:t>
      </w:t>
      </w:r>
      <w:r>
        <w:rPr>
          <w:rFonts w:ascii="Times New Roman"/>
          <w:b w:val="false"/>
          <w:i w:val="false"/>
          <w:color w:val="000000"/>
          <w:sz w:val="28"/>
        </w:rPr>
        <w:t>мемлекеттік көрсетілетін қызмет стандартына 9-қосымшаға сәйкес нысан бойынша бірінші көбейтілген және бірінші ұрпақ будандарының тұқымдарын нақты өндіру көлемдері жөніндегі тізілімнің көшірмелерін;</w:t>
      </w:r>
      <w:r>
        <w:br/>
      </w:r>
      <w:r>
        <w:rPr>
          <w:rFonts w:ascii="Times New Roman"/>
          <w:b w:val="false"/>
          <w:i w:val="false"/>
          <w:color w:val="000000"/>
          <w:sz w:val="28"/>
        </w:rPr>
        <w:t>
      </w:t>
      </w:r>
      <w:r>
        <w:rPr>
          <w:rFonts w:ascii="Times New Roman"/>
          <w:b w:val="false"/>
          <w:i w:val="false"/>
          <w:color w:val="000000"/>
          <w:sz w:val="28"/>
        </w:rPr>
        <w:t>мемлекеттік көрсетілетін қызмет стандартына 10-қосымшаға сәйкес нысан бойынша себілген бірінші көбейтілген және бірінші ұрпақ будандарының тұқымдары туралы актінің көшірмелерін;</w:t>
      </w:r>
      <w:r>
        <w:br/>
      </w:r>
      <w:r>
        <w:rPr>
          <w:rFonts w:ascii="Times New Roman"/>
          <w:b w:val="false"/>
          <w:i w:val="false"/>
          <w:color w:val="000000"/>
          <w:sz w:val="28"/>
        </w:rPr>
        <w:t>
      </w:t>
      </w:r>
      <w:r>
        <w:rPr>
          <w:rFonts w:ascii="Times New Roman"/>
          <w:b w:val="false"/>
          <w:i w:val="false"/>
          <w:color w:val="000000"/>
          <w:sz w:val="28"/>
        </w:rPr>
        <w:t>Жұмыс кестесі: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берушіде –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9.00-ден 18.30-ға дейін.</w:t>
      </w:r>
      <w:r>
        <w:br/>
      </w:r>
      <w:r>
        <w:rPr>
          <w:rFonts w:ascii="Times New Roman"/>
          <w:b w:val="false"/>
          <w:i w:val="false"/>
          <w:color w:val="000000"/>
          <w:sz w:val="28"/>
        </w:rPr>
        <w:t>
      </w:t>
      </w:r>
      <w:r>
        <w:rPr>
          <w:rFonts w:ascii="Times New Roman"/>
          <w:b w:val="false"/>
          <w:i w:val="false"/>
          <w:color w:val="000000"/>
          <w:sz w:val="28"/>
        </w:rPr>
        <w:t>Өтінішті қабылдау және мемлекеттік қызметті көрсету нәтижесін беру – сағат 13.00-ден 14.30-ға дейінгі түскі үзіліспен сағат 9.00-ден 17.30-ға дейін.</w:t>
      </w:r>
      <w:r>
        <w:br/>
      </w:r>
      <w:r>
        <w:rPr>
          <w:rFonts w:ascii="Times New Roman"/>
          <w:b w:val="false"/>
          <w:i w:val="false"/>
          <w:color w:val="000000"/>
          <w:sz w:val="28"/>
        </w:rPr>
        <w:t>
      </w:t>
      </w:r>
      <w:r>
        <w:rPr>
          <w:rFonts w:ascii="Times New Roman"/>
          <w:b w:val="false"/>
          <w:i w:val="false"/>
          <w:color w:val="000000"/>
          <w:sz w:val="28"/>
        </w:rPr>
        <w:t>Мемлекеттік қызмет алдын ала жазылусыз және жеделдетілген қызмет көрсетусіз кезек күту тәртібімен көрсетіледі;</w:t>
      </w:r>
      <w:r>
        <w:br/>
      </w:r>
      <w:r>
        <w:rPr>
          <w:rFonts w:ascii="Times New Roman"/>
          <w:b w:val="false"/>
          <w:i w:val="false"/>
          <w:color w:val="000000"/>
          <w:sz w:val="28"/>
        </w:rPr>
        <w:t>
      </w:t>
      </w:r>
      <w:r>
        <w:rPr>
          <w:rFonts w:ascii="Times New Roman"/>
          <w:b w:val="false"/>
          <w:i w:val="false"/>
          <w:color w:val="000000"/>
          <w:sz w:val="28"/>
        </w:rPr>
        <w:t>2) Мемлекеттік корпорация – Қазақстан Республикасының еңбек заңнамасына сәйкес демалыс және мереке күндерін қоспағанда, дүйсенбі мен сенбіні қоса алғанда жұмыс кестесіне сәйкес түскі үзіліссіз сағат 9.00-ден 20.00-ге дейін.</w:t>
      </w:r>
      <w:r>
        <w:br/>
      </w:r>
      <w:r>
        <w:rPr>
          <w:rFonts w:ascii="Times New Roman"/>
          <w:b w:val="false"/>
          <w:i w:val="false"/>
          <w:color w:val="000000"/>
          <w:sz w:val="28"/>
        </w:rPr>
        <w:t>
      </w:t>
      </w:r>
      <w:r>
        <w:rPr>
          <w:rFonts w:ascii="Times New Roman"/>
          <w:b w:val="false"/>
          <w:i w:val="false"/>
          <w:color w:val="000000"/>
          <w:sz w:val="28"/>
        </w:rPr>
        <w:t>Мемлекеттік қызмет жеделдетілген қызмет көрсетусіз көрсетілетін қызметті алушыны тіркелген жері бойынша "электрондық" кезек тәртібімен көрсетіледі.</w:t>
      </w:r>
      <w:r>
        <w:br/>
      </w:r>
      <w:r>
        <w:rPr>
          <w:rFonts w:ascii="Times New Roman"/>
          <w:b w:val="false"/>
          <w:i w:val="false"/>
          <w:color w:val="000000"/>
          <w:sz w:val="28"/>
        </w:rPr>
        <w:t>
      </w:t>
      </w:r>
      <w:r>
        <w:rPr>
          <w:rFonts w:ascii="Times New Roman"/>
          <w:b w:val="false"/>
          <w:i w:val="false"/>
          <w:color w:val="000000"/>
          <w:sz w:val="28"/>
        </w:rPr>
        <w:t xml:space="preserve">7. Мемлекеттік қызметті көрсету процесінің құрамына кіретін әрбір рәсімнің (іс-қимылдың) мазмұны, оның орындалу ұзақтығы: </w:t>
      </w:r>
      <w:r>
        <w:br/>
      </w:r>
      <w:r>
        <w:rPr>
          <w:rFonts w:ascii="Times New Roman"/>
          <w:b w:val="false"/>
          <w:i w:val="false"/>
          <w:color w:val="000000"/>
          <w:sz w:val="28"/>
        </w:rPr>
        <w:t>
      </w:t>
      </w:r>
      <w:r>
        <w:rPr>
          <w:rFonts w:ascii="Times New Roman"/>
          <w:b w:val="false"/>
          <w:i w:val="false"/>
          <w:color w:val="000000"/>
          <w:sz w:val="28"/>
        </w:rPr>
        <w:t>1) Бөлім кеңсесінің қызметкері ілгеріде Бөлім басшысына кіріс корреспонденцияны тапсыра отырып, қабылдауды және тіркеуді жүзеге асырады – 15 (он бес) минут.</w:t>
      </w:r>
      <w:r>
        <w:br/>
      </w:r>
      <w:r>
        <w:rPr>
          <w:rFonts w:ascii="Times New Roman"/>
          <w:b w:val="false"/>
          <w:i w:val="false"/>
          <w:color w:val="000000"/>
          <w:sz w:val="28"/>
        </w:rPr>
        <w:t>
      </w:t>
      </w:r>
      <w:r>
        <w:rPr>
          <w:rFonts w:ascii="Times New Roman"/>
          <w:b w:val="false"/>
          <w:i w:val="false"/>
          <w:color w:val="000000"/>
          <w:sz w:val="28"/>
        </w:rPr>
        <w:t>2) Бөлім басшысы құжаттарды қарайды және Бөлімнің жауапты орындаушысын айқындайды – 30 (отыз) минут;</w:t>
      </w:r>
      <w:r>
        <w:br/>
      </w:r>
      <w:r>
        <w:rPr>
          <w:rFonts w:ascii="Times New Roman"/>
          <w:b w:val="false"/>
          <w:i w:val="false"/>
          <w:color w:val="000000"/>
          <w:sz w:val="28"/>
        </w:rPr>
        <w:t>
      </w:t>
      </w:r>
      <w:r>
        <w:rPr>
          <w:rFonts w:ascii="Times New Roman"/>
          <w:b w:val="false"/>
          <w:i w:val="false"/>
          <w:color w:val="000000"/>
          <w:sz w:val="28"/>
        </w:rPr>
        <w:t>3) Бөлімнің жауапты орындаушысы ұсынылған құжаттардың Регламенттің 6-тармағында көзделген талаптарға сәйкес келуін зерделейді және құжаттарды қабылдау мерзімі аяқталғаннан кейін, субсидияларды алушылардың тізбесін (бұдан әрі – Аудан бойынша тізбе), сондай-ақ тұқым шаруашылықтардың тізілімін (бұдан әрі – Аудан бойынша тізілім) қалыптастырады, олар арқылы ауыл шаруашылығы тауарын өндірушілерінің өтінімдері беріледі, оларды аудан немесе Петропавл қаласының әкіміне (бұдан әрі – әкім) бекітуге жібереді – 3 (үш) жұмыс күні.</w:t>
      </w:r>
      <w:r>
        <w:br/>
      </w:r>
      <w:r>
        <w:rPr>
          <w:rFonts w:ascii="Times New Roman"/>
          <w:b w:val="false"/>
          <w:i w:val="false"/>
          <w:color w:val="000000"/>
          <w:sz w:val="28"/>
        </w:rPr>
        <w:t>
      </w:t>
      </w:r>
      <w:r>
        <w:rPr>
          <w:rFonts w:ascii="Times New Roman"/>
          <w:b w:val="false"/>
          <w:i w:val="false"/>
          <w:color w:val="000000"/>
          <w:sz w:val="28"/>
        </w:rPr>
        <w:t xml:space="preserve">4) Аудан (қала) әкімі Аудан бойынша тізбені және Аудан бойынша тізілімді бекітеді – 2 (екі) жұмыс күні. </w:t>
      </w:r>
      <w:r>
        <w:br/>
      </w:r>
      <w:r>
        <w:rPr>
          <w:rFonts w:ascii="Times New Roman"/>
          <w:b w:val="false"/>
          <w:i w:val="false"/>
          <w:color w:val="000000"/>
          <w:sz w:val="28"/>
        </w:rPr>
        <w:t>
      </w:t>
      </w:r>
      <w:r>
        <w:rPr>
          <w:rFonts w:ascii="Times New Roman"/>
          <w:b w:val="false"/>
          <w:i w:val="false"/>
          <w:color w:val="000000"/>
          <w:sz w:val="28"/>
        </w:rPr>
        <w:t xml:space="preserve">5) Бөлімнің жауапты орындаушысы бекітілгеннен кейін көрсетілетін қызметті берушіге Аудан бойынша тізбені және Аудан бойынша тізілімді ұсынады – 3 (үш) жұмыс күні. </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кеңсе қызметкері Аудан бойынша тізбені және Аудан бойынша тізілімді қабылдайды және тіркейді, оларды көрсетілетін қызметті берушінің басшысына жібереді – 15 (он бес) минут.</w:t>
      </w:r>
      <w:r>
        <w:br/>
      </w:r>
      <w:r>
        <w:rPr>
          <w:rFonts w:ascii="Times New Roman"/>
          <w:b w:val="false"/>
          <w:i w:val="false"/>
          <w:color w:val="000000"/>
          <w:sz w:val="28"/>
        </w:rPr>
        <w:t>
      </w:t>
      </w:r>
      <w:r>
        <w:rPr>
          <w:rFonts w:ascii="Times New Roman"/>
          <w:b w:val="false"/>
          <w:i w:val="false"/>
          <w:color w:val="000000"/>
          <w:sz w:val="28"/>
        </w:rPr>
        <w:t>7) көрсетілетін қызметті берушінің басшысы құжаттарды қарайды және оларды көрсетілетін қызметті берушінің жауапты орындаушысына тапсырады – 30 (отыз) минут.</w:t>
      </w:r>
      <w:r>
        <w:br/>
      </w:r>
      <w:r>
        <w:rPr>
          <w:rFonts w:ascii="Times New Roman"/>
          <w:b w:val="false"/>
          <w:i w:val="false"/>
          <w:color w:val="000000"/>
          <w:sz w:val="28"/>
        </w:rPr>
        <w:t>
      </w:t>
      </w:r>
      <w:r>
        <w:rPr>
          <w:rFonts w:ascii="Times New Roman"/>
          <w:b w:val="false"/>
          <w:i w:val="false"/>
          <w:color w:val="000000"/>
          <w:sz w:val="28"/>
        </w:rPr>
        <w:t>8) көрсетілетін қызметті берушінің жауапты маманы жиынтық актілерді жасайды және бекітеді, субсидиялардың көлемін айқындайды, шығындарды ішінара өтеуге субсидиялар төлеу үшін жиынтық ведомостерді қалыптастырады және бекітеді – 10 (он) жұмыс күні.</w:t>
      </w:r>
      <w:r>
        <w:br/>
      </w:r>
      <w:r>
        <w:rPr>
          <w:rFonts w:ascii="Times New Roman"/>
          <w:b w:val="false"/>
          <w:i w:val="false"/>
          <w:color w:val="000000"/>
          <w:sz w:val="28"/>
        </w:rPr>
        <w:t>
      </w:t>
      </w:r>
      <w:r>
        <w:rPr>
          <w:rFonts w:ascii="Times New Roman"/>
          <w:b w:val="false"/>
          <w:i w:val="false"/>
          <w:color w:val="000000"/>
          <w:sz w:val="28"/>
        </w:rPr>
        <w:t>9) қаржыландыру және бухгалтерлік есеп бөлімінің маманы (бұдан әрі – көрсетілетін қызметті беруші қаржы бөлімінің маманы) аумақтық қазынашылық бөлімшесіне төлем шоттарының тізілімдері мен субсидияларды төлеу үшін төлем шотын екі данада ұсынады – 8 (сегіз) жұмыс күні.</w:t>
      </w:r>
      <w:r>
        <w:br/>
      </w:r>
      <w:r>
        <w:rPr>
          <w:rFonts w:ascii="Times New Roman"/>
          <w:b w:val="false"/>
          <w:i w:val="false"/>
          <w:color w:val="000000"/>
          <w:sz w:val="28"/>
        </w:rPr>
        <w:t>
</w:t>
      </w:r>
    </w:p>
    <w:bookmarkStart w:name="z7" w:id="3"/>
    <w:p>
      <w:pPr>
        <w:spacing w:after="0"/>
        <w:ind w:left="0"/>
        <w:jc w:val="left"/>
      </w:pPr>
      <w:r>
        <w:rPr>
          <w:rFonts w:ascii="Times New Roman"/>
          <w:b/>
          <w:i w:val="false"/>
          <w:color w:val="000000"/>
        </w:rPr>
        <w:t xml:space="preserve"> 3. </w:t>
      </w:r>
      <w:r>
        <w:rPr>
          <w:rFonts w:ascii="Times New Roman"/>
          <w:b/>
          <w:i w:val="false"/>
          <w:color w:val="000000"/>
        </w:rPr>
        <w:t>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8.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1) Бөлім кеңсесінің қызметкері;</w:t>
      </w:r>
      <w:r>
        <w:br/>
      </w:r>
      <w:r>
        <w:rPr>
          <w:rFonts w:ascii="Times New Roman"/>
          <w:b w:val="false"/>
          <w:i w:val="false"/>
          <w:color w:val="000000"/>
          <w:sz w:val="28"/>
        </w:rPr>
        <w:t>
      </w:t>
      </w:r>
      <w:r>
        <w:rPr>
          <w:rFonts w:ascii="Times New Roman"/>
          <w:b w:val="false"/>
          <w:i w:val="false"/>
          <w:color w:val="000000"/>
          <w:sz w:val="28"/>
        </w:rPr>
        <w:t>2) Бөлім басшысы;</w:t>
      </w:r>
      <w:r>
        <w:br/>
      </w:r>
      <w:r>
        <w:rPr>
          <w:rFonts w:ascii="Times New Roman"/>
          <w:b w:val="false"/>
          <w:i w:val="false"/>
          <w:color w:val="000000"/>
          <w:sz w:val="28"/>
        </w:rPr>
        <w:t>
      </w:t>
      </w:r>
      <w:r>
        <w:rPr>
          <w:rFonts w:ascii="Times New Roman"/>
          <w:b w:val="false"/>
          <w:i w:val="false"/>
          <w:color w:val="000000"/>
          <w:sz w:val="28"/>
        </w:rPr>
        <w:t>3) Бөлімнің жауапты орындаушысы;</w:t>
      </w:r>
      <w:r>
        <w:br/>
      </w:r>
      <w:r>
        <w:rPr>
          <w:rFonts w:ascii="Times New Roman"/>
          <w:b w:val="false"/>
          <w:i w:val="false"/>
          <w:color w:val="000000"/>
          <w:sz w:val="28"/>
        </w:rPr>
        <w:t>
      </w:t>
      </w:r>
      <w:r>
        <w:rPr>
          <w:rFonts w:ascii="Times New Roman"/>
          <w:b w:val="false"/>
          <w:i w:val="false"/>
          <w:color w:val="000000"/>
          <w:sz w:val="28"/>
        </w:rPr>
        <w:t>4) Аудан (қала) әкімі;</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7) көрсетілетін қызметті берушінің жауапты маманы;</w:t>
      </w:r>
      <w:r>
        <w:br/>
      </w:r>
      <w:r>
        <w:rPr>
          <w:rFonts w:ascii="Times New Roman"/>
          <w:b w:val="false"/>
          <w:i w:val="false"/>
          <w:color w:val="000000"/>
          <w:sz w:val="28"/>
        </w:rPr>
        <w:t>
      </w:t>
      </w:r>
      <w:r>
        <w:rPr>
          <w:rFonts w:ascii="Times New Roman"/>
          <w:b w:val="false"/>
          <w:i w:val="false"/>
          <w:color w:val="000000"/>
          <w:sz w:val="28"/>
        </w:rPr>
        <w:t>8) көрсетілетін қызметті беруші қаржы бөлімінің маманы.</w:t>
      </w:r>
      <w:r>
        <w:br/>
      </w:r>
      <w:r>
        <w:rPr>
          <w:rFonts w:ascii="Times New Roman"/>
          <w:b w:val="false"/>
          <w:i w:val="false"/>
          <w:color w:val="000000"/>
          <w:sz w:val="28"/>
        </w:rPr>
        <w:t>
      </w:t>
      </w:r>
      <w:r>
        <w:rPr>
          <w:rFonts w:ascii="Times New Roman"/>
          <w:b w:val="false"/>
          <w:i w:val="false"/>
          <w:color w:val="000000"/>
          <w:sz w:val="28"/>
        </w:rPr>
        <w:t>9. Әрбір рәсімнің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 xml:space="preserve">1) Бөлім кеңсесінің қызметкері ілгеріде Бөлім басшысына кіріс корреспонденцияны тапсыра отырып, қабылдауды және тіркеуді жүзеге асырады – 15 (он бес) минут. </w:t>
      </w:r>
      <w:r>
        <w:br/>
      </w:r>
      <w:r>
        <w:rPr>
          <w:rFonts w:ascii="Times New Roman"/>
          <w:b w:val="false"/>
          <w:i w:val="false"/>
          <w:color w:val="000000"/>
          <w:sz w:val="28"/>
        </w:rPr>
        <w:t>
      </w:t>
      </w:r>
      <w:r>
        <w:rPr>
          <w:rFonts w:ascii="Times New Roman"/>
          <w:b w:val="false"/>
          <w:i w:val="false"/>
          <w:color w:val="000000"/>
          <w:sz w:val="28"/>
        </w:rPr>
        <w:t>2) Бөлім басшысы құжаттарды қарайды және Бөлімнің жауапты орындаушысын айқындайды – 30 (отыз) минут;</w:t>
      </w:r>
      <w:r>
        <w:br/>
      </w:r>
      <w:r>
        <w:rPr>
          <w:rFonts w:ascii="Times New Roman"/>
          <w:b w:val="false"/>
          <w:i w:val="false"/>
          <w:color w:val="000000"/>
          <w:sz w:val="28"/>
        </w:rPr>
        <w:t>
      </w:t>
      </w:r>
      <w:r>
        <w:rPr>
          <w:rFonts w:ascii="Times New Roman"/>
          <w:b w:val="false"/>
          <w:i w:val="false"/>
          <w:color w:val="000000"/>
          <w:sz w:val="28"/>
        </w:rPr>
        <w:t>3) Бөлімнің жауапты орындаушысы ұсынылған құжаттардың Стандарттың 9-тармағында көзделген талаптарға сәйкес келуін зерделейді және құжаттарды қабылдау мерзімі аяқталғаннан кейін, субсидияларды алушылардың тізбесін (бұдан әрі – Аудан бойынша тізбе), сондай-ақ тұқым шаруашылықтардың тізілім (бұдан әрі – Аудан бойынша тізілім) қалыптастырады, олар арқылы ауыл шаруашылығы тауарын өндірушілердің өтінімдері беріледі, оларды аудан немесе Петропавл қаласының әкіміне (бұдан әрі – әкім) бекітуге жібереді – 3 (үш) жұмыс күні.</w:t>
      </w:r>
      <w:r>
        <w:br/>
      </w:r>
      <w:r>
        <w:rPr>
          <w:rFonts w:ascii="Times New Roman"/>
          <w:b w:val="false"/>
          <w:i w:val="false"/>
          <w:color w:val="000000"/>
          <w:sz w:val="28"/>
        </w:rPr>
        <w:t>
      </w:t>
      </w:r>
      <w:r>
        <w:rPr>
          <w:rFonts w:ascii="Times New Roman"/>
          <w:b w:val="false"/>
          <w:i w:val="false"/>
          <w:color w:val="000000"/>
          <w:sz w:val="28"/>
        </w:rPr>
        <w:t xml:space="preserve">4) Аудан (қала) әкімі Аудан бойынша тізбені және Аудан бойынша тізілімді бекітеді – 2 (екі) жұмыс күні. </w:t>
      </w:r>
      <w:r>
        <w:br/>
      </w:r>
      <w:r>
        <w:rPr>
          <w:rFonts w:ascii="Times New Roman"/>
          <w:b w:val="false"/>
          <w:i w:val="false"/>
          <w:color w:val="000000"/>
          <w:sz w:val="28"/>
        </w:rPr>
        <w:t>
      </w:t>
      </w:r>
      <w:r>
        <w:rPr>
          <w:rFonts w:ascii="Times New Roman"/>
          <w:b w:val="false"/>
          <w:i w:val="false"/>
          <w:color w:val="000000"/>
          <w:sz w:val="28"/>
        </w:rPr>
        <w:t xml:space="preserve">5) Бөлім бекітілгеннен кейін көрсетілетін қызметті берушіге Аудан бойынша тізбені және Аудан бойынша тізілімді ұсынады – 3 (үш) жұмыс күні. </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кеңсе қызметкері Аудан бойынша тізбені және Аудан бойынша тізілімді қабылдайды және тіркейді, оларды көрсетілетін қызметті берушінің басшысына жібереді – 15 (он бес) минут.</w:t>
      </w:r>
      <w:r>
        <w:br/>
      </w:r>
      <w:r>
        <w:rPr>
          <w:rFonts w:ascii="Times New Roman"/>
          <w:b w:val="false"/>
          <w:i w:val="false"/>
          <w:color w:val="000000"/>
          <w:sz w:val="28"/>
        </w:rPr>
        <w:t>
      </w:t>
      </w:r>
      <w:r>
        <w:rPr>
          <w:rFonts w:ascii="Times New Roman"/>
          <w:b w:val="false"/>
          <w:i w:val="false"/>
          <w:color w:val="000000"/>
          <w:sz w:val="28"/>
        </w:rPr>
        <w:t>7) көрсетілетін қызметті берушінің басшысы құжаттарды қарайды және оларды көрсетілетін қызметті берушінің жауапты орындаушысына тапсырады – 30 (отыз) минут.</w:t>
      </w:r>
      <w:r>
        <w:br/>
      </w:r>
      <w:r>
        <w:rPr>
          <w:rFonts w:ascii="Times New Roman"/>
          <w:b w:val="false"/>
          <w:i w:val="false"/>
          <w:color w:val="000000"/>
          <w:sz w:val="28"/>
        </w:rPr>
        <w:t>
      </w:t>
      </w:r>
      <w:r>
        <w:rPr>
          <w:rFonts w:ascii="Times New Roman"/>
          <w:b w:val="false"/>
          <w:i w:val="false"/>
          <w:color w:val="000000"/>
          <w:sz w:val="28"/>
        </w:rPr>
        <w:t>8) көрсетілетін қызметті берушінің жауапты маманы жиынтық актілерді жасайды және бекітеді, субсидиялардың көлемін айқындайды, шығындарды ішінара өтеуге субсидиялар төлеу үшін жиынтық ведомостерді қалыптастырады және бекітеді – 10 (он) жұмыс күні.</w:t>
      </w:r>
      <w:r>
        <w:br/>
      </w:r>
      <w:r>
        <w:rPr>
          <w:rFonts w:ascii="Times New Roman"/>
          <w:b w:val="false"/>
          <w:i w:val="false"/>
          <w:color w:val="000000"/>
          <w:sz w:val="28"/>
        </w:rPr>
        <w:t>
      </w:t>
      </w:r>
      <w:r>
        <w:rPr>
          <w:rFonts w:ascii="Times New Roman"/>
          <w:b w:val="false"/>
          <w:i w:val="false"/>
          <w:color w:val="000000"/>
          <w:sz w:val="28"/>
        </w:rPr>
        <w:t>9) қаржыландыру және бухгалтерлік есеп бөлімінің маманы (бұдан әрі – көрсетілетін қызметті беруші қаржы бөлімінің маманы) аумақтық қазынашылық бөлімшесіне төлем шоттарының тізілімдері мен субсидияларды төлеу үшін төлем шотын екі данада ұсынады – 8 (сегіз) жұмыс күні.</w:t>
      </w:r>
      <w:r>
        <w:br/>
      </w:r>
      <w:r>
        <w:rPr>
          <w:rFonts w:ascii="Times New Roman"/>
          <w:b w:val="false"/>
          <w:i w:val="false"/>
          <w:color w:val="000000"/>
          <w:sz w:val="28"/>
        </w:rPr>
        <w:t>
      </w:t>
      </w:r>
      <w:r>
        <w:rPr>
          <w:rFonts w:ascii="Times New Roman"/>
          <w:b w:val="false"/>
          <w:i w:val="false"/>
          <w:color w:val="000000"/>
          <w:sz w:val="28"/>
        </w:rPr>
        <w:t xml:space="preserve">10. "Тұқым шаруашылығын дамытуды субсидиялау" мемлекеттік қызметін көрсету процесінде көрсетілетін қызметті берушінің құрылымдық бөлімшелерінің (қызметкерлерінің) өзара іс-қимылы тәртібін сипаттау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бизнес-процесстерінің анықтамалығында келтірілді.</w:t>
      </w:r>
      <w:r>
        <w:br/>
      </w:r>
      <w:r>
        <w:rPr>
          <w:rFonts w:ascii="Times New Roman"/>
          <w:b w:val="false"/>
          <w:i w:val="false"/>
          <w:color w:val="000000"/>
          <w:sz w:val="28"/>
        </w:rPr>
        <w:t>
</w:t>
      </w:r>
    </w:p>
    <w:bookmarkStart w:name="z154" w:id="4"/>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11. Мемлекеттік корпорацияға жүгіну тәртібін, әрбір рәсімді (іс-қимылды) көрсете отырып, сипаттау: </w:t>
      </w:r>
      <w:r>
        <w:br/>
      </w:r>
      <w:r>
        <w:rPr>
          <w:rFonts w:ascii="Times New Roman"/>
          <w:b w:val="false"/>
          <w:i w:val="false"/>
          <w:color w:val="000000"/>
          <w:sz w:val="28"/>
        </w:rPr>
        <w:t>
      </w:t>
      </w:r>
      <w:r>
        <w:rPr>
          <w:rFonts w:ascii="Times New Roman"/>
          <w:b w:val="false"/>
          <w:i w:val="false"/>
          <w:color w:val="000000"/>
          <w:sz w:val="28"/>
        </w:rPr>
        <w:t>1) көрсетілетін қызметті алушы (не сенімхат бойынша оның өкілі) мемлекеттік қызметті алу үшін Стандарттың 9-тармағымен көзделген белгіленген нысан бойынша өтінім мен құжаттарды мемлекеттік корпорацияға ұсынады;</w:t>
      </w:r>
      <w:r>
        <w:br/>
      </w:r>
      <w:r>
        <w:rPr>
          <w:rFonts w:ascii="Times New Roman"/>
          <w:b w:val="false"/>
          <w:i w:val="false"/>
          <w:color w:val="000000"/>
          <w:sz w:val="28"/>
        </w:rPr>
        <w:t>
      </w:t>
      </w:r>
      <w:r>
        <w:rPr>
          <w:rFonts w:ascii="Times New Roman"/>
          <w:b w:val="false"/>
          <w:i w:val="false"/>
          <w:color w:val="000000"/>
          <w:sz w:val="28"/>
        </w:rPr>
        <w:t>2) Мемлекеттік корпорацияның қызметкері өтініштің толтырылу дұрыстығын, ұсынылған құжаттардың толықтығын тексереді, егер Қазақстан Республикасының заңдарында өзгеше көзделмесе, ақпараттық жүйелерде қамтылған заңмен қорғалатын құпия мәліметтерді пайдалануға көрсетілетін қызметті алушының жазбаша келісімін алады және көрсетілетін қызметті алушыға тиісті қолхат береді – 10 (он) минут;</w:t>
      </w:r>
      <w:r>
        <w:br/>
      </w:r>
      <w:r>
        <w:rPr>
          <w:rFonts w:ascii="Times New Roman"/>
          <w:b w:val="false"/>
          <w:i w:val="false"/>
          <w:color w:val="000000"/>
          <w:sz w:val="28"/>
        </w:rPr>
        <w:t>
      </w:t>
      </w:r>
      <w:r>
        <w:rPr>
          <w:rFonts w:ascii="Times New Roman"/>
          <w:b w:val="false"/>
          <w:i w:val="false"/>
          <w:color w:val="000000"/>
          <w:sz w:val="28"/>
        </w:rPr>
        <w:t>3) Мемлекеттік корпорацияның қызметкері көрсетілетін қызметті алушының жеке басын сәйкестендіреді, көрсетілетін қызметті алушы туралы тиісті ақпаратты және ұсынылған құжаттардың тізімін енгізеді – 10 (он) минут;</w:t>
      </w:r>
      <w:r>
        <w:br/>
      </w:r>
      <w:r>
        <w:rPr>
          <w:rFonts w:ascii="Times New Roman"/>
          <w:b w:val="false"/>
          <w:i w:val="false"/>
          <w:color w:val="000000"/>
          <w:sz w:val="28"/>
        </w:rPr>
        <w:t>
      </w:t>
      </w:r>
      <w:r>
        <w:rPr>
          <w:rFonts w:ascii="Times New Roman"/>
          <w:b w:val="false"/>
          <w:i w:val="false"/>
          <w:color w:val="000000"/>
          <w:sz w:val="28"/>
        </w:rPr>
        <w:t>4) Мемлекеттік корпорацияның қызметкері көрсетілетін қызметті алушыға мемлекеттік қызмет көрсету нәтижесін беру күнін көрсете отыра құжаттар пакетін қабылдау туралы қолхат береді және көрсетілетін қызметті берушіге тапсырады – 10 (он) минут.</w:t>
      </w:r>
      <w:r>
        <w:br/>
      </w:r>
      <w:r>
        <w:rPr>
          <w:rFonts w:ascii="Times New Roman"/>
          <w:b w:val="false"/>
          <w:i w:val="false"/>
          <w:color w:val="000000"/>
          <w:sz w:val="28"/>
        </w:rPr>
        <w:t>
      </w:t>
      </w:r>
      <w:r>
        <w:rPr>
          <w:rFonts w:ascii="Times New Roman"/>
          <w:b w:val="false"/>
          <w:i w:val="false"/>
          <w:color w:val="000000"/>
          <w:sz w:val="28"/>
        </w:rPr>
        <w:t>5) көрсетілетін қызметті беруші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сипаттауға сәйкес рәсімдерді (іс-қимылдарды) жүзеге асырады және Мемлекеттік корпорацияға жібереді – 28 (жиырма сегіз) жұмыс күні;</w:t>
      </w:r>
      <w:r>
        <w:br/>
      </w:r>
      <w:r>
        <w:rPr>
          <w:rFonts w:ascii="Times New Roman"/>
          <w:b w:val="false"/>
          <w:i w:val="false"/>
          <w:color w:val="000000"/>
          <w:sz w:val="28"/>
        </w:rPr>
        <w:t>
      </w:t>
      </w:r>
      <w:r>
        <w:rPr>
          <w:rFonts w:ascii="Times New Roman"/>
          <w:b w:val="false"/>
          <w:i w:val="false"/>
          <w:color w:val="000000"/>
          <w:sz w:val="28"/>
        </w:rPr>
        <w:t>6) Мемлекеттік корпорацияның қызметкері құжаттар пакетін қабылдау туралы қолхатта көрсетілген мерзімде көрсетілетін қызметті алушыға мемлекеттік қызмет көрсету нәтижесін береді – 10 (он) минут.</w:t>
      </w:r>
      <w:r>
        <w:br/>
      </w:r>
      <w:r>
        <w:rPr>
          <w:rFonts w:ascii="Times New Roman"/>
          <w:b w:val="false"/>
          <w:i w:val="false"/>
          <w:color w:val="000000"/>
          <w:sz w:val="28"/>
        </w:rPr>
        <w:t>
      </w:t>
      </w:r>
      <w:r>
        <w:rPr>
          <w:rFonts w:ascii="Times New Roman"/>
          <w:b w:val="false"/>
          <w:i w:val="false"/>
          <w:color w:val="000000"/>
          <w:sz w:val="28"/>
        </w:rPr>
        <w:t xml:space="preserve">12. "Азаматтарға арналған үкімет" мемлекеттік корпорациясы арқылы мемлекеттік қызметті көрсету нәтижесін алудың процесін толық сипаттау, оның ұзақтығы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бизнес-процесстерінің анықтамалығында көрсетіледі.</w:t>
      </w:r>
      <w:r>
        <w:br/>
      </w:r>
      <w:r>
        <w:rPr>
          <w:rFonts w:ascii="Times New Roman"/>
          <w:b w:val="false"/>
          <w:i w:val="false"/>
          <w:color w:val="000000"/>
          <w:sz w:val="28"/>
        </w:rPr>
        <w:t>
      </w:t>
      </w:r>
      <w:r>
        <w:rPr>
          <w:rFonts w:ascii="Times New Roman"/>
          <w:b w:val="false"/>
          <w:i w:val="false"/>
          <w:color w:val="000000"/>
          <w:sz w:val="28"/>
        </w:rPr>
        <w:t>Ағза функцияларының тұрақты бұзылулары бар, өзіне-өзі қызмет көрсету, өздігінен қозғалу, құжаттарды қабылдауға бағдарлану қабілетінен немесе мүмкіндігінен толық немесе iшiнара айырылған көрсетілетін қызметті алушыларға мемлекеттік қызметті көрсетуді Мемлекеттік корпорацияның қызметкері 1414, 8-800-080-7777 Бірыңғай байланыс орталығы арқылы жүгіне отырып, тұрғылықты жеріне барып жүзеге асырады.</w:t>
      </w:r>
      <w:r>
        <w:br/>
      </w:r>
      <w:r>
        <w:rPr>
          <w:rFonts w:ascii="Times New Roman"/>
          <w:b w:val="false"/>
          <w:i w:val="false"/>
          <w:color w:val="000000"/>
          <w:sz w:val="28"/>
        </w:rPr>
        <w:t>
      </w:t>
      </w:r>
      <w:r>
        <w:rPr>
          <w:rFonts w:ascii="Times New Roman"/>
          <w:b w:val="false"/>
          <w:i w:val="false"/>
          <w:color w:val="000000"/>
          <w:sz w:val="28"/>
        </w:rPr>
        <w:t xml:space="preserve">Мемлекеттік қызметті көрсету үшін көрсетілетін қызметті алушыларға күту және қажетті құжаттарды дайындау уақытында жағдайлар жасалады (күтуге арналған креслолар, құжаттарды толтыруға арналған орындар қажетті құжаттар тізбесі мен оларды толтыру үлгілері бар стендтермен жарақталады), өртке қарсы қауіпсіздік шаралары қабылдануда. </w:t>
      </w:r>
      <w:r>
        <w:br/>
      </w:r>
      <w:r>
        <w:rPr>
          <w:rFonts w:ascii="Times New Roman"/>
          <w:b w:val="false"/>
          <w:i w:val="false"/>
          <w:color w:val="000000"/>
          <w:sz w:val="28"/>
        </w:rPr>
        <w:t>
      </w:t>
      </w:r>
      <w:r>
        <w:rPr>
          <w:rFonts w:ascii="Times New Roman"/>
          <w:b w:val="false"/>
          <w:i w:val="false"/>
          <w:color w:val="000000"/>
          <w:sz w:val="28"/>
        </w:rPr>
        <w:t>Көрсетілетін қызметті берушінің және Мемлекеттік корпорацияның ғимараттары дене мүмкіндіктері шектеулі адамдардың кіруіне арналған пандусы бар кіреберіспен жабдықталған.</w:t>
      </w:r>
      <w:r>
        <w:br/>
      </w:r>
      <w:r>
        <w:rPr>
          <w:rFonts w:ascii="Times New Roman"/>
          <w:b w:val="false"/>
          <w:i w:val="false"/>
          <w:color w:val="000000"/>
          <w:sz w:val="28"/>
        </w:rPr>
        <w:t>
      </w:t>
      </w:r>
      <w:r>
        <w:rPr>
          <w:rFonts w:ascii="Times New Roman"/>
          <w:b w:val="false"/>
          <w:i w:val="false"/>
          <w:color w:val="000000"/>
          <w:sz w:val="28"/>
        </w:rPr>
        <w:t>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қызметтер көрсету мәселелері жөніндегі бірыңғай байланыс орталығы арқылы алу мүмкіндігі бар.</w:t>
      </w:r>
      <w:r>
        <w:br/>
      </w:r>
      <w:r>
        <w:rPr>
          <w:rFonts w:ascii="Times New Roman"/>
          <w:b w:val="false"/>
          <w:i w:val="false"/>
          <w:color w:val="000000"/>
          <w:sz w:val="28"/>
        </w:rPr>
        <w:t>
      </w:t>
      </w:r>
      <w:r>
        <w:rPr>
          <w:rFonts w:ascii="Times New Roman"/>
          <w:b w:val="false"/>
          <w:i w:val="false"/>
          <w:color w:val="000000"/>
          <w:sz w:val="28"/>
        </w:rPr>
        <w:t>Мемлекеттік қызметтер көрсету мәселелері жөніндегі анықтамалық қызметтердің байланыс телефондары www.minagri.gov.kz интернет-ресурсында, мемлекеттік қызметтер көрсету мәселелері жөніндегі бірыңғай байланыс орталығында көрсетілген: 1414, 8-800-080-7777.</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"Тұқым шаруашылығын дамытуды субсидиялау" мемлекеттік көрсетілетін қызмет регламентіне 1-қосымша</w:t>
            </w:r>
          </w:p>
        </w:tc>
      </w:tr>
    </w:tbl>
    <w:bookmarkStart w:name="z169" w:id="5"/>
    <w:p>
      <w:pPr>
        <w:spacing w:after="0"/>
        <w:ind w:left="0"/>
        <w:jc w:val="left"/>
      </w:pPr>
      <w:r>
        <w:rPr>
          <w:rFonts w:ascii="Times New Roman"/>
          <w:b/>
          <w:i w:val="false"/>
          <w:color w:val="000000"/>
        </w:rPr>
        <w:t xml:space="preserve"> Солтүстік Қазақстан облысының, аудандардың, Петропавл қаласының жергілікті атқарушы органдарының 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"Солтүстік Қазақстан облысының ауыл шаруашылығы басқармасы" мемлекеттік мекемесі, мекенжайы: Солтүстік Қазақстан облысы, Петропавл қаласы, Парковая көшесі, 57 "В";</w:t>
      </w:r>
      <w:r>
        <w:br/>
      </w:r>
      <w:r>
        <w:rPr>
          <w:rFonts w:ascii="Times New Roman"/>
          <w:b w:val="false"/>
          <w:i w:val="false"/>
          <w:color w:val="000000"/>
          <w:sz w:val="28"/>
        </w:rPr>
        <w:t>
      </w:t>
      </w:r>
      <w:r>
        <w:rPr>
          <w:rFonts w:ascii="Times New Roman"/>
          <w:b w:val="false"/>
          <w:i w:val="false"/>
          <w:color w:val="000000"/>
          <w:sz w:val="28"/>
        </w:rPr>
        <w:t>2. "Айыртау ауданының ауыл шаруашылығы бөлімі" мемлекеттік мекемесі, мекенжайы: Солтүстік Қазақстан облысы, Айыртау ауданы, Саумалкөл ауылы, Дәулетбай Сыздықов көшесі, 4;</w:t>
      </w:r>
      <w:r>
        <w:br/>
      </w:r>
      <w:r>
        <w:rPr>
          <w:rFonts w:ascii="Times New Roman"/>
          <w:b w:val="false"/>
          <w:i w:val="false"/>
          <w:color w:val="000000"/>
          <w:sz w:val="28"/>
        </w:rPr>
        <w:t>
      </w:t>
      </w:r>
      <w:r>
        <w:rPr>
          <w:rFonts w:ascii="Times New Roman"/>
          <w:b w:val="false"/>
          <w:i w:val="false"/>
          <w:color w:val="000000"/>
          <w:sz w:val="28"/>
        </w:rPr>
        <w:t>3. "Ақжар ауданының ауыл шаруашылығы бөлімі" мемлекеттік мекемесі, мекенжайы: Солтүстік Қазақстан облысы, Ақжар ауданы, Талшық ауылы, Целинная көшесі, 13 үй;</w:t>
      </w:r>
      <w:r>
        <w:br/>
      </w:r>
      <w:r>
        <w:rPr>
          <w:rFonts w:ascii="Times New Roman"/>
          <w:b w:val="false"/>
          <w:i w:val="false"/>
          <w:color w:val="000000"/>
          <w:sz w:val="28"/>
        </w:rPr>
        <w:t>
      </w:t>
      </w:r>
      <w:r>
        <w:rPr>
          <w:rFonts w:ascii="Times New Roman"/>
          <w:b w:val="false"/>
          <w:i w:val="false"/>
          <w:color w:val="000000"/>
          <w:sz w:val="28"/>
        </w:rPr>
        <w:t>4. "Аққайың ауданының ауыл шаруашылығы бөлімі" мемлекеттік мекемесі, мекенжайы: Солтүстік Қазақстан облысы, Аққайың ауданы, Смирново ауылы, Народная көшесі, 37 үй;</w:t>
      </w:r>
      <w:r>
        <w:br/>
      </w:r>
      <w:r>
        <w:rPr>
          <w:rFonts w:ascii="Times New Roman"/>
          <w:b w:val="false"/>
          <w:i w:val="false"/>
          <w:color w:val="000000"/>
          <w:sz w:val="28"/>
        </w:rPr>
        <w:t>
      </w:t>
      </w:r>
      <w:r>
        <w:rPr>
          <w:rFonts w:ascii="Times New Roman"/>
          <w:b w:val="false"/>
          <w:i w:val="false"/>
          <w:color w:val="000000"/>
          <w:sz w:val="28"/>
        </w:rPr>
        <w:t>5. "Есіл ауданының ауыл шаруашылығы бөлімі" мемлекеттік мекемесі, мекенжайы: Солтүстік Қазақстан облысы, Есіл ауданы, Явленка ауылы, Ленин көшесі, 10 үй;</w:t>
      </w:r>
      <w:r>
        <w:br/>
      </w:r>
      <w:r>
        <w:rPr>
          <w:rFonts w:ascii="Times New Roman"/>
          <w:b w:val="false"/>
          <w:i w:val="false"/>
          <w:color w:val="000000"/>
          <w:sz w:val="28"/>
        </w:rPr>
        <w:t>
      </w:t>
      </w:r>
      <w:r>
        <w:rPr>
          <w:rFonts w:ascii="Times New Roman"/>
          <w:b w:val="false"/>
          <w:i w:val="false"/>
          <w:color w:val="000000"/>
          <w:sz w:val="28"/>
        </w:rPr>
        <w:t>6. "Жамбыл ауданының ауыл шаруашылық бөлімі" мемлекеттік мекемесі, мекенжайы: Солтүстік Қазақстан облысы, Жамбыл ауданы, Пресновка ауылы, Дружба көшесі, 6 үй;</w:t>
      </w:r>
      <w:r>
        <w:br/>
      </w:r>
      <w:r>
        <w:rPr>
          <w:rFonts w:ascii="Times New Roman"/>
          <w:b w:val="false"/>
          <w:i w:val="false"/>
          <w:color w:val="000000"/>
          <w:sz w:val="28"/>
        </w:rPr>
        <w:t>
      </w:t>
      </w:r>
      <w:r>
        <w:rPr>
          <w:rFonts w:ascii="Times New Roman"/>
          <w:b w:val="false"/>
          <w:i w:val="false"/>
          <w:color w:val="000000"/>
          <w:sz w:val="28"/>
        </w:rPr>
        <w:t>7. "Мағжан Жұмабаев ауданының ауыл шаруашылығы бөлімі" мемлекеттік мекемесі, мекенжайы: Солтүстік Қазақстан облысы, Мағжан Жұмабаев ауданы, Булаев қаласы, Пионерская көшесі, 2 "А" үй;</w:t>
      </w:r>
      <w:r>
        <w:br/>
      </w:r>
      <w:r>
        <w:rPr>
          <w:rFonts w:ascii="Times New Roman"/>
          <w:b w:val="false"/>
          <w:i w:val="false"/>
          <w:color w:val="000000"/>
          <w:sz w:val="28"/>
        </w:rPr>
        <w:t>
      </w:t>
      </w:r>
      <w:r>
        <w:rPr>
          <w:rFonts w:ascii="Times New Roman"/>
          <w:b w:val="false"/>
          <w:i w:val="false"/>
          <w:color w:val="000000"/>
          <w:sz w:val="28"/>
        </w:rPr>
        <w:t>8. "Қызылжар ауданының ауыл шаруашылығы бөлімі" мемлекеттік мекемесі, мекенжайы: Солтүстік Қазақстан облысы, Қызылжар ауданы, Бескөл ауылы, Институт көшесі, 1 үй;</w:t>
      </w:r>
      <w:r>
        <w:br/>
      </w:r>
      <w:r>
        <w:rPr>
          <w:rFonts w:ascii="Times New Roman"/>
          <w:b w:val="false"/>
          <w:i w:val="false"/>
          <w:color w:val="000000"/>
          <w:sz w:val="28"/>
        </w:rPr>
        <w:t>
      </w:t>
      </w:r>
      <w:r>
        <w:rPr>
          <w:rFonts w:ascii="Times New Roman"/>
          <w:b w:val="false"/>
          <w:i w:val="false"/>
          <w:color w:val="000000"/>
          <w:sz w:val="28"/>
        </w:rPr>
        <w:t>9. "Мамлют ауданының ауыл шаруашылығы бөлімі" мемлекеттік мекемесі, мекенжайы: Солтүстік Қазақстан облысы, Мамлют ауданы, Мамлютка қаласы, Абай Құнанбаев көшесі, 5 үй;</w:t>
      </w:r>
      <w:r>
        <w:br/>
      </w:r>
      <w:r>
        <w:rPr>
          <w:rFonts w:ascii="Times New Roman"/>
          <w:b w:val="false"/>
          <w:i w:val="false"/>
          <w:color w:val="000000"/>
          <w:sz w:val="28"/>
        </w:rPr>
        <w:t>
      </w:t>
      </w:r>
      <w:r>
        <w:rPr>
          <w:rFonts w:ascii="Times New Roman"/>
          <w:b w:val="false"/>
          <w:i w:val="false"/>
          <w:color w:val="000000"/>
          <w:sz w:val="28"/>
        </w:rPr>
        <w:t>10. "Ғабит Мүсірепов атындағы ауданның ауыл шаруашылығы бөлімі" мемлекеттік мекемесі, мекенжайы: Солтүстік Қазақстан облысы, Ғабит Мүсірепов атындағы аудан, Новоишим ауылы, Абылай Хан көшесі, 28 үй;</w:t>
      </w:r>
      <w:r>
        <w:br/>
      </w:r>
      <w:r>
        <w:rPr>
          <w:rFonts w:ascii="Times New Roman"/>
          <w:b w:val="false"/>
          <w:i w:val="false"/>
          <w:color w:val="000000"/>
          <w:sz w:val="28"/>
        </w:rPr>
        <w:t>
      </w:t>
      </w:r>
      <w:r>
        <w:rPr>
          <w:rFonts w:ascii="Times New Roman"/>
          <w:b w:val="false"/>
          <w:i w:val="false"/>
          <w:color w:val="000000"/>
          <w:sz w:val="28"/>
        </w:rPr>
        <w:t>11. "Тайынша ауданының ауыл шаруашылығы бөлімі" мемлекеттік мекемесі, мекенжайы: Солтүстік Қазақстан облысы, Тайынша ауданы, Тайынша қаласы, Қазақстан Конституциясы көшесі, 197;</w:t>
      </w:r>
      <w:r>
        <w:br/>
      </w:r>
      <w:r>
        <w:rPr>
          <w:rFonts w:ascii="Times New Roman"/>
          <w:b w:val="false"/>
          <w:i w:val="false"/>
          <w:color w:val="000000"/>
          <w:sz w:val="28"/>
        </w:rPr>
        <w:t>
      </w:t>
      </w:r>
      <w:r>
        <w:rPr>
          <w:rFonts w:ascii="Times New Roman"/>
          <w:b w:val="false"/>
          <w:i w:val="false"/>
          <w:color w:val="000000"/>
          <w:sz w:val="28"/>
        </w:rPr>
        <w:t>12. "Тимирязев ауданының ауыл шаруашылығы бөлімі" мемлекеттік мекемесі, мекенжайы: Солтүстік Қазақстан облысы, Тимирязев ауданы, Тимирязев ауылы, Ш. Уәлиханов көшесі, 1;</w:t>
      </w:r>
      <w:r>
        <w:br/>
      </w:r>
      <w:r>
        <w:rPr>
          <w:rFonts w:ascii="Times New Roman"/>
          <w:b w:val="false"/>
          <w:i w:val="false"/>
          <w:color w:val="000000"/>
          <w:sz w:val="28"/>
        </w:rPr>
        <w:t>
      </w:t>
      </w:r>
      <w:r>
        <w:rPr>
          <w:rFonts w:ascii="Times New Roman"/>
          <w:b w:val="false"/>
          <w:i w:val="false"/>
          <w:color w:val="000000"/>
          <w:sz w:val="28"/>
        </w:rPr>
        <w:t>13. "Уәлиханов ауданының ауыл шаруашылығы бөлімі" мемлекеттік мекемесі, мекенжайы: Солтүстік Қазақстан облысы, Уәлиханов ауданы, Кішкенекөл ауылы, Жамбыл көшесі, 76 үй;</w:t>
      </w:r>
      <w:r>
        <w:br/>
      </w:r>
      <w:r>
        <w:rPr>
          <w:rFonts w:ascii="Times New Roman"/>
          <w:b w:val="false"/>
          <w:i w:val="false"/>
          <w:color w:val="000000"/>
          <w:sz w:val="28"/>
        </w:rPr>
        <w:t>
      </w:t>
      </w:r>
      <w:r>
        <w:rPr>
          <w:rFonts w:ascii="Times New Roman"/>
          <w:b w:val="false"/>
          <w:i w:val="false"/>
          <w:color w:val="000000"/>
          <w:sz w:val="28"/>
        </w:rPr>
        <w:t>14. "Шал ақын ауданының ауыл шаруашылығы бөлімі" мемлекеттік мекемесі, мекенжайы: Солтүстік Қазақстан облысы, Шал ақын ауданы, Сергеевка қаласы, Победа көшесі, 35;</w:t>
      </w:r>
      <w:r>
        <w:br/>
      </w:r>
      <w:r>
        <w:rPr>
          <w:rFonts w:ascii="Times New Roman"/>
          <w:b w:val="false"/>
          <w:i w:val="false"/>
          <w:color w:val="000000"/>
          <w:sz w:val="28"/>
        </w:rPr>
        <w:t>
      </w:t>
      </w:r>
      <w:r>
        <w:rPr>
          <w:rFonts w:ascii="Times New Roman"/>
          <w:b w:val="false"/>
          <w:i w:val="false"/>
          <w:color w:val="000000"/>
          <w:sz w:val="28"/>
        </w:rPr>
        <w:t>15. "Петропавл қаласының кәсіпкерлік және ауыл шаруашылығы бөлімі" мемлекеттік мекемесі, мекенжайы: Солтүстік Қазақстан облысы, Петропавл қаласы, Қазақстан Конституциясы көшесі, 23.</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"Тұқым шаруашылығын дамытуды субсидиялау" мемлекеттік көрсетілетін қызмет регламентіне 2-қосымша</w:t>
            </w:r>
          </w:p>
        </w:tc>
      </w:tr>
    </w:tbl>
    <w:bookmarkStart w:name="z186" w:id="6"/>
    <w:p>
      <w:pPr>
        <w:spacing w:after="0"/>
        <w:ind w:left="0"/>
        <w:jc w:val="left"/>
      </w:pPr>
      <w:r>
        <w:rPr>
          <w:rFonts w:ascii="Times New Roman"/>
          <w:b/>
          <w:i w:val="false"/>
          <w:color w:val="000000"/>
        </w:rPr>
        <w:t xml:space="preserve"> Көрсетілетін қызметті берушінің кеңсесі арқылы "Тұқым шаруашылығын дамытуды субсидиялау" мемлекеттік қызметін көрсету бизнес-процесстерінің анықтамалығы</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Шартты белгілер:</w:t>
      </w:r>
      <w:r>
        <w:br/>
      </w:r>
      <w:r>
        <w:rPr>
          <w:rFonts w:ascii="Times New Roman"/>
          <w:b w:val="false"/>
          <w:i w:val="false"/>
          <w:color w:val="000000"/>
          <w:sz w:val="28"/>
        </w:rPr>
        <w:t>
      </w:t>
      </w:r>
    </w:p>
    <w:p>
      <w:pPr>
        <w:spacing w:after="0"/>
        <w:ind w:left="0"/>
        <w:jc w:val="both"/>
      </w:pPr>
      <w:r>
        <w:drawing>
          <wp:inline distT="0" distB="0" distL="0" distR="0">
            <wp:extent cx="78105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19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"Тұқым шаруашылығын дамытуды субсидиялау" мемлекеттік көрсетілетін қызмет регламентіне 3-қосымша</w:t>
            </w:r>
          </w:p>
        </w:tc>
      </w:tr>
    </w:tbl>
    <w:bookmarkStart w:name="z191" w:id="7"/>
    <w:p>
      <w:pPr>
        <w:spacing w:after="0"/>
        <w:ind w:left="0"/>
        <w:jc w:val="left"/>
      </w:pPr>
      <w:r>
        <w:rPr>
          <w:rFonts w:ascii="Times New Roman"/>
          <w:b/>
          <w:i w:val="false"/>
          <w:color w:val="000000"/>
        </w:rPr>
        <w:t xml:space="preserve"> Мемлекеттік корпорация арқылы "Тұқым шаруашылығын дамытуды субсидиялау" мемлекеттік қызметін көрсету бизнес-процесстерінің анықтамалығы</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Шартты белгілер:</w:t>
      </w:r>
      <w:r>
        <w:br/>
      </w:r>
      <w:r>
        <w:rPr>
          <w:rFonts w:ascii="Times New Roman"/>
          <w:b w:val="false"/>
          <w:i w:val="false"/>
          <w:color w:val="000000"/>
          <w:sz w:val="28"/>
        </w:rPr>
        <w:t>
      </w:t>
      </w:r>
    </w:p>
    <w:p>
      <w:pPr>
        <w:spacing w:after="0"/>
        <w:ind w:left="0"/>
        <w:jc w:val="both"/>
      </w:pPr>
      <w:r>
        <w:drawing>
          <wp:inline distT="0" distB="0" distL="0" distR="0">
            <wp:extent cx="78105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79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