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e263" w14:textId="21de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235 қаулысы. Солтүстік Қазақстан облысының Әділет департаментінде 2016 жылғы 15 шілдеде N 3820 болып тіркелді. Күші жойылды – Солтүстік Қазақстан облысы әкімдігінің 2017 жылғы 06 ақпандағы № 59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06.02.2017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"Тұқым шаруашылығын дамытуды субсидиялау" мемлекеттік көрсетілетін қызмет регламентін бекіту туралы" Солтүстік Қазақстан облысы әкімдігінің 2015 жылғы 20 тамыздағы № 310 </w:t>
      </w:r>
      <w:r>
        <w:rPr>
          <w:rFonts w:ascii="Times New Roman"/>
          <w:b w:val="false"/>
          <w:i w:val="false"/>
          <w:color w:val="000000"/>
          <w:sz w:val="28"/>
        </w:rPr>
        <w:t>қаулысының</w:t>
      </w:r>
      <w:r>
        <w:rPr>
          <w:rFonts w:ascii="Times New Roman"/>
          <w:b w:val="false"/>
          <w:i w:val="false"/>
          <w:color w:val="000000"/>
          <w:sz w:val="28"/>
        </w:rPr>
        <w:t xml:space="preserve"> (2015 жылғы 19 қарашадағы "Әділет" нормативтік құқықтық актілерінің ақпараттық-құқықтық жүйесінде жарияланды, Нормативтік құқықтық актілерді мемлекеттік тіркеу тізілімінде № 3391 болып тіркелді) күші жойылды деп танылсын.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облысының ауыл шаруашылығы басқармасы" мемлекеттік мекемесіне жүктеледі.</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2016 жылғы 16 маусымдағы № 235 қаулысымен бекітілген </w:t>
            </w:r>
          </w:p>
        </w:tc>
      </w:tr>
    </w:tbl>
    <w:bookmarkStart w:name="z96" w:id="0"/>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0"/>
    <w:bookmarkStart w:name="z9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"Тұқым шаруашылығын дамытуды субсидиялау" мемлекеттік көрсетілетін қызмет регламенті (бұдан әрі – Регламент) "Тұқым шаруашылығы саласында мемлекеттік көрсетілетін қызмет стандарттарын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11455 болып тіркелді) бекітілген "Тұқым шаруашылығын дамытуды субсидиялау" мемлекеттік көрсетілетін қызмет стандартының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Солтүстік Қазақстан облысының жергілікті атқарушы органымен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3. Өтінімдерді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аудандық және Петропавл қаласының жергілікті атқарушы органдардың (бұдан әрі - Бөлім) кеңсесі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107"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Мемлекеттік қызмет көрсету бойынша рәсімді (іс-қимылды) бастауға негіздеме көрсетілетін қызметті алушының жүгінуі және белгіленген нысан бойынша өтінімдер мен келесі құжаттарды ұсыну болып табылады: </w:t>
      </w:r>
      <w:r>
        <w:br/>
      </w:r>
      <w:r>
        <w:rPr>
          <w:rFonts w:ascii="Times New Roman"/>
          <w:b w:val="false"/>
          <w:i w:val="false"/>
          <w:color w:val="000000"/>
          <w:sz w:val="28"/>
        </w:rPr>
        <w:t>
      </w:t>
      </w:r>
      <w:r>
        <w:rPr>
          <w:rFonts w:ascii="Times New Roman"/>
          <w:b w:val="false"/>
          <w:i w:val="false"/>
          <w:color w:val="000000"/>
          <w:sz w:val="28"/>
        </w:rPr>
        <w:t>ауыл шаруашылығы тауарын өндірушілердің (бұдан әрі – ауыл шаруашылығы тауарын өндіруші) бірінші көбейтілген және бірінші ұрпақ будандарының тұқымдарын сатып алуын растайтын шот-фактуралардың көшірмелерін;</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стандартына 4-қосымшаға сәйкес нысан бойынша бірінші көбейтілген және бірінші ұрпақ будандарының тұқымдарын сатып алу көлемдері жөніндегі жиынтық тізілімнің көшірмелерін;</w:t>
      </w:r>
      <w:r>
        <w:br/>
      </w:r>
      <w:r>
        <w:rPr>
          <w:rFonts w:ascii="Times New Roman"/>
          <w:b w:val="false"/>
          <w:i w:val="false"/>
          <w:color w:val="000000"/>
          <w:sz w:val="28"/>
        </w:rPr>
        <w:t>
      </w:t>
      </w:r>
      <w:r>
        <w:rPr>
          <w:rFonts w:ascii="Times New Roman"/>
          <w:b w:val="false"/>
          <w:i w:val="false"/>
          <w:color w:val="000000"/>
          <w:sz w:val="28"/>
        </w:rPr>
        <w:t>Сатып алынған бірінші көбейтілген және (немесе) бірінші ұрпақ будандарының тұқымдары үшін (тұқым шаруашылығына субсидияларды алу құқығын берген жағдайда) тиесілі субсидияларды алу үшін – тиісті жылғы 20 шілдеге дейінгі мерзімде – жаздық дақылдар бойынша, тиісті жылғы 10 қарашаға дейінгі мерзімде – күздік дақылдар бойынша:</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стандартына 6-қосымшаға сәйкес нысан бойынша тиесілі субсидияларды төлеу туралы өтінімді;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стандартқа 7-қосымшаға сәйкес нысан бойынша бірнеше өтінімдерді берген кезде өтінімдердің тізілімін;</w:t>
      </w:r>
      <w:r>
        <w:br/>
      </w:r>
      <w:r>
        <w:rPr>
          <w:rFonts w:ascii="Times New Roman"/>
          <w:b w:val="false"/>
          <w:i w:val="false"/>
          <w:color w:val="000000"/>
          <w:sz w:val="28"/>
        </w:rPr>
        <w:t>
      </w:t>
      </w:r>
      <w:r>
        <w:rPr>
          <w:rFonts w:ascii="Times New Roman"/>
          <w:b w:val="false"/>
          <w:i w:val="false"/>
          <w:color w:val="000000"/>
          <w:sz w:val="28"/>
        </w:rPr>
        <w:t>Өзі өсірген бірінші көбейтілген және бірінші ұрпақ будандарының тұқымдарын себу үшін пайдаланылған субсидияларды алу үшін – тиісті жылғы 20 шілдеге дейінгі мерзімде – жаздық дақылдар бойынша, тиісті жылғы 10 қарашаға дейінгі мерзімде – күздік дақылдар бойынша:</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стандартына 8-қосымшаға сәйкес нысан бойынша өзі өсірген бірінші көбейтілген және бірінші ұрпақ будандарының тұқымдарын себу үшін пайдаланылған субсидияларды алуға арналған өтінімді қосымшамен:</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стандартына 9-қосымшаға сәйкес нысан бойынша бірінші көбейтілген және бірінші ұрпақ будандарының тұқымдарын нақты өндіру көлемдері жөніндегі тізілімнің көшірмелерін;</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стандартына 10-қосымшаға сәйкес нысан бойынша себілген бірінші көбейтілген және бірінші ұрпақ будандарының тұқымдары туралы актінің көшірмелерін;</w:t>
      </w:r>
      <w:r>
        <w:br/>
      </w:r>
      <w:r>
        <w:rPr>
          <w:rFonts w:ascii="Times New Roman"/>
          <w:b w:val="false"/>
          <w:i w:val="false"/>
          <w:color w:val="000000"/>
          <w:sz w:val="28"/>
        </w:rPr>
        <w:t>
      </w:t>
      </w:r>
      <w:r>
        <w:rPr>
          <w:rFonts w:ascii="Times New Roman"/>
          <w:b w:val="false"/>
          <w:i w:val="false"/>
          <w:color w:val="000000"/>
          <w:sz w:val="28"/>
        </w:rPr>
        <w:t>Жұмыс кестесі: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берушіде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қызметті көрсету нәтижесін беру – сағат 13.00-ден 14.30-ға дейінгі түскі үзіліспен сағат 9.00-ден 17.30-ға дейін.</w:t>
      </w:r>
      <w:r>
        <w:br/>
      </w:r>
      <w:r>
        <w:rPr>
          <w:rFonts w:ascii="Times New Roman"/>
          <w:b w:val="false"/>
          <w:i w:val="false"/>
          <w:color w:val="000000"/>
          <w:sz w:val="28"/>
        </w:rPr>
        <w:t>
      </w:t>
      </w:r>
      <w:r>
        <w:rPr>
          <w:rFonts w:ascii="Times New Roman"/>
          <w:b w:val="false"/>
          <w:i w:val="false"/>
          <w:color w:val="000000"/>
          <w:sz w:val="28"/>
        </w:rPr>
        <w:t>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2) Мемлекеттік корпорация – Қазақстан Республикасының еңбек заңнамасына сәйкес демалыс және мереке күндерін қоспағанда, дүйсенбі мен сенбіні қоса алғанда жұмыс кестесіне сәйкес түскі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Мемлекеттік қызмет жеделдетілген қызмет көрсетусіз көрсетілетін қызметті алушыны тіркелген жері бойынша "электрондық" кезек тәртібімен көрсетіледі.</w:t>
      </w:r>
      <w:r>
        <w:br/>
      </w:r>
      <w:r>
        <w:rPr>
          <w:rFonts w:ascii="Times New Roman"/>
          <w:b w:val="false"/>
          <w:i w:val="false"/>
          <w:color w:val="000000"/>
          <w:sz w:val="28"/>
        </w:rPr>
        <w:t>
      </w:t>
      </w:r>
      <w:r>
        <w:rPr>
          <w:rFonts w:ascii="Times New Roman"/>
          <w:b w:val="false"/>
          <w:i w:val="false"/>
          <w:color w:val="000000"/>
          <w:sz w:val="28"/>
        </w:rPr>
        <w:t xml:space="preserve">7. Мемлекеттік қызметті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Бөлім кеңсесінің қызметкері ілгеріде Бөлім басшысына кіріс корреспонденцияны тапсыра отырып, қабылдауды және тіркеуді жүзеге асырады – 15 (он бес) минут.</w:t>
      </w:r>
      <w:r>
        <w:br/>
      </w:r>
      <w:r>
        <w:rPr>
          <w:rFonts w:ascii="Times New Roman"/>
          <w:b w:val="false"/>
          <w:i w:val="false"/>
          <w:color w:val="000000"/>
          <w:sz w:val="28"/>
        </w:rPr>
        <w:t>
      </w:t>
      </w:r>
      <w:r>
        <w:rPr>
          <w:rFonts w:ascii="Times New Roman"/>
          <w:b w:val="false"/>
          <w:i w:val="false"/>
          <w:color w:val="000000"/>
          <w:sz w:val="28"/>
        </w:rPr>
        <w:t>2) Бөлім басшысы құжаттарды қарайды және Бөлімнің жауапты орындаушысын айқындайды – 30 (отыз) минут;</w:t>
      </w:r>
      <w:r>
        <w:br/>
      </w:r>
      <w:r>
        <w:rPr>
          <w:rFonts w:ascii="Times New Roman"/>
          <w:b w:val="false"/>
          <w:i w:val="false"/>
          <w:color w:val="000000"/>
          <w:sz w:val="28"/>
        </w:rPr>
        <w:t>
      </w:t>
      </w:r>
      <w:r>
        <w:rPr>
          <w:rFonts w:ascii="Times New Roman"/>
          <w:b w:val="false"/>
          <w:i w:val="false"/>
          <w:color w:val="000000"/>
          <w:sz w:val="28"/>
        </w:rPr>
        <w:t>3) Бөлімнің жауапты орындаушысы ұсынылған құжаттардың Регламенттің 6-тармағында көзделген талаптарға сәйкес келуін зерделейді және құжаттарды қабылдау мерзімі аяқталғаннан кейін, субсидияларды алушылардың тізбесін (бұдан әрі – Аудан бойынша тізбе), сондай-ақ тұқым шаруашылықтардың тізілімін (бұдан әрі – Аудан бойынша тізілім) қалыптастырады, олар арқылы ауыл шаруашылығы тауарын өндірушілерінің өтінімдері беріледі, оларды аудан немесе Петропавл қаласының әкіміне (бұдан әрі – әкім) бекітуге жібереді – 3 (үш) жұмыс күні.</w:t>
      </w:r>
      <w:r>
        <w:br/>
      </w:r>
      <w:r>
        <w:rPr>
          <w:rFonts w:ascii="Times New Roman"/>
          <w:b w:val="false"/>
          <w:i w:val="false"/>
          <w:color w:val="000000"/>
          <w:sz w:val="28"/>
        </w:rPr>
        <w:t>
      </w:t>
      </w:r>
      <w:r>
        <w:rPr>
          <w:rFonts w:ascii="Times New Roman"/>
          <w:b w:val="false"/>
          <w:i w:val="false"/>
          <w:color w:val="000000"/>
          <w:sz w:val="28"/>
        </w:rPr>
        <w:t xml:space="preserve">4) Аудан (қала) әкімі Аудан бойынша тізбені және Аудан бойынша тізілімді бекітеді – 2 (екі) жұмыс күні. </w:t>
      </w:r>
      <w:r>
        <w:br/>
      </w:r>
      <w:r>
        <w:rPr>
          <w:rFonts w:ascii="Times New Roman"/>
          <w:b w:val="false"/>
          <w:i w:val="false"/>
          <w:color w:val="000000"/>
          <w:sz w:val="28"/>
        </w:rPr>
        <w:t>
      </w:t>
      </w:r>
      <w:r>
        <w:rPr>
          <w:rFonts w:ascii="Times New Roman"/>
          <w:b w:val="false"/>
          <w:i w:val="false"/>
          <w:color w:val="000000"/>
          <w:sz w:val="28"/>
        </w:rPr>
        <w:t xml:space="preserve">5) Бөлімнің жауапты орындаушысы бекітілгеннен кейін көрсетілетін қызметті берушіге Аудан бойынша тізбені және Аудан бойынша тізілімді ұсынады – 3 (үш) жұмыс күні.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 Аудан бойынша тізбені және Аудан бойынша тізілімді қабылдайды және тіркейді, оларды көрсетілетін қызметті берушінің басшысына жібереді – 15 (он бес) минут.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құжаттарды қарайды және оларды көрсетілетін қызметті берушінің жауапты орындаушысына тапсырады – 30 (отыз) минут.</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маманы жиынтық актілерді жасайды және бекітеді, субсидиялардың көлемін айқындайды, шығындарды ішінара өтеуге субсидиялар төлеу үшін жиынтық ведомостерді қалыптастырады және бекітеді – 10 (он) жұмыс күні.</w:t>
      </w:r>
      <w:r>
        <w:br/>
      </w:r>
      <w:r>
        <w:rPr>
          <w:rFonts w:ascii="Times New Roman"/>
          <w:b w:val="false"/>
          <w:i w:val="false"/>
          <w:color w:val="000000"/>
          <w:sz w:val="28"/>
        </w:rPr>
        <w:t>
      </w:t>
      </w:r>
      <w:r>
        <w:rPr>
          <w:rFonts w:ascii="Times New Roman"/>
          <w:b w:val="false"/>
          <w:i w:val="false"/>
          <w:color w:val="000000"/>
          <w:sz w:val="28"/>
        </w:rPr>
        <w:t>9) қаржыландыру және бухгалтерлік есеп бөлімінің маманы (бұдан әрі – көрсетілетін қызметті беруші қаржы бөлімінің маманы) аумақтық қазынашылық бөлімшесіне төлем шоттарының тізілімдері мен субсидияларды төлеу үшін төлем шотын екі данада ұсынады – 8 (сегіз) жұмыс күні.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w:t>
      </w:r>
      <w:r>
        <w:rPr>
          <w:rFonts w:ascii="Times New Roman"/>
          <w:b/>
          <w:i w:val="false"/>
          <w:color w:val="000000"/>
        </w:rPr>
        <w:t>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Бөлім кеңсесінің қызметкері;</w:t>
      </w:r>
      <w:r>
        <w:br/>
      </w:r>
      <w:r>
        <w:rPr>
          <w:rFonts w:ascii="Times New Roman"/>
          <w:b w:val="false"/>
          <w:i w:val="false"/>
          <w:color w:val="000000"/>
          <w:sz w:val="28"/>
        </w:rPr>
        <w:t>
      </w:t>
      </w:r>
      <w:r>
        <w:rPr>
          <w:rFonts w:ascii="Times New Roman"/>
          <w:b w:val="false"/>
          <w:i w:val="false"/>
          <w:color w:val="000000"/>
          <w:sz w:val="28"/>
        </w:rPr>
        <w:t>2) Бөлім басшысы;</w:t>
      </w:r>
      <w:r>
        <w:br/>
      </w:r>
      <w:r>
        <w:rPr>
          <w:rFonts w:ascii="Times New Roman"/>
          <w:b w:val="false"/>
          <w:i w:val="false"/>
          <w:color w:val="000000"/>
          <w:sz w:val="28"/>
        </w:rPr>
        <w:t>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w:t>
      </w:r>
      <w:r>
        <w:rPr>
          <w:rFonts w:ascii="Times New Roman"/>
          <w:b w:val="false"/>
          <w:i w:val="false"/>
          <w:color w:val="000000"/>
          <w:sz w:val="28"/>
        </w:rPr>
        <w:t>4) Аудан (қала) әкімі;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маманы;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қаржы бөлімінің маманы.</w:t>
      </w:r>
      <w:r>
        <w:br/>
      </w: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Бөлім кеңсесінің қызметкері ілгеріде Бөлім басшысына кіріс корреспонденцияны тапсыра отырып, қабылдауды және тіркеуді жүзеге асырады – 15 (он бес) минут. </w:t>
      </w:r>
      <w:r>
        <w:br/>
      </w:r>
      <w:r>
        <w:rPr>
          <w:rFonts w:ascii="Times New Roman"/>
          <w:b w:val="false"/>
          <w:i w:val="false"/>
          <w:color w:val="000000"/>
          <w:sz w:val="28"/>
        </w:rPr>
        <w:t>
      </w:t>
      </w:r>
      <w:r>
        <w:rPr>
          <w:rFonts w:ascii="Times New Roman"/>
          <w:b w:val="false"/>
          <w:i w:val="false"/>
          <w:color w:val="000000"/>
          <w:sz w:val="28"/>
        </w:rPr>
        <w:t>2) Бөлім басшысы құжаттарды қарайды және Бөлімнің жауапты орындаушысын айқындайды – 30 (отыз) минут;</w:t>
      </w:r>
      <w:r>
        <w:br/>
      </w:r>
      <w:r>
        <w:rPr>
          <w:rFonts w:ascii="Times New Roman"/>
          <w:b w:val="false"/>
          <w:i w:val="false"/>
          <w:color w:val="000000"/>
          <w:sz w:val="28"/>
        </w:rPr>
        <w:t>
      </w:t>
      </w:r>
      <w:r>
        <w:rPr>
          <w:rFonts w:ascii="Times New Roman"/>
          <w:b w:val="false"/>
          <w:i w:val="false"/>
          <w:color w:val="000000"/>
          <w:sz w:val="28"/>
        </w:rPr>
        <w:t>3) Бөлімнің жауапты орындаушысы ұсынылған құжаттардың Стандарттың 9-тармағында көзделген талаптарға сәйкес келуін зерделейді және құжаттарды қабылдау мерзімі аяқталғаннан кейін, субсидияларды алушылардың тізбесін (бұдан әрі – Аудан бойынша тізбе), сондай-ақ тұқым шаруашылықтардың тізілім (бұдан әрі – Аудан бойынша тізілім) қалыптастырады, олар арқылы ауыл шаруашылығы тауарын өндірушілердің өтінімдері беріледі, оларды аудан немесе Петропавл қаласының әкіміне (бұдан әрі – әкім) бекітуге жібереді – 3 (үш) жұмыс күні.</w:t>
      </w:r>
      <w:r>
        <w:br/>
      </w:r>
      <w:r>
        <w:rPr>
          <w:rFonts w:ascii="Times New Roman"/>
          <w:b w:val="false"/>
          <w:i w:val="false"/>
          <w:color w:val="000000"/>
          <w:sz w:val="28"/>
        </w:rPr>
        <w:t>
      </w:t>
      </w:r>
      <w:r>
        <w:rPr>
          <w:rFonts w:ascii="Times New Roman"/>
          <w:b w:val="false"/>
          <w:i w:val="false"/>
          <w:color w:val="000000"/>
          <w:sz w:val="28"/>
        </w:rPr>
        <w:t xml:space="preserve">4) Аудан (қала) әкімі Аудан бойынша тізбені және Аудан бойынша тізілімді бекітеді – 2 (екі) жұмыс күні. </w:t>
      </w:r>
      <w:r>
        <w:br/>
      </w:r>
      <w:r>
        <w:rPr>
          <w:rFonts w:ascii="Times New Roman"/>
          <w:b w:val="false"/>
          <w:i w:val="false"/>
          <w:color w:val="000000"/>
          <w:sz w:val="28"/>
        </w:rPr>
        <w:t>
      </w:t>
      </w:r>
      <w:r>
        <w:rPr>
          <w:rFonts w:ascii="Times New Roman"/>
          <w:b w:val="false"/>
          <w:i w:val="false"/>
          <w:color w:val="000000"/>
          <w:sz w:val="28"/>
        </w:rPr>
        <w:t xml:space="preserve">5) Бөлім бекітілгеннен кейін көрсетілетін қызметті берушіге Аудан бойынша тізбені және Аудан бойынша тізілімді ұсынады – 3 (үш) жұмыс күні.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 Аудан бойынша тізбені және Аудан бойынша тізілімді қабылдайды және тіркейді, оларды көрсетілетін қызметті берушінің басшысына жібереді – 15 (он бес) минут.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құжаттарды қарайды және оларды көрсетілетін қызметті берушінің жауапты орындаушысына тапсырады – 30 (отыз) минут.</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маманы жиынтық актілерді жасайды және бекітеді, субсидиялардың көлемін айқындайды, шығындарды ішінара өтеуге субсидиялар төлеу үшін жиынтық ведомостерді қалыптастырады және бекітеді – 10 (он) жұмыс күні.</w:t>
      </w:r>
      <w:r>
        <w:br/>
      </w:r>
      <w:r>
        <w:rPr>
          <w:rFonts w:ascii="Times New Roman"/>
          <w:b w:val="false"/>
          <w:i w:val="false"/>
          <w:color w:val="000000"/>
          <w:sz w:val="28"/>
        </w:rPr>
        <w:t>
      </w:t>
      </w:r>
      <w:r>
        <w:rPr>
          <w:rFonts w:ascii="Times New Roman"/>
          <w:b w:val="false"/>
          <w:i w:val="false"/>
          <w:color w:val="000000"/>
          <w:sz w:val="28"/>
        </w:rPr>
        <w:t>9) қаржыландыру және бухгалтерлік есеп бөлімінің маманы (бұдан әрі – көрсетілетін қызметті беруші қаржы бөлімінің маманы) аумақтық қазынашылық бөлімшесіне төлем шоттарының тізілімдері мен субсидияларды төлеу үшін төлем шотын екі данада ұсынады – 8 (сегіз) жұмыс күні.</w:t>
      </w:r>
      <w:r>
        <w:br/>
      </w:r>
      <w:r>
        <w:rPr>
          <w:rFonts w:ascii="Times New Roman"/>
          <w:b w:val="false"/>
          <w:i w:val="false"/>
          <w:color w:val="000000"/>
          <w:sz w:val="28"/>
        </w:rPr>
        <w:t>
      </w:t>
      </w:r>
      <w:r>
        <w:rPr>
          <w:rFonts w:ascii="Times New Roman"/>
          <w:b w:val="false"/>
          <w:i w:val="false"/>
          <w:color w:val="000000"/>
          <w:sz w:val="28"/>
        </w:rPr>
        <w:t xml:space="preserve">10. "Тұқым шаруашылығын дамытуды субсидиялау" мемлекеттік қызметін көрсету процесінде көрсетілетін қызметті берушінің құрылымдық бөлімшелерінің (қызметкерлерінің) өзара іс-қимылы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келтірілді.</w:t>
      </w:r>
      <w:r>
        <w:br/>
      </w:r>
      <w:r>
        <w:rPr>
          <w:rFonts w:ascii="Times New Roman"/>
          <w:b w:val="false"/>
          <w:i w:val="false"/>
          <w:color w:val="000000"/>
          <w:sz w:val="28"/>
        </w:rPr>
        <w:t>
</w:t>
      </w:r>
    </w:p>
    <w:bookmarkStart w:name="z154" w:id="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Мемлекеттік корпорацияға жүгіну тәртібін, әрбір рәсімді (іс-қимылды) көрсете отырып, сипаттау: </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сенімхат бойынша оның өкілі) мемлекеттік қызметті алу үшін Стандарттың 9-тармағымен көзделген белгіленген нысан бойынша өтінім мен құжаттарды мемлекеттік корпорацияға ұсынады;</w:t>
      </w:r>
      <w:r>
        <w:br/>
      </w:r>
      <w:r>
        <w:rPr>
          <w:rFonts w:ascii="Times New Roman"/>
          <w:b w:val="false"/>
          <w:i w:val="false"/>
          <w:color w:val="000000"/>
          <w:sz w:val="28"/>
        </w:rPr>
        <w:t>
      </w:t>
      </w:r>
      <w:r>
        <w:rPr>
          <w:rFonts w:ascii="Times New Roman"/>
          <w:b w:val="false"/>
          <w:i w:val="false"/>
          <w:color w:val="000000"/>
          <w:sz w:val="28"/>
        </w:rPr>
        <w:t>2) Мемлекеттік корпорацияның қызметкері өтініштің толтырылу дұрыстығын,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r>
        <w:br/>
      </w:r>
      <w:r>
        <w:rPr>
          <w:rFonts w:ascii="Times New Roman"/>
          <w:b w:val="false"/>
          <w:i w:val="false"/>
          <w:color w:val="000000"/>
          <w:sz w:val="28"/>
        </w:rPr>
        <w:t>
      </w:t>
      </w:r>
      <w:r>
        <w:rPr>
          <w:rFonts w:ascii="Times New Roman"/>
          <w:b w:val="false"/>
          <w:i w:val="false"/>
          <w:color w:val="000000"/>
          <w:sz w:val="28"/>
        </w:rPr>
        <w:t>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ұсынылған құжаттардың тізімін енгізеді – 10 (он) минут;</w:t>
      </w:r>
      <w:r>
        <w:br/>
      </w:r>
      <w:r>
        <w:rPr>
          <w:rFonts w:ascii="Times New Roman"/>
          <w:b w:val="false"/>
          <w:i w:val="false"/>
          <w:color w:val="000000"/>
          <w:sz w:val="28"/>
        </w:rPr>
        <w:t>
      </w:t>
      </w:r>
      <w:r>
        <w:rPr>
          <w:rFonts w:ascii="Times New Roman"/>
          <w:b w:val="false"/>
          <w:i w:val="false"/>
          <w:color w:val="000000"/>
          <w:sz w:val="28"/>
        </w:rPr>
        <w:t>4) Мемлекеттік корпорацияның қызметкері көрсетілетін қызметті алушыға мемлекеттік қызмет көрсету нәтижесін беру күнін көрсете отыра құжаттар пакетін қабылдау туралы қолхат береді және көрсетілетін қызметті берушіге тапсырады – 10 (он)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корпорацияға жібереді – 28 (жиырма сегіз) жұмыс күні;</w:t>
      </w:r>
      <w:r>
        <w:br/>
      </w:r>
      <w:r>
        <w:rPr>
          <w:rFonts w:ascii="Times New Roman"/>
          <w:b w:val="false"/>
          <w:i w:val="false"/>
          <w:color w:val="000000"/>
          <w:sz w:val="28"/>
        </w:rPr>
        <w:t>
      </w:t>
      </w:r>
      <w:r>
        <w:rPr>
          <w:rFonts w:ascii="Times New Roman"/>
          <w:b w:val="false"/>
          <w:i w:val="false"/>
          <w:color w:val="000000"/>
          <w:sz w:val="28"/>
        </w:rPr>
        <w:t>6) Мемлекеттік корпорацияның қызметкері құжаттар пакетін қабылдау туралы қолхатта көрсетілген мерзімде көрсетілетін қызметті алушыға мемлекеттік қызмет көрсету нәтижесін береді – 10 (он) минут.</w:t>
      </w:r>
      <w:r>
        <w:br/>
      </w:r>
      <w:r>
        <w:rPr>
          <w:rFonts w:ascii="Times New Roman"/>
          <w:b w:val="false"/>
          <w:i w:val="false"/>
          <w:color w:val="000000"/>
          <w:sz w:val="28"/>
        </w:rPr>
        <w:t>
      </w:t>
      </w:r>
      <w:r>
        <w:rPr>
          <w:rFonts w:ascii="Times New Roman"/>
          <w:b w:val="false"/>
          <w:i w:val="false"/>
          <w:color w:val="000000"/>
          <w:sz w:val="28"/>
        </w:rPr>
        <w:t xml:space="preserve">12. "Азаматтарға арналған үкімет" мемлекеттік корпорациясы арқылы мемлекеттік қызметті көрсету нәтижесін алудың процесін толық сипаттау, оның ұзақтығы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құжаттарды толтыруға арналған орындар қажетті құжаттар тізбесі мен оларды толтыру үлгілері бар стендтермен жарақталады), өртке қарсы қауіпсіздік шаралары қабылдануда. </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және Мемлекеттік корпорацияның ғимараттары дене мүмкіндіктері шектеулі адамдардың кіруіне арналған пандусы бар кіреберіспен жабдықталған.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Мемлекеттік қызметтер көрсету мәселелері жөніндегі анықтамалық қызметтердің байланыс телефондары www.minagri.gov.kz интернет-ресурсында, мемлекеттік қызметтер көрсету мәселелері жөніндегі бірыңғай байланыс орталығында көрсетілген: 1414, 8-800-080-7777.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"Тұқым шаруашылығын дамытуды субсидиялау" мемлекеттік көрсетілетін қызмет регламентіне 1-қосымша</w:t>
            </w:r>
          </w:p>
        </w:tc>
      </w:tr>
    </w:tbl>
    <w:bookmarkStart w:name="z169" w:id="5"/>
    <w:p>
      <w:pPr>
        <w:spacing w:after="0"/>
        <w:ind w:left="0"/>
        <w:jc w:val="left"/>
      </w:pPr>
      <w:r>
        <w:rPr>
          <w:rFonts w:ascii="Times New Roman"/>
          <w:b/>
          <w:i w:val="false"/>
          <w:color w:val="000000"/>
        </w:rPr>
        <w:t xml:space="preserve"> Солтүстік Қазақстан облысының, аудандардың, Петропавл қаласының жергілікті атқарушы органдарының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облысының ауыл шаруашылығы басқармасы" мемлекеттік мекемесі, мекенжайы: Солтүстік Қазақстан облысы, Петропавл қаласы, Парковая көшесі, 57 "В";</w:t>
      </w:r>
      <w:r>
        <w:br/>
      </w:r>
      <w:r>
        <w:rPr>
          <w:rFonts w:ascii="Times New Roman"/>
          <w:b w:val="false"/>
          <w:i w:val="false"/>
          <w:color w:val="000000"/>
          <w:sz w:val="28"/>
        </w:rPr>
        <w:t>
      </w:t>
      </w:r>
      <w:r>
        <w:rPr>
          <w:rFonts w:ascii="Times New Roman"/>
          <w:b w:val="false"/>
          <w:i w:val="false"/>
          <w:color w:val="000000"/>
          <w:sz w:val="28"/>
        </w:rPr>
        <w:t>2. "Айыртау ауданының ауыл шаруашылығы бөлімі" мемлекеттік мекемесі, мекенжайы: Солтүстік Қазақстан облысы, Айыртау ауданы, Саумалкөл ауылы, Дәулетбай Сыздықов көшесі, 4;</w:t>
      </w:r>
      <w:r>
        <w:br/>
      </w:r>
      <w:r>
        <w:rPr>
          <w:rFonts w:ascii="Times New Roman"/>
          <w:b w:val="false"/>
          <w:i w:val="false"/>
          <w:color w:val="000000"/>
          <w:sz w:val="28"/>
        </w:rPr>
        <w:t>
      </w:t>
      </w:r>
      <w:r>
        <w:rPr>
          <w:rFonts w:ascii="Times New Roman"/>
          <w:b w:val="false"/>
          <w:i w:val="false"/>
          <w:color w:val="000000"/>
          <w:sz w:val="28"/>
        </w:rPr>
        <w:t>3. "Ақжар ауданының ауыл шаруашылығы бөлімі" мемлекеттік мекемесі, мекенжайы: Солтүстік Қазақстан облысы, Ақжар ауданы, Талшық ауылы, Целинная көшесі, 13 үй;</w:t>
      </w:r>
      <w:r>
        <w:br/>
      </w:r>
      <w:r>
        <w:rPr>
          <w:rFonts w:ascii="Times New Roman"/>
          <w:b w:val="false"/>
          <w:i w:val="false"/>
          <w:color w:val="000000"/>
          <w:sz w:val="28"/>
        </w:rPr>
        <w:t>
      </w:t>
      </w:r>
      <w:r>
        <w:rPr>
          <w:rFonts w:ascii="Times New Roman"/>
          <w:b w:val="false"/>
          <w:i w:val="false"/>
          <w:color w:val="000000"/>
          <w:sz w:val="28"/>
        </w:rPr>
        <w:t>4. "Аққайың ауданының ауыл шаруашылығы бөлімі" мемлекеттік мекемесі, мекенжайы: Солтүстік Қазақстан облысы, Аққайың ауданы, Смирново ауылы, Народная көшесі, 37 үй;</w:t>
      </w:r>
      <w:r>
        <w:br/>
      </w:r>
      <w:r>
        <w:rPr>
          <w:rFonts w:ascii="Times New Roman"/>
          <w:b w:val="false"/>
          <w:i w:val="false"/>
          <w:color w:val="000000"/>
          <w:sz w:val="28"/>
        </w:rPr>
        <w:t>
      </w:t>
      </w:r>
      <w:r>
        <w:rPr>
          <w:rFonts w:ascii="Times New Roman"/>
          <w:b w:val="false"/>
          <w:i w:val="false"/>
          <w:color w:val="000000"/>
          <w:sz w:val="28"/>
        </w:rPr>
        <w:t>5. "Есіл ауданының ауыл шаруашылығы бөлімі" мемлекеттік мекемесі, мекенжайы: Солтүстік Қазақстан облысы, Есіл ауданы, Явленка ауылы, Ленин көшесі, 10 үй;</w:t>
      </w:r>
      <w:r>
        <w:br/>
      </w:r>
      <w:r>
        <w:rPr>
          <w:rFonts w:ascii="Times New Roman"/>
          <w:b w:val="false"/>
          <w:i w:val="false"/>
          <w:color w:val="000000"/>
          <w:sz w:val="28"/>
        </w:rPr>
        <w:t>
      </w:t>
      </w:r>
      <w:r>
        <w:rPr>
          <w:rFonts w:ascii="Times New Roman"/>
          <w:b w:val="false"/>
          <w:i w:val="false"/>
          <w:color w:val="000000"/>
          <w:sz w:val="28"/>
        </w:rPr>
        <w:t>6. "Жамбыл ауданының ауыл шаруашылық бөлімі" мемлекеттік мекемесі, мекенжайы: Солтүстік Қазақстан облысы, Жамбыл ауданы, Пресновка ауылы, Дружба көшесі, 6 үй;</w:t>
      </w:r>
      <w:r>
        <w:br/>
      </w:r>
      <w:r>
        <w:rPr>
          <w:rFonts w:ascii="Times New Roman"/>
          <w:b w:val="false"/>
          <w:i w:val="false"/>
          <w:color w:val="000000"/>
          <w:sz w:val="28"/>
        </w:rPr>
        <w:t>
      </w:t>
      </w:r>
      <w:r>
        <w:rPr>
          <w:rFonts w:ascii="Times New Roman"/>
          <w:b w:val="false"/>
          <w:i w:val="false"/>
          <w:color w:val="000000"/>
          <w:sz w:val="28"/>
        </w:rPr>
        <w:t>7. "Мағжан Жұмабаев ауданының ауыл шаруашылығы бөлімі" мемлекеттік мекемесі, мекенжайы: Солтүстік Қазақстан облысы, Мағжан Жұмабаев ауданы, Булаев қаласы, Пионерская көшесі, 2 "А" үй;</w:t>
      </w:r>
      <w:r>
        <w:br/>
      </w:r>
      <w:r>
        <w:rPr>
          <w:rFonts w:ascii="Times New Roman"/>
          <w:b w:val="false"/>
          <w:i w:val="false"/>
          <w:color w:val="000000"/>
          <w:sz w:val="28"/>
        </w:rPr>
        <w:t>
      </w:t>
      </w:r>
      <w:r>
        <w:rPr>
          <w:rFonts w:ascii="Times New Roman"/>
          <w:b w:val="false"/>
          <w:i w:val="false"/>
          <w:color w:val="000000"/>
          <w:sz w:val="28"/>
        </w:rPr>
        <w:t>8. "Қызылжар ауданының ауыл шаруашылығы бөлімі" мемлекеттік мекемесі, мекенжайы: Солтүстік Қазақстан облысы, Қызылжар ауданы, Бескөл ауылы, Институт көшесі, 1 үй;</w:t>
      </w:r>
      <w:r>
        <w:br/>
      </w:r>
      <w:r>
        <w:rPr>
          <w:rFonts w:ascii="Times New Roman"/>
          <w:b w:val="false"/>
          <w:i w:val="false"/>
          <w:color w:val="000000"/>
          <w:sz w:val="28"/>
        </w:rPr>
        <w:t>
      </w:t>
      </w:r>
      <w:r>
        <w:rPr>
          <w:rFonts w:ascii="Times New Roman"/>
          <w:b w:val="false"/>
          <w:i w:val="false"/>
          <w:color w:val="000000"/>
          <w:sz w:val="28"/>
        </w:rPr>
        <w:t>9. "Мамлют ауданының ауыл шаруашылығы бөлімі" мемлекеттік мекемесі, мекенжайы: Солтүстік Қазақстан облысы, Мамлют ауданы, Мамлютка қаласы, Абай Құнанбаев көшесі, 5 үй;</w:t>
      </w:r>
      <w:r>
        <w:br/>
      </w:r>
      <w:r>
        <w:rPr>
          <w:rFonts w:ascii="Times New Roman"/>
          <w:b w:val="false"/>
          <w:i w:val="false"/>
          <w:color w:val="000000"/>
          <w:sz w:val="28"/>
        </w:rPr>
        <w:t>
      </w:t>
      </w:r>
      <w:r>
        <w:rPr>
          <w:rFonts w:ascii="Times New Roman"/>
          <w:b w:val="false"/>
          <w:i w:val="false"/>
          <w:color w:val="000000"/>
          <w:sz w:val="28"/>
        </w:rPr>
        <w:t>10. "Ғабит Мүсірепов атындағы ауданның ауыл шаруашылығы бөлімі" мемлекеттік мекемесі, мекенжайы: Солтүстік Қазақстан облысы, Ғабит Мүсірепов атындағы аудан, Новоишим ауылы, Абылай Хан көшесі, 28 үй;</w:t>
      </w:r>
      <w:r>
        <w:br/>
      </w:r>
      <w:r>
        <w:rPr>
          <w:rFonts w:ascii="Times New Roman"/>
          <w:b w:val="false"/>
          <w:i w:val="false"/>
          <w:color w:val="000000"/>
          <w:sz w:val="28"/>
        </w:rPr>
        <w:t>
      </w:t>
      </w:r>
      <w:r>
        <w:rPr>
          <w:rFonts w:ascii="Times New Roman"/>
          <w:b w:val="false"/>
          <w:i w:val="false"/>
          <w:color w:val="000000"/>
          <w:sz w:val="28"/>
        </w:rPr>
        <w:t>11. "Тайынша ауданының ауыл шаруашылығы бөлімі" мемлекеттік мекемесі, мекенжайы: Солтүстік Қазақстан облысы, Тайынша ауданы, Тайынша қаласы, Қазақстан Конституциясы көшесі, 197;</w:t>
      </w:r>
      <w:r>
        <w:br/>
      </w:r>
      <w:r>
        <w:rPr>
          <w:rFonts w:ascii="Times New Roman"/>
          <w:b w:val="false"/>
          <w:i w:val="false"/>
          <w:color w:val="000000"/>
          <w:sz w:val="28"/>
        </w:rPr>
        <w:t>
      </w:t>
      </w:r>
      <w:r>
        <w:rPr>
          <w:rFonts w:ascii="Times New Roman"/>
          <w:b w:val="false"/>
          <w:i w:val="false"/>
          <w:color w:val="000000"/>
          <w:sz w:val="28"/>
        </w:rPr>
        <w:t>12. "Тимирязев ауданының ауыл шаруашылығы бөлімі" мемлекеттік мекемесі, мекенжайы: Солтүстік Қазақстан облысы, Тимирязев ауданы, Тимирязев ауылы, Ш. Уәлиханов көшесі, 1;</w:t>
      </w:r>
      <w:r>
        <w:br/>
      </w:r>
      <w:r>
        <w:rPr>
          <w:rFonts w:ascii="Times New Roman"/>
          <w:b w:val="false"/>
          <w:i w:val="false"/>
          <w:color w:val="000000"/>
          <w:sz w:val="28"/>
        </w:rPr>
        <w:t>
      </w:t>
      </w:r>
      <w:r>
        <w:rPr>
          <w:rFonts w:ascii="Times New Roman"/>
          <w:b w:val="false"/>
          <w:i w:val="false"/>
          <w:color w:val="000000"/>
          <w:sz w:val="28"/>
        </w:rPr>
        <w:t>13. "Уәлиханов ауданының ауыл шаруашылығы бөлімі" мемлекеттік мекемесі, мекенжайы: Солтүстік Қазақстан облысы, Уәлиханов ауданы, Кішкенекөл ауылы, Жамбыл көшесі, 76 үй;</w:t>
      </w:r>
      <w:r>
        <w:br/>
      </w:r>
      <w:r>
        <w:rPr>
          <w:rFonts w:ascii="Times New Roman"/>
          <w:b w:val="false"/>
          <w:i w:val="false"/>
          <w:color w:val="000000"/>
          <w:sz w:val="28"/>
        </w:rPr>
        <w:t>
      </w:t>
      </w:r>
      <w:r>
        <w:rPr>
          <w:rFonts w:ascii="Times New Roman"/>
          <w:b w:val="false"/>
          <w:i w:val="false"/>
          <w:color w:val="000000"/>
          <w:sz w:val="28"/>
        </w:rPr>
        <w:t>14. "Шал ақын ауданының ауыл шаруашылығы бөлімі" мемлекеттік мекемесі, мекенжайы: Солтүстік Қазақстан облысы, Шал ақын ауданы, Сергеевка қаласы, Победа көшесі, 35;</w:t>
      </w:r>
      <w:r>
        <w:br/>
      </w:r>
      <w:r>
        <w:rPr>
          <w:rFonts w:ascii="Times New Roman"/>
          <w:b w:val="false"/>
          <w:i w:val="false"/>
          <w:color w:val="000000"/>
          <w:sz w:val="28"/>
        </w:rPr>
        <w:t>
      </w:t>
      </w:r>
      <w:r>
        <w:rPr>
          <w:rFonts w:ascii="Times New Roman"/>
          <w:b w:val="false"/>
          <w:i w:val="false"/>
          <w:color w:val="000000"/>
          <w:sz w:val="28"/>
        </w:rPr>
        <w:t>15. "Петропавл қаласының кәсіпкерлік және ауыл шаруашылығы бөлімі" мемлекеттік мекемесі, мекенжайы: Солтүстік Қазақстан облысы, Петропавл қаласы, Қазақстан Конституциясы көшесі, 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"Тұқым шаруашылығын дамытуды субсидиялау" мемлекеттік көрсетілетін қызмет регламентіне 2-қосымша</w:t>
            </w:r>
          </w:p>
        </w:tc>
      </w:tr>
    </w:tbl>
    <w:bookmarkStart w:name="z186" w:id="6"/>
    <w:p>
      <w:pPr>
        <w:spacing w:after="0"/>
        <w:ind w:left="0"/>
        <w:jc w:val="left"/>
      </w:pPr>
      <w:r>
        <w:rPr>
          <w:rFonts w:ascii="Times New Roman"/>
          <w:b/>
          <w:i w:val="false"/>
          <w:color w:val="000000"/>
        </w:rPr>
        <w:t xml:space="preserve"> Көрсетілетін қызметті берушінің кеңсесі арқылы "Тұқым шаруашылығын дамытуды субсидиялау" мемлекеттік қызметін көрсету бизнес-процесстерінің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"Тұқым шаруашылығын дамытуды субсидиялау" мемлекеттік көрсетілетін қызмет регламентіне 3-қосымша</w:t>
            </w:r>
          </w:p>
        </w:tc>
      </w:tr>
    </w:tbl>
    <w:bookmarkStart w:name="z191" w:id="7"/>
    <w:p>
      <w:pPr>
        <w:spacing w:after="0"/>
        <w:ind w:left="0"/>
        <w:jc w:val="left"/>
      </w:pPr>
      <w:r>
        <w:rPr>
          <w:rFonts w:ascii="Times New Roman"/>
          <w:b/>
          <w:i w:val="false"/>
          <w:color w:val="000000"/>
        </w:rPr>
        <w:t xml:space="preserve"> Мемлекеттік корпорация арқылы "Тұқым шаруашылығын дамытуды субсидиялау" мемлекеттік қызметін көрсету бизнес-процесстерінің анықтамалығы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