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b45c" w14:textId="855b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Таран ауданы әкімдігінің 2016 жылғы 4 мамырдағы № 149 қаулысы. Қостанай облысының Әділет департаментінде 2016 жылғы 10 маусымда № 6444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жылға арналған Таран ауданының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мамырдағы</w:t>
            </w:r>
            <w:r>
              <w:br/>
            </w:r>
            <w:r>
              <w:rPr>
                <w:rFonts w:ascii="Times New Roman"/>
                <w:b w:val="false"/>
                <w:i w:val="false"/>
                <w:color w:val="000000"/>
                <w:sz w:val="20"/>
              </w:rPr>
              <w:t>№ 149 қаулысына 1 қосымша</w:t>
            </w:r>
          </w:p>
        </w:tc>
      </w:tr>
    </w:tbl>
    <w:bookmarkStart w:name="z9" w:id="0"/>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2016 жылға арналған Таран ауданының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467"/>
        <w:gridCol w:w="3703"/>
        <w:gridCol w:w="1271"/>
        <w:gridCol w:w="2552"/>
        <w:gridCol w:w="260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ұйымдарының атауы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ұйымдарындағы айына (теңге) жан басына шаққандағы қаржыландыру мөлшері</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ұйымдарындағы айына (теңге) ата-ананың ақы төлеу мөлшері</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Асенкритов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Красносельск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Таран ауданы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Набережный орта мектебі" коммуналдық мемлекеттік мекемесі мектепке дейінгі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№1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Б.Майлин атындағы Таран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Юбилейный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"Таран ауданы әкімдігі білім беру бөлімінің Апанов негізгі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Притобол негізгі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"Калинин балалар бақшасы" мемлекеттік коммуналдық қазыналық кәсіпорнын</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44643</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"Май балалар бақшасы" мемлекеттік коммуналдық қазыналық кәсіпорны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"Таран балалар бақшасы" мемлекеттік коммуналдық қазыналық кәсіпорны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мамырдағы</w:t>
            </w:r>
            <w:r>
              <w:br/>
            </w:r>
            <w:r>
              <w:rPr>
                <w:rFonts w:ascii="Times New Roman"/>
                <w:b w:val="false"/>
                <w:i w:val="false"/>
                <w:color w:val="000000"/>
                <w:sz w:val="20"/>
              </w:rPr>
              <w:t>№ 149 қаулысына 2 қосымша</w:t>
            </w:r>
          </w:p>
        </w:tc>
      </w:tr>
    </w:tbl>
    <w:bookmarkStart w:name="z23" w:id="2"/>
    <w:p>
      <w:pPr>
        <w:spacing w:after="0"/>
        <w:ind w:left="0"/>
        <w:jc w:val="left"/>
      </w:pPr>
      <w:r>
        <w:rPr>
          <w:rFonts w:ascii="Times New Roman"/>
          <w:b/>
          <w:i w:val="false"/>
          <w:color w:val="000000"/>
        </w:rPr>
        <w:t xml:space="preserve"> Жергілікті бюджет қаражаттары есебінен қаржыландырылатын, 2016 жылға арналған Таран ауданының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384"/>
        <w:gridCol w:w="4189"/>
        <w:gridCol w:w="1199"/>
        <w:gridCol w:w="2408"/>
        <w:gridCol w:w="2454"/>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ұйымдарының атауы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ұйымдарындағы айына (теңге) жан басына шаққандағы қаржыландыру мөлшері</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ұйымдарындағы айына (теңге) ата-ананың ақы төлеу мөлшері</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Асенкритов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Красносельск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Новоильинов орта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Набережный орта мектебі" коммуналдық мемлекеттік мекемесі мектепке дейінгі толық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Приозерное орта мектебі" коммуналдық мемлекеттік мекемесі мектепке дейінгі толық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 116 Тобыл орта мектебі" коммуналдық мемлекеттік мекемесі мектепке дейінгі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білім беру бөлімінің Б.Майлин атындағы Таран орта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Апанов негізгі мектебі" коммуналдық мемлекеттік мекемесі мектепке дейінгі тәрбиелеу толық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Баталы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Валерьянов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Варварин бастауыш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Киров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Николаев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Нагорное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Смайлов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Евгенов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Мақсұт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Щербинов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Е. Омаров атындағы негізгі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Павлов бастауыш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Орынбор бастауыш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 білім беру бөлімінің Набережный бастауыш мектебі" коммуналдық мемлекеттік мекемесі мектепке дейінгі тәрбиелеу толық емес күнді шағын орталығы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"Балдәурен" мемлекеттік коммуналдық қазыналық кәсіпорыны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 әкімдігінің "Таран балалар бақшасы" мемлекеттік коммуналдық қазыналық кәсіпорны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