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692a6" w14:textId="80692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"Агроөнеркәсіптік кешен субьектісі инвестициялық салынымдар кезінде жұмсаған шығыстардың бір бөлігінің орнын толтыру бойынша субсидиялау"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әкімдігінің 2016 жылғы 10 ақпандағы № 343 қаулысы. Қызылорда облысының Әділет департаментінде 2016 жылғы 17 наурызда № 5415 болып тіркелді. Күші жойылды - Қызылорда облысы әкімдігінің 2019 жылғы 5 қыркүйектегі № 53 қаулысымен</w:t>
      </w:r>
    </w:p>
    <w:p>
      <w:pPr>
        <w:spacing w:after="0"/>
        <w:ind w:left="0"/>
        <w:jc w:val="both"/>
      </w:pPr>
      <w:bookmarkStart w:name="z4" w:id="0"/>
      <w:r>
        <w:rPr>
          <w:rFonts w:ascii="Times New Roman"/>
          <w:b w:val="false"/>
          <w:i w:val="false"/>
          <w:color w:val="ff0000"/>
          <w:sz w:val="28"/>
        </w:rPr>
        <w:t xml:space="preserve">
      Ескерту. Күші жойылды - Қызылорда облысы әкімдігінің 05.09.2019 </w:t>
      </w:r>
      <w:r>
        <w:rPr>
          <w:rFonts w:ascii="Times New Roman"/>
          <w:b w:val="false"/>
          <w:i w:val="false"/>
          <w:color w:val="ff0000"/>
          <w:sz w:val="28"/>
        </w:rPr>
        <w:t>№ 53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сәйкес Қызылорда облысының әкімдігі </w:t>
      </w:r>
      <w:r>
        <w:rPr>
          <w:rFonts w:ascii="Times New Roman"/>
          <w:b/>
          <w:i w:val="false"/>
          <w:color w:val="000000"/>
          <w:sz w:val="28"/>
        </w:rPr>
        <w:t>ҚАУЛЫ ЕТЕДІ:</w:t>
      </w:r>
    </w:p>
    <w:bookmarkStart w:name="z5" w:id="1"/>
    <w:p>
      <w:pPr>
        <w:spacing w:after="0"/>
        <w:ind w:left="0"/>
        <w:jc w:val="both"/>
      </w:pPr>
      <w:r>
        <w:rPr>
          <w:rFonts w:ascii="Times New Roman"/>
          <w:b w:val="false"/>
          <w:i w:val="false"/>
          <w:color w:val="000000"/>
          <w:sz w:val="28"/>
        </w:rPr>
        <w:t>
      1. Қоса беріліп отырған:</w:t>
      </w:r>
    </w:p>
    <w:bookmarkEnd w:id="1"/>
    <w:bookmarkStart w:name="z6" w:id="2"/>
    <w:p>
      <w:pPr>
        <w:spacing w:after="0"/>
        <w:ind w:left="0"/>
        <w:jc w:val="both"/>
      </w:pPr>
      <w:r>
        <w:rPr>
          <w:rFonts w:ascii="Times New Roman"/>
          <w:b w:val="false"/>
          <w:i w:val="false"/>
          <w:color w:val="000000"/>
          <w:sz w:val="28"/>
        </w:rPr>
        <w:t xml:space="preserve">
      "Инвестициялық салымдар кезінде агроөнеркәсіптік кешен субъектісі шеккен шығыстардың бір бөлігін өтеу бойынша субсидиялау" </w:t>
      </w:r>
      <w:r>
        <w:rPr>
          <w:rFonts w:ascii="Times New Roman"/>
          <w:b w:val="false"/>
          <w:i w:val="false"/>
          <w:color w:val="000000"/>
          <w:sz w:val="28"/>
        </w:rPr>
        <w:t>мемлекеттік көрсетілетін қызмет регламенті</w:t>
      </w:r>
      <w:r>
        <w:rPr>
          <w:rFonts w:ascii="Times New Roman"/>
          <w:b w:val="false"/>
          <w:i w:val="false"/>
          <w:color w:val="000000"/>
          <w:sz w:val="28"/>
        </w:rPr>
        <w:t xml:space="preserve"> бекітілсін.</w:t>
      </w:r>
    </w:p>
    <w:bookmarkEnd w:id="2"/>
    <w:bookmarkStart w:name="z7" w:id="3"/>
    <w:p>
      <w:pPr>
        <w:spacing w:after="0"/>
        <w:ind w:left="0"/>
        <w:jc w:val="both"/>
      </w:pPr>
      <w:r>
        <w:rPr>
          <w:rFonts w:ascii="Times New Roman"/>
          <w:b w:val="false"/>
          <w:i w:val="false"/>
          <w:color w:val="000000"/>
          <w:sz w:val="28"/>
        </w:rPr>
        <w:t>
      2. Осы қаулының орындалуын бақылау Қызылорда облысы әкімінің орынбасары С.С. Қожаниязовқа жүктелсін.</w:t>
      </w:r>
    </w:p>
    <w:bookmarkEnd w:id="3"/>
    <w:bookmarkStart w:name="z8" w:id="4"/>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Қызылорда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Көшербаев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10 ақпандағы № 343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3" w:id="5"/>
    <w:p>
      <w:pPr>
        <w:spacing w:after="0"/>
        <w:ind w:left="0"/>
        <w:jc w:val="left"/>
      </w:pPr>
      <w:r>
        <w:rPr>
          <w:rFonts w:ascii="Times New Roman"/>
          <w:b/>
          <w:i w:val="false"/>
          <w:color w:val="000000"/>
        </w:rPr>
        <w:t xml:space="preserve"> "Агроөнеркәсіптік кешен субъектісі инвестициялық салынымдар кезінде жұмсаған шығыстардың бір бөлігінің орнын толтыру бойынша субсидиялау" мемлекеттік көрсетілетін қызмет регламенті</w:t>
      </w:r>
    </w:p>
    <w:bookmarkEnd w:id="5"/>
    <w:bookmarkStart w:name="z14" w:id="6"/>
    <w:p>
      <w:pPr>
        <w:spacing w:after="0"/>
        <w:ind w:left="0"/>
        <w:jc w:val="both"/>
      </w:pPr>
      <w:r>
        <w:rPr>
          <w:rFonts w:ascii="Times New Roman"/>
          <w:b w:val="false"/>
          <w:i w:val="false"/>
          <w:color w:val="ff0000"/>
          <w:sz w:val="28"/>
        </w:rPr>
        <w:t xml:space="preserve">
      Ескерту. Регламент жаңа редакцияда - Қызылорда облысы әкімдігінің 23.09.2016 </w:t>
      </w:r>
      <w:r>
        <w:rPr>
          <w:rFonts w:ascii="Times New Roman"/>
          <w:b w:val="false"/>
          <w:i w:val="false"/>
          <w:color w:val="ff0000"/>
          <w:sz w:val="28"/>
        </w:rPr>
        <w:t>№ 588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6"/>
    <w:bookmarkStart w:name="z15" w:id="7"/>
    <w:p>
      <w:pPr>
        <w:spacing w:after="0"/>
        <w:ind w:left="0"/>
        <w:jc w:val="left"/>
      </w:pPr>
      <w:r>
        <w:rPr>
          <w:rFonts w:ascii="Times New Roman"/>
          <w:b/>
          <w:i w:val="false"/>
          <w:color w:val="000000"/>
        </w:rPr>
        <w:t xml:space="preserve"> 1. Жалпы ережелер</w:t>
      </w:r>
    </w:p>
    <w:bookmarkEnd w:id="7"/>
    <w:bookmarkStart w:name="z16" w:id="8"/>
    <w:p>
      <w:pPr>
        <w:spacing w:after="0"/>
        <w:ind w:left="0"/>
        <w:jc w:val="both"/>
      </w:pPr>
      <w:r>
        <w:rPr>
          <w:rFonts w:ascii="Times New Roman"/>
          <w:b w:val="false"/>
          <w:i w:val="false"/>
          <w:color w:val="000000"/>
          <w:sz w:val="28"/>
        </w:rPr>
        <w:t xml:space="preserve">
      1. Көрсетілетін қызметті берушінің атауы: "Қызылорда облысының ауыл шаруашылығы басқармасы" мемлекеттік мекемесі (бұдан әрі –көрсетілетін қызметті беруші). </w:t>
      </w:r>
    </w:p>
    <w:bookmarkEnd w:id="8"/>
    <w:bookmarkStart w:name="z17" w:id="9"/>
    <w:p>
      <w:pPr>
        <w:spacing w:after="0"/>
        <w:ind w:left="0"/>
        <w:jc w:val="both"/>
      </w:pPr>
      <w:r>
        <w:rPr>
          <w:rFonts w:ascii="Times New Roman"/>
          <w:b w:val="false"/>
          <w:i w:val="false"/>
          <w:color w:val="000000"/>
          <w:sz w:val="28"/>
        </w:rPr>
        <w:t xml:space="preserve">
      Өтініштерді қабылдау және мемлекеттік көрсетілетін қызмет нәтижелерін беру "Қазагромаркетинг" акционерлік қоғамы (бұдан әрі – оператор) арқылы жүзеге асырылады. </w:t>
      </w:r>
    </w:p>
    <w:bookmarkEnd w:id="9"/>
    <w:bookmarkStart w:name="z18" w:id="10"/>
    <w:p>
      <w:pPr>
        <w:spacing w:after="0"/>
        <w:ind w:left="0"/>
        <w:jc w:val="both"/>
      </w:pPr>
      <w:r>
        <w:rPr>
          <w:rFonts w:ascii="Times New Roman"/>
          <w:b w:val="false"/>
          <w:i w:val="false"/>
          <w:color w:val="000000"/>
          <w:sz w:val="28"/>
        </w:rPr>
        <w:t>
      2. Мемлекеттік көрсетілетін қызмет нысаны - қағаз түрінде.</w:t>
      </w:r>
    </w:p>
    <w:bookmarkEnd w:id="10"/>
    <w:bookmarkStart w:name="z19" w:id="11"/>
    <w:p>
      <w:pPr>
        <w:spacing w:after="0"/>
        <w:ind w:left="0"/>
        <w:jc w:val="both"/>
      </w:pPr>
      <w:r>
        <w:rPr>
          <w:rFonts w:ascii="Times New Roman"/>
          <w:b w:val="false"/>
          <w:i w:val="false"/>
          <w:color w:val="000000"/>
          <w:sz w:val="28"/>
        </w:rPr>
        <w:t>
      3. Мемлекеттік көрсетілетін қызмет нәтижесі - инвестициялық субсидиялау мәселелері бойынша облыс әкімі орынбасарының төрағалығымен өткен, комиссия хатшысының қолы қойылған және мөрімен расталған комиссия отырысы хаттамасынан үзінді көшірме .</w:t>
      </w:r>
    </w:p>
    <w:bookmarkEnd w:id="11"/>
    <w:bookmarkStart w:name="z20" w:id="12"/>
    <w:p>
      <w:pPr>
        <w:spacing w:after="0"/>
        <w:ind w:left="0"/>
        <w:jc w:val="both"/>
      </w:pPr>
      <w:r>
        <w:rPr>
          <w:rFonts w:ascii="Times New Roman"/>
          <w:b w:val="false"/>
          <w:i w:val="false"/>
          <w:color w:val="000000"/>
          <w:sz w:val="28"/>
        </w:rPr>
        <w:t>
      4. Мемлекеттік көрсетілетін қызмет нәтижесін ұсыну нысаны - қағаз түрінде.</w:t>
      </w:r>
    </w:p>
    <w:bookmarkEnd w:id="12"/>
    <w:bookmarkStart w:name="z21" w:id="13"/>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тәртібінің сипаттамасы</w:t>
      </w:r>
    </w:p>
    <w:bookmarkEnd w:id="13"/>
    <w:bookmarkStart w:name="z22" w:id="14"/>
    <w:p>
      <w:pPr>
        <w:spacing w:after="0"/>
        <w:ind w:left="0"/>
        <w:jc w:val="both"/>
      </w:pPr>
      <w:r>
        <w:rPr>
          <w:rFonts w:ascii="Times New Roman"/>
          <w:b w:val="false"/>
          <w:i w:val="false"/>
          <w:color w:val="000000"/>
          <w:sz w:val="28"/>
        </w:rPr>
        <w:t xml:space="preserve">
      5. Мемлекеттік қызмет көрсету бойынша рәсімді (іс-қимылды) бастауға негіздеме: көрсетілетін қызметті алушының немесе сенімхат бойынша оның өкілінің (бұдан әрі – өкілі) операторға "Агроөнеркәсіптік кешен субъектісі инвестициялық салынымдар кезінде жұмсаған шығыстардың бір бөлігінің орнын толтыру бойынша субсидиялау" мемлекеттік көрсетілетін қызмет стандартын бекіту туралы" Қазақстан Республикасы Ауыл шаруашылығы министрінің 2015 жылғы 16 қарашадағы </w:t>
      </w:r>
      <w:r>
        <w:rPr>
          <w:rFonts w:ascii="Times New Roman"/>
          <w:b w:val="false"/>
          <w:i w:val="false"/>
          <w:color w:val="000000"/>
          <w:sz w:val="28"/>
        </w:rPr>
        <w:t>№9-3/999</w:t>
      </w:r>
      <w:r>
        <w:rPr>
          <w:rFonts w:ascii="Times New Roman"/>
          <w:b w:val="false"/>
          <w:i w:val="false"/>
          <w:color w:val="000000"/>
          <w:sz w:val="28"/>
        </w:rPr>
        <w:t xml:space="preserve"> бұйрығымен (нормативтік құқықтық актілерді мемлекеттік тіркеу Тізілімінде 12520 нөмірімен тіркелген) бекітілген "Агроөнеркәсіптік кешен субъектісі инвестициялық салынымдар кезінде жұмсаған шығыстардың бір бөлігінің орнын толтыру бойынша субсидиялау" мемлекеттік көрсетілетін қызмет стандартының (бұдан әрі - стандарт) 1-қосымшасына сәйкес нысан бойынша инвестициялық субсидиялауға өтінім ұсынуы.</w:t>
      </w:r>
    </w:p>
    <w:bookmarkEnd w:id="14"/>
    <w:bookmarkStart w:name="z23" w:id="15"/>
    <w:p>
      <w:pPr>
        <w:spacing w:after="0"/>
        <w:ind w:left="0"/>
        <w:jc w:val="both"/>
      </w:pPr>
      <w:r>
        <w:rPr>
          <w:rFonts w:ascii="Times New Roman"/>
          <w:b w:val="false"/>
          <w:i w:val="false"/>
          <w:color w:val="000000"/>
          <w:sz w:val="28"/>
        </w:rPr>
        <w:t>
      6. Мемлекеттік қызмет көрсету процесінің құрамына кіретін әрбір рәсімнің (іс-қимылдың) мазмұны, орындаудың ұзақтығы:</w:t>
      </w:r>
    </w:p>
    <w:bookmarkEnd w:id="15"/>
    <w:bookmarkStart w:name="z24" w:id="16"/>
    <w:p>
      <w:pPr>
        <w:spacing w:after="0"/>
        <w:ind w:left="0"/>
        <w:jc w:val="both"/>
      </w:pPr>
      <w:r>
        <w:rPr>
          <w:rFonts w:ascii="Times New Roman"/>
          <w:b w:val="false"/>
          <w:i w:val="false"/>
          <w:color w:val="000000"/>
          <w:sz w:val="28"/>
        </w:rPr>
        <w:t>
      1) көрсетілетін қызметті алушы не оның өкілі операторға стандарттың 9-тармағына сәйкес құжаттарды ұсынады;</w:t>
      </w:r>
    </w:p>
    <w:bookmarkEnd w:id="16"/>
    <w:bookmarkStart w:name="z25" w:id="17"/>
    <w:p>
      <w:pPr>
        <w:spacing w:after="0"/>
        <w:ind w:left="0"/>
        <w:jc w:val="both"/>
      </w:pPr>
      <w:r>
        <w:rPr>
          <w:rFonts w:ascii="Times New Roman"/>
          <w:b w:val="false"/>
          <w:i w:val="false"/>
          <w:color w:val="000000"/>
          <w:sz w:val="28"/>
        </w:rPr>
        <w:t>
      2) оператор құжаттарды қабылдайды және өтінімді өтінімдерді тіркеу журналына инвестициялық бағыттар топтары бойынша тіркейді (отыз минуттан аспайды);</w:t>
      </w:r>
    </w:p>
    <w:bookmarkEnd w:id="17"/>
    <w:bookmarkStart w:name="z26" w:id="18"/>
    <w:p>
      <w:pPr>
        <w:spacing w:after="0"/>
        <w:ind w:left="0"/>
        <w:jc w:val="both"/>
      </w:pPr>
      <w:r>
        <w:rPr>
          <w:rFonts w:ascii="Times New Roman"/>
          <w:b w:val="false"/>
          <w:i w:val="false"/>
          <w:color w:val="000000"/>
          <w:sz w:val="28"/>
        </w:rPr>
        <w:t>
      3) оператор көрсетілетін қызметті алушы ұсынған құжаттардың толықтығын тексереді, құжаттардың толық емес топтамасы ұсынылған жағдайда көрсетілетін қызметті алушыны қажетті құжаттардың жоқ екендігі туралы жазбаша нысанда хабардар етеді, сараптамалық комиссия отырысын шақыру туралы жазбаша хабарламаны оның мүшелеріне жолдайды, сараптамалық комиссияның отырысын өткізу орнын, уақытын және күнін сараптамалық комиссияның төрағасымен келісім бойынша айқындайды (жеті жұмыс күні ішінде);</w:t>
      </w:r>
    </w:p>
    <w:bookmarkEnd w:id="18"/>
    <w:bookmarkStart w:name="z27" w:id="19"/>
    <w:p>
      <w:pPr>
        <w:spacing w:after="0"/>
        <w:ind w:left="0"/>
        <w:jc w:val="both"/>
      </w:pPr>
      <w:r>
        <w:rPr>
          <w:rFonts w:ascii="Times New Roman"/>
          <w:b w:val="false"/>
          <w:i w:val="false"/>
          <w:color w:val="000000"/>
          <w:sz w:val="28"/>
        </w:rPr>
        <w:t>
      4) оператор көрсетілетін қызметті алушының өтінімін толық немесе толық емес құжаттар топтамасын ұсынғаны туралы ақпаратпен қоса сараптамалық комиссияның қарауына жолдайды (жеті жұмыс күні ішінде);</w:t>
      </w:r>
    </w:p>
    <w:bookmarkEnd w:id="19"/>
    <w:bookmarkStart w:name="z28" w:id="20"/>
    <w:p>
      <w:pPr>
        <w:spacing w:after="0"/>
        <w:ind w:left="0"/>
        <w:jc w:val="both"/>
      </w:pPr>
      <w:r>
        <w:rPr>
          <w:rFonts w:ascii="Times New Roman"/>
          <w:b w:val="false"/>
          <w:i w:val="false"/>
          <w:color w:val="000000"/>
          <w:sz w:val="28"/>
        </w:rPr>
        <w:t xml:space="preserve">
      5) сараптамалық комиссия көрсетілетін қызметті алушының өтінімін қарайды, құжаттардың толықтығын және олардың "Инвестициялық салымдар кезінде агроөнеркәсіптік кешен субъектісі шеккен шығыстардың бір бөлігін өтеу бойынша субсидиялау қағидаларын бекіту туралы" Қазақстан Республикасы Ауыл шаруашылығы министрінің 2015 жылғы 07 тамыздағы </w:t>
      </w:r>
      <w:r>
        <w:rPr>
          <w:rFonts w:ascii="Times New Roman"/>
          <w:b w:val="false"/>
          <w:i w:val="false"/>
          <w:color w:val="000000"/>
          <w:sz w:val="28"/>
        </w:rPr>
        <w:t>№9-3/726</w:t>
      </w:r>
      <w:r>
        <w:rPr>
          <w:rFonts w:ascii="Times New Roman"/>
          <w:b w:val="false"/>
          <w:i w:val="false"/>
          <w:color w:val="000000"/>
          <w:sz w:val="28"/>
        </w:rPr>
        <w:t xml:space="preserve"> бұйрығымен (нормативтік құқықтық актілерді мемлекеттік тіркеу Тізілімінде 12305 нөмірімен тіркелген) бекітілген Инвестициялық салымдар кезінде агроөнеркәсіптік кешен субъектісі шеккен шығыстардың бір бөлігін өтеу бойынша субсидиялау қағидаларымен (бұдан әрі – Қағида) белгіленген талаптарға сәйкестігін тексереді, субсидиялар есептемелерін жасайды және комиссия отырысының материалдарына қоса берілетін инвестициялық субсидиялау жобасының сәйкестігі немесе сәйкес келмейтіндігі жөнінде қорытынды дайындайды (жеті жұмыс күні ішінде);</w:t>
      </w:r>
    </w:p>
    <w:bookmarkEnd w:id="20"/>
    <w:bookmarkStart w:name="z29" w:id="21"/>
    <w:p>
      <w:pPr>
        <w:spacing w:after="0"/>
        <w:ind w:left="0"/>
        <w:jc w:val="both"/>
      </w:pPr>
      <w:r>
        <w:rPr>
          <w:rFonts w:ascii="Times New Roman"/>
          <w:b w:val="false"/>
          <w:i w:val="false"/>
          <w:color w:val="000000"/>
          <w:sz w:val="28"/>
        </w:rPr>
        <w:t>
      6) оператор сараптамалық комиссия көрсетілетін қызметті алушының өтінімін қарағаннан кейін комиссия отырысын шақыру туралы оның мүшелеріне Қағиданың талаптарына сәйкес электрондық жеткізгіште материалдар қосымшасымен жазбаша хабарлама жолдайды, комиссия отырысының өткізілу орнын, уақытын және күнін комиссия төрағасымен келісім бойынша айқындайды (жеті жұмыс күні ішінде);</w:t>
      </w:r>
    </w:p>
    <w:bookmarkEnd w:id="21"/>
    <w:bookmarkStart w:name="z30" w:id="22"/>
    <w:p>
      <w:pPr>
        <w:spacing w:after="0"/>
        <w:ind w:left="0"/>
        <w:jc w:val="both"/>
      </w:pPr>
      <w:r>
        <w:rPr>
          <w:rFonts w:ascii="Times New Roman"/>
          <w:b w:val="false"/>
          <w:i w:val="false"/>
          <w:color w:val="000000"/>
          <w:sz w:val="28"/>
        </w:rPr>
        <w:t>
      7) комиссия өтінімді мақұлдау немесе бас тарту туралы хаттама түрінде рәсімделетін шешім қабылдайды (бір жұмыс күні ішінде);</w:t>
      </w:r>
    </w:p>
    <w:bookmarkEnd w:id="22"/>
    <w:bookmarkStart w:name="z31" w:id="23"/>
    <w:p>
      <w:pPr>
        <w:spacing w:after="0"/>
        <w:ind w:left="0"/>
        <w:jc w:val="both"/>
      </w:pPr>
      <w:r>
        <w:rPr>
          <w:rFonts w:ascii="Times New Roman"/>
          <w:b w:val="false"/>
          <w:i w:val="false"/>
          <w:color w:val="000000"/>
          <w:sz w:val="28"/>
        </w:rPr>
        <w:t>
      8) көрсетілетін қызметті беруші комиссия отырысы хаттамасын тиісті хаттамаларды тіркеу журналына тіркейді және комиссия отырысы хаттамасынан үзінді-көшірмені көрсетілетін қызметті алушыға жолдайды (үш жұмыс күні ішінде);</w:t>
      </w:r>
    </w:p>
    <w:bookmarkEnd w:id="23"/>
    <w:bookmarkStart w:name="z32" w:id="24"/>
    <w:p>
      <w:pPr>
        <w:spacing w:after="0"/>
        <w:ind w:left="0"/>
        <w:jc w:val="both"/>
      </w:pPr>
      <w:r>
        <w:rPr>
          <w:rFonts w:ascii="Times New Roman"/>
          <w:b w:val="false"/>
          <w:i w:val="false"/>
          <w:color w:val="000000"/>
          <w:sz w:val="28"/>
        </w:rPr>
        <w:t>
      9) оператор комиссия шешімі негізінде көрсетілетін қызметті беруші, оператор және көрсетілетін қызметті алушы арасында үш жақты инвестициялық субсидиялау шартына қол қойылуын және алынатын құралдарды, техникаларды мақсатты қолдану және иеліктен шығармау жөнінде келісім жасауды қамтамасыз етеді (сегіз жұмыс күні ішінде), инвестициялық субсидиялау шартына қол қойылғаннан кейін көрсетілетін қызметті берушіге субсидияларды аудару туралы ұсыныс енгізеді (үш жұмыс күні ішінде).</w:t>
      </w:r>
    </w:p>
    <w:bookmarkEnd w:id="24"/>
    <w:bookmarkStart w:name="z33" w:id="25"/>
    <w:p>
      <w:pPr>
        <w:spacing w:after="0"/>
        <w:ind w:left="0"/>
        <w:jc w:val="both"/>
      </w:pPr>
      <w:r>
        <w:rPr>
          <w:rFonts w:ascii="Times New Roman"/>
          <w:b w:val="false"/>
          <w:i w:val="false"/>
          <w:color w:val="000000"/>
          <w:sz w:val="28"/>
        </w:rPr>
        <w:t>
      Келесі рәсімді (іс-қимылды) орындауды бастау үшін негіз болатын мемлекеттік қызметті көрсету бойынша рәсім (іс-қимыл) нәтижесінің (рәсімнің (іс-қимылдың) нәтижесі және оның басқа құрылымдық бөлімшеге берілу тәртібі көрсетіле отырып) сипаттамасы осы регламенттің 1-қосымшасында келтірілген.</w:t>
      </w:r>
    </w:p>
    <w:bookmarkEnd w:id="25"/>
    <w:bookmarkStart w:name="z34" w:id="26"/>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 (қызметкерлері) мен өзге де ұйымдардың өзара іс-қимыл тәртібінің сипаттамасы</w:t>
      </w:r>
    </w:p>
    <w:bookmarkEnd w:id="26"/>
    <w:bookmarkStart w:name="z35" w:id="27"/>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 (қызметкерлері) мен өзге де ұйымдардың тізбесі:</w:t>
      </w:r>
    </w:p>
    <w:bookmarkEnd w:id="27"/>
    <w:bookmarkStart w:name="z36" w:id="28"/>
    <w:p>
      <w:pPr>
        <w:spacing w:after="0"/>
        <w:ind w:left="0"/>
        <w:jc w:val="both"/>
      </w:pPr>
      <w:r>
        <w:rPr>
          <w:rFonts w:ascii="Times New Roman"/>
          <w:b w:val="false"/>
          <w:i w:val="false"/>
          <w:color w:val="000000"/>
          <w:sz w:val="28"/>
        </w:rPr>
        <w:t>
      1) оператор;</w:t>
      </w:r>
    </w:p>
    <w:bookmarkEnd w:id="28"/>
    <w:bookmarkStart w:name="z37" w:id="29"/>
    <w:p>
      <w:pPr>
        <w:spacing w:after="0"/>
        <w:ind w:left="0"/>
        <w:jc w:val="both"/>
      </w:pPr>
      <w:r>
        <w:rPr>
          <w:rFonts w:ascii="Times New Roman"/>
          <w:b w:val="false"/>
          <w:i w:val="false"/>
          <w:color w:val="000000"/>
          <w:sz w:val="28"/>
        </w:rPr>
        <w:t>
      2) сараптамалық комиссия;</w:t>
      </w:r>
    </w:p>
    <w:bookmarkEnd w:id="29"/>
    <w:bookmarkStart w:name="z38" w:id="30"/>
    <w:p>
      <w:pPr>
        <w:spacing w:after="0"/>
        <w:ind w:left="0"/>
        <w:jc w:val="both"/>
      </w:pPr>
      <w:r>
        <w:rPr>
          <w:rFonts w:ascii="Times New Roman"/>
          <w:b w:val="false"/>
          <w:i w:val="false"/>
          <w:color w:val="000000"/>
          <w:sz w:val="28"/>
        </w:rPr>
        <w:t>
      3) комиссия;</w:t>
      </w:r>
    </w:p>
    <w:bookmarkEnd w:id="30"/>
    <w:bookmarkStart w:name="z39" w:id="31"/>
    <w:p>
      <w:pPr>
        <w:spacing w:after="0"/>
        <w:ind w:left="0"/>
        <w:jc w:val="both"/>
      </w:pPr>
      <w:r>
        <w:rPr>
          <w:rFonts w:ascii="Times New Roman"/>
          <w:b w:val="false"/>
          <w:i w:val="false"/>
          <w:color w:val="000000"/>
          <w:sz w:val="28"/>
        </w:rPr>
        <w:t>
      4) көрсетілетін қызметті беруші.</w:t>
      </w:r>
    </w:p>
    <w:bookmarkEnd w:id="31"/>
    <w:bookmarkStart w:name="z40" w:id="32"/>
    <w:p>
      <w:pPr>
        <w:spacing w:after="0"/>
        <w:ind w:left="0"/>
        <w:jc w:val="both"/>
      </w:pPr>
      <w:r>
        <w:rPr>
          <w:rFonts w:ascii="Times New Roman"/>
          <w:b w:val="false"/>
          <w:i w:val="false"/>
          <w:color w:val="000000"/>
          <w:sz w:val="28"/>
        </w:rPr>
        <w:t>
      8. Әрбір рәсімнің (іс-қимылдың) ұзақтығы көрсетіле отырып, құрылымдық бөлімшелер (қызметкерлер) арасындағы рәсімдер (іс-қимылдар) реттілігінің сипаттамасы осы регламенттің 2-қосымшасында келтірілген.</w:t>
      </w:r>
    </w:p>
    <w:bookmarkEnd w:id="32"/>
    <w:bookmarkStart w:name="z41" w:id="33"/>
    <w:p>
      <w:pPr>
        <w:spacing w:after="0"/>
        <w:ind w:left="0"/>
        <w:jc w:val="both"/>
      </w:pPr>
      <w:r>
        <w:rPr>
          <w:rFonts w:ascii="Times New Roman"/>
          <w:b w:val="false"/>
          <w:i w:val="false"/>
          <w:color w:val="000000"/>
          <w:sz w:val="28"/>
        </w:rPr>
        <w:t>
      9. Мемлекеттік қызмет көрсету процесінде көрсетілетін қызметті берушінің құрылымдық бөлімшелерінің (қызметкерлерінің) рәсімдері (іс-қимылдары), өзара іс-қимылдары реттілігінің толық сипаттамасы осы регламенттің 3-қосымшасына сәйкес мемлекеттік қызмет көрсетудің бизнес-процестерінің анықтамалығында көрсетілген.</w:t>
      </w:r>
    </w:p>
    <w:bookmarkEnd w:id="33"/>
    <w:bookmarkStart w:name="z42" w:id="34"/>
    <w:p>
      <w:pPr>
        <w:spacing w:after="0"/>
        <w:ind w:left="0"/>
        <w:jc w:val="both"/>
      </w:pPr>
      <w:r>
        <w:rPr>
          <w:rFonts w:ascii="Times New Roman"/>
          <w:b w:val="false"/>
          <w:i w:val="false"/>
          <w:color w:val="000000"/>
          <w:sz w:val="28"/>
        </w:rPr>
        <w:t>
      Мемлекеттік қызмет көрсетудің бизнес-процестерінің анықтамалығы "Қызылорда облысының ауыл шаруашылығы басқармасы" мемлекеттік мекемесінің, Қызылорда облысы әкімдігінің, Қызылорда қаласы және аудан әкімдіктерінің ресми интернет-ресурстарында орналастырылады.</w:t>
      </w:r>
    </w:p>
    <w:bookmarkEnd w:id="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 субъектісі инвестициялық салынымдар</w:t>
            </w:r>
            <w:r>
              <w:br/>
            </w:r>
            <w:r>
              <w:rPr>
                <w:rFonts w:ascii="Times New Roman"/>
                <w:b w:val="false"/>
                <w:i w:val="false"/>
                <w:color w:val="000000"/>
                <w:sz w:val="20"/>
              </w:rPr>
              <w:t xml:space="preserve"> кезінде жұмсаған шығыстардың бір бөлігінің орнын </w:t>
            </w:r>
            <w:r>
              <w:br/>
            </w:r>
            <w:r>
              <w:rPr>
                <w:rFonts w:ascii="Times New Roman"/>
                <w:b w:val="false"/>
                <w:i w:val="false"/>
                <w:color w:val="000000"/>
                <w:sz w:val="20"/>
              </w:rPr>
              <w:t xml:space="preserve">толтыру бойынша субсидиялау" </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1-қосымша</w:t>
            </w:r>
            <w:r>
              <w:br/>
            </w:r>
          </w:p>
        </w:tc>
      </w:tr>
    </w:tbl>
    <w:bookmarkStart w:name="z44" w:id="35"/>
    <w:p>
      <w:pPr>
        <w:spacing w:after="0"/>
        <w:ind w:left="0"/>
        <w:jc w:val="left"/>
      </w:pPr>
      <w:r>
        <w:rPr>
          <w:rFonts w:ascii="Times New Roman"/>
          <w:b/>
          <w:i w:val="false"/>
          <w:color w:val="000000"/>
        </w:rPr>
        <w:t xml:space="preserve"> Келесі рәсімді (іс-қимылды) орындауды бастау үшін негіз болатын мемлекеттік қызметті көрсету бойынша рәсім (іс-қимыл) нәтижесінің (рәсімнің (іс-қимылдың) нәтижесі және оның басқа құрылымдық бөлімшеге берілу тәртібі көрсетіле отырып) сипаттамасы</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4"/>
        <w:gridCol w:w="2517"/>
        <w:gridCol w:w="1025"/>
        <w:gridCol w:w="2841"/>
        <w:gridCol w:w="918"/>
        <w:gridCol w:w="1986"/>
        <w:gridCol w:w="2629"/>
      </w:tblGrid>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 (іс-қимылдың) нөмірі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бөлімшелердің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Оператор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Сараптамалық комиссия</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Оператор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 (іс-қимылдың) атауы және олардың сипаттамасы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 қабылдайды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ұсынған құжаттардың толықтығын тексереді, құжаттардың толық емес топтамасы ұсынылған жағдайда көрсетілетін қызметті алушыны қажетті құжаттардың жоқ екендігі туралы жазбаша нысанда хабардар етеді</w:t>
            </w:r>
          </w:p>
        </w:tc>
        <w:tc>
          <w:tcPr>
            <w:tcW w:w="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өтінімін сараптамалық комиссияның қарауына жолдайды</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өтінімін қарайды, құжаттардың толықтығын және олардың Қағида талаптарына сәйкестігін тексереді, субсидиялар есептемелерін жасайды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сараптамалық комиссия көрсетілетін қызметті алушының өтінімін қарағаннан кейін комиссия отырысын шақыру туралы оның мүшелеріне Қағиданың талаптарына сәйкес электрондық жеткізгіште материалдар қосымшасымен жазбаша хабарлама жолдайды</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рәсімді (іс-қимылды) орындауды бастау үшін негіз болатын мемлекеттік қызметті көрсету бойынша рәсім (іс-қимыл) нәтижесі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өтінімдерді тіркеу журналына инвестициялық бағыттар топтары бойынша тіркейді</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сараптамалық комиссия отырысын шақыру туралы жазбаша хабарламаны оның мүшелеріне жолдайды, сараптамалық комиссия отырысының өткізілу орнын, уақытын және күнін сараптамалық комиссияның төрағасымен келісім бойынша айқындайды</w:t>
            </w:r>
          </w:p>
        </w:tc>
        <w:tc>
          <w:tcPr>
            <w:tcW w:w="0" w:type="auto"/>
            <w:vMerge/>
            <w:tcBorders>
              <w:top w:val="nil"/>
              <w:left w:val="single" w:color="cfcfcf" w:sz="5"/>
              <w:bottom w:val="single" w:color="cfcfcf" w:sz="5"/>
              <w:right w:val="single" w:color="cfcfcf" w:sz="5"/>
            </w:tcBorders>
          </w:tcP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субсидиялау жобасының сәйкестігі немесе сәйкес келмейтіндігі жөнінде қорытынды дайындайды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отырысының өткізілу орнын, уақытын және күнін комиссия төрағасымен келісім бойынша айқындайды</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минуттан аспайды</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жұмыс күні ішінде</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жұмыс күні ішінде</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жұмыс күні ішінде</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жұмыс күні ішінде </w:t>
            </w:r>
          </w:p>
        </w:tc>
      </w:tr>
    </w:tbl>
    <w:bookmarkStart w:name="z45" w:id="36"/>
    <w:p>
      <w:pPr>
        <w:spacing w:after="0"/>
        <w:ind w:left="0"/>
        <w:jc w:val="both"/>
      </w:pPr>
      <w:r>
        <w:rPr>
          <w:rFonts w:ascii="Times New Roman"/>
          <w:b w:val="false"/>
          <w:i w:val="false"/>
          <w:color w:val="000000"/>
          <w:sz w:val="28"/>
        </w:rPr>
        <w:t>
      кестенің жалғасы</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4"/>
        <w:gridCol w:w="3439"/>
        <w:gridCol w:w="1692"/>
        <w:gridCol w:w="1448"/>
        <w:gridCol w:w="5197"/>
      </w:tblGrid>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 (іс-қимылдың) нөмірі</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бөлімшелердің атауы</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Оператор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 (іс-қимылдың) атауы және олардың сипаттамасы</w:t>
            </w:r>
          </w:p>
        </w:tc>
        <w:tc>
          <w:tcPr>
            <w:tcW w:w="1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мақұлдау немесе бас тарту туралы хаттама түрінде рәсімделетін шешім қабылдайды</w:t>
            </w:r>
          </w:p>
        </w:tc>
        <w:tc>
          <w:tcPr>
            <w:tcW w:w="1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комиссия отырысы хаттамасын тиісті хаттамаларды тіркеу журналына тіркейді </w:t>
            </w:r>
          </w:p>
        </w:tc>
        <w:tc>
          <w:tcPr>
            <w:tcW w:w="51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шешімі негізінде көрсетілетін қызметті беруші, оператор және көрсетілетін қызметті алушы арасында үш жақты инвестициялық субсидиялау шартына қол қойылуын және алынатын құралдарды, техникаларды мақсатты қолдану және иеліктен шығармау жөнінде келісім жасауды қамтамасыз етеді</w:t>
            </w:r>
          </w:p>
        </w:tc>
      </w:tr>
      <w:tr>
        <w:trPr>
          <w:trHeight w:val="30" w:hRule="atLeast"/>
        </w:trPr>
        <w:tc>
          <w:tcPr>
            <w:tcW w:w="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рәсімді (іс-қимылды) орындауды бастау үшін негіз болатын мемлекеттік қызметті көрсету бойынша рәсім (іс-қимыл) нәтижесі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отырысы хаттамасынан үзінді-көшірмені көрсетілетін қызметті алушыға жолдайды</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 субсидияларды аудару туралы ұсыныс енгізеді</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күні ішінде</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жұмыс күні ішінде</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жұмыс күні ішінде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"Агроөнеркәсіптік кешен субъектісі инвестициялық салынымдар </w:t>
            </w:r>
            <w:r>
              <w:br/>
            </w:r>
            <w:r>
              <w:rPr>
                <w:rFonts w:ascii="Times New Roman"/>
                <w:b w:val="false"/>
                <w:i w:val="false"/>
                <w:color w:val="000000"/>
                <w:sz w:val="20"/>
              </w:rPr>
              <w:t>кезінде жұмсаған шығыстардың бір бөлігінің орнын</w:t>
            </w:r>
            <w:r>
              <w:br/>
            </w:r>
            <w:r>
              <w:rPr>
                <w:rFonts w:ascii="Times New Roman"/>
                <w:b w:val="false"/>
                <w:i w:val="false"/>
                <w:color w:val="000000"/>
                <w:sz w:val="20"/>
              </w:rPr>
              <w:t xml:space="preserve"> толтыру бойынша субсидиялау" </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2-қосымша</w:t>
            </w:r>
            <w:r>
              <w:br/>
            </w:r>
          </w:p>
        </w:tc>
      </w:tr>
    </w:tbl>
    <w:bookmarkStart w:name="z47" w:id="37"/>
    <w:p>
      <w:pPr>
        <w:spacing w:after="0"/>
        <w:ind w:left="0"/>
        <w:jc w:val="left"/>
      </w:pPr>
      <w:r>
        <w:rPr>
          <w:rFonts w:ascii="Times New Roman"/>
          <w:b/>
          <w:i w:val="false"/>
          <w:color w:val="000000"/>
        </w:rPr>
        <w:t xml:space="preserve"> Әрбір рәсімнің (іс-қимылдың) ұзақтығын көрсетіле отырып, құрылымдық бөлімшелер (қызметкерлер) арасындағы рәсімдер (іс-қимылдар) реттілігінің сипаттамасы</w:t>
      </w:r>
    </w:p>
    <w:bookmarkEnd w:id="37"/>
    <w:bookmarkStart w:name="z48" w:id="38"/>
    <w:p>
      <w:pPr>
        <w:spacing w:after="0"/>
        <w:ind w:left="0"/>
        <w:jc w:val="both"/>
      </w:pPr>
      <w:r>
        <w:rPr>
          <w:rFonts w:ascii="Times New Roman"/>
          <w:b w:val="false"/>
          <w:i w:val="false"/>
          <w:color w:val="000000"/>
          <w:sz w:val="28"/>
        </w:rPr>
        <w:t xml:space="preserve">
      </w:t>
      </w:r>
    </w:p>
    <w:bookmarkEnd w:id="38"/>
    <w:p>
      <w:pPr>
        <w:spacing w:after="0"/>
        <w:ind w:left="0"/>
        <w:jc w:val="both"/>
      </w:pPr>
      <w:r>
        <w:drawing>
          <wp:inline distT="0" distB="0" distL="0" distR="0">
            <wp:extent cx="7810500" cy="402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02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"Агроөнеркәсіптік кешен субъектісі инвестициялық салынымдар</w:t>
            </w:r>
            <w:r>
              <w:br/>
            </w:r>
            <w:r>
              <w:rPr>
                <w:rFonts w:ascii="Times New Roman"/>
                <w:b w:val="false"/>
                <w:i w:val="false"/>
                <w:color w:val="000000"/>
                <w:sz w:val="20"/>
              </w:rPr>
              <w:t xml:space="preserve"> кезінде жұмсаған шығыстардың бір бөлігінің орнын</w:t>
            </w:r>
            <w:r>
              <w:br/>
            </w:r>
            <w:r>
              <w:rPr>
                <w:rFonts w:ascii="Times New Roman"/>
                <w:b w:val="false"/>
                <w:i w:val="false"/>
                <w:color w:val="000000"/>
                <w:sz w:val="20"/>
              </w:rPr>
              <w:t xml:space="preserve"> толтыру бойынша субсидиялау" </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3-қосымша</w:t>
            </w:r>
            <w:r>
              <w:br/>
            </w:r>
          </w:p>
        </w:tc>
      </w:tr>
    </w:tbl>
    <w:bookmarkStart w:name="z50" w:id="39"/>
    <w:p>
      <w:pPr>
        <w:spacing w:after="0"/>
        <w:ind w:left="0"/>
        <w:jc w:val="left"/>
      </w:pPr>
      <w:r>
        <w:rPr>
          <w:rFonts w:ascii="Times New Roman"/>
          <w:b/>
          <w:i w:val="false"/>
          <w:color w:val="000000"/>
        </w:rPr>
        <w:t xml:space="preserve"> Мемлекеттік қызмет көрсету бизнес-процестерінің анықтамалығы</w:t>
      </w:r>
    </w:p>
    <w:bookmarkEnd w:id="39"/>
    <w:bookmarkStart w:name="z51" w:id="40"/>
    <w:p>
      <w:pPr>
        <w:spacing w:after="0"/>
        <w:ind w:left="0"/>
        <w:jc w:val="both"/>
      </w:pPr>
      <w:r>
        <w:rPr>
          <w:rFonts w:ascii="Times New Roman"/>
          <w:b w:val="false"/>
          <w:i w:val="false"/>
          <w:color w:val="000000"/>
          <w:sz w:val="28"/>
        </w:rPr>
        <w:t xml:space="preserve">
      </w:t>
      </w:r>
    </w:p>
    <w:bookmarkEnd w:id="40"/>
    <w:p>
      <w:pPr>
        <w:spacing w:after="0"/>
        <w:ind w:left="0"/>
        <w:jc w:val="both"/>
      </w:pPr>
      <w:r>
        <w:drawing>
          <wp:inline distT="0" distB="0" distL="0" distR="0">
            <wp:extent cx="7810500" cy="445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45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2" w:id="41"/>
    <w:p>
      <w:pPr>
        <w:spacing w:after="0"/>
        <w:ind w:left="0"/>
        <w:jc w:val="both"/>
      </w:pPr>
      <w:r>
        <w:rPr>
          <w:rFonts w:ascii="Times New Roman"/>
          <w:b w:val="false"/>
          <w:i w:val="false"/>
          <w:color w:val="000000"/>
          <w:sz w:val="28"/>
        </w:rPr>
        <w:t>
      кестенің жалғасы</w:t>
      </w:r>
    </w:p>
    <w:bookmarkEnd w:id="41"/>
    <w:bookmarkStart w:name="z53" w:id="42"/>
    <w:p>
      <w:pPr>
        <w:spacing w:after="0"/>
        <w:ind w:left="0"/>
        <w:jc w:val="both"/>
      </w:pPr>
      <w:r>
        <w:rPr>
          <w:rFonts w:ascii="Times New Roman"/>
          <w:b w:val="false"/>
          <w:i w:val="false"/>
          <w:color w:val="000000"/>
          <w:sz w:val="28"/>
        </w:rPr>
        <w:t xml:space="preserve">
      </w:t>
      </w:r>
    </w:p>
    <w:bookmarkEnd w:id="42"/>
    <w:p>
      <w:pPr>
        <w:spacing w:after="0"/>
        <w:ind w:left="0"/>
        <w:jc w:val="both"/>
      </w:pPr>
      <w:r>
        <w:drawing>
          <wp:inline distT="0" distB="0" distL="0" distR="0">
            <wp:extent cx="7810500" cy="543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543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4" w:id="43"/>
    <w:p>
      <w:pPr>
        <w:spacing w:after="0"/>
        <w:ind w:left="0"/>
        <w:jc w:val="both"/>
      </w:pPr>
      <w:r>
        <w:rPr>
          <w:rFonts w:ascii="Times New Roman"/>
          <w:b w:val="false"/>
          <w:i w:val="false"/>
          <w:color w:val="000000"/>
          <w:sz w:val="28"/>
        </w:rPr>
        <w:t>
      Шартты белгілемелер:</w:t>
      </w:r>
    </w:p>
    <w:bookmarkEnd w:id="43"/>
    <w:bookmarkStart w:name="z55" w:id="44"/>
    <w:p>
      <w:pPr>
        <w:spacing w:after="0"/>
        <w:ind w:left="0"/>
        <w:jc w:val="both"/>
      </w:pPr>
      <w:r>
        <w:rPr>
          <w:rFonts w:ascii="Times New Roman"/>
          <w:b w:val="false"/>
          <w:i w:val="false"/>
          <w:color w:val="000000"/>
          <w:sz w:val="28"/>
        </w:rPr>
        <w:t xml:space="preserve">
      </w:t>
      </w:r>
    </w:p>
    <w:bookmarkEnd w:id="44"/>
    <w:p>
      <w:pPr>
        <w:spacing w:after="0"/>
        <w:ind w:left="0"/>
        <w:jc w:val="both"/>
      </w:pPr>
      <w:r>
        <w:drawing>
          <wp:inline distT="0" distB="0" distL="0" distR="0">
            <wp:extent cx="7810500" cy="288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288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