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caf2" w14:textId="ef1c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2016 жылғы 3 ақпандағы 45 сессиясының № 7 шешімі. Қарағанды облысының Әділет департаментінде 2016 жылғы 17 ақпанда № 3668 болып тіркелді. Күші жойылды - Қарағанды облысы Бұқар жырау аудандық мәслихатының 2024 жылғы 7 ақпандағы № 5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07.02.2024 </w:t>
      </w:r>
      <w:r>
        <w:rPr>
          <w:rFonts w:ascii="Times New Roman"/>
          <w:b w:val="false"/>
          <w:i w:val="false"/>
          <w:color w:val="ff0000"/>
          <w:sz w:val="28"/>
        </w:rPr>
        <w:t>№ 5</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Бұқар жырау аудандық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2571 болып тіркелген, 2014 жылғы 7 сәуірдегі "Әділет" ақпараттық-құқықтық жүйесінде, 2014 жылғы 12 сәуiрдегі "Бұқар жырау жаршысы" аудандық газетінің № 14 санында жарияланған), келесі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Бұқар жырау ауданының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 xml:space="preserve">қағидаларында </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10 тармағындағы </w:t>
      </w:r>
      <w:r>
        <w:rPr>
          <w:rFonts w:ascii="Times New Roman"/>
          <w:b w:val="false"/>
          <w:i w:val="false"/>
          <w:color w:val="000000"/>
          <w:sz w:val="28"/>
        </w:rPr>
        <w:t xml:space="preserve">төртінші абзацы келесі редакцияда жазылсын: </w:t>
      </w:r>
    </w:p>
    <w:bookmarkEnd w:id="3"/>
    <w:bookmarkStart w:name="z7" w:id="4"/>
    <w:p>
      <w:pPr>
        <w:spacing w:after="0"/>
        <w:ind w:left="0"/>
        <w:jc w:val="both"/>
      </w:pPr>
      <w:r>
        <w:rPr>
          <w:rFonts w:ascii="Times New Roman"/>
          <w:b w:val="false"/>
          <w:i w:val="false"/>
          <w:color w:val="000000"/>
          <w:sz w:val="28"/>
        </w:rPr>
        <w:t>
      "ең төменгі күнкөріс деңгейінің 0,6 мөлшерінен аспайтын жан басына шаққандағы орташа табыстың болуы.";</w:t>
      </w:r>
    </w:p>
    <w:bookmarkEnd w:id="4"/>
    <w:bookmarkStart w:name="z8" w:id="5"/>
    <w:p>
      <w:pPr>
        <w:spacing w:after="0"/>
        <w:ind w:left="0"/>
        <w:jc w:val="both"/>
      </w:pPr>
      <w:r>
        <w:rPr>
          <w:rFonts w:ascii="Times New Roman"/>
          <w:b w:val="false"/>
          <w:i w:val="false"/>
          <w:color w:val="000000"/>
          <w:sz w:val="28"/>
        </w:rPr>
        <w:t>
      2) мынадай мазмұндағы 17-1-тармақпен толықтырылсын:</w:t>
      </w:r>
    </w:p>
    <w:bookmarkEnd w:id="5"/>
    <w:bookmarkStart w:name="z9" w:id="6"/>
    <w:p>
      <w:pPr>
        <w:spacing w:after="0"/>
        <w:ind w:left="0"/>
        <w:jc w:val="both"/>
      </w:pPr>
      <w:r>
        <w:rPr>
          <w:rFonts w:ascii="Times New Roman"/>
          <w:b w:val="false"/>
          <w:i w:val="false"/>
          <w:color w:val="000000"/>
          <w:sz w:val="28"/>
        </w:rPr>
        <w:t>
      "17-1. Өтініш беруші әлеуметтік келісімшарт бойынша әлеуметтік көмек алуға өтініш білдірген жағдайда азаматпен әңімелесу жүргізіледі.";</w:t>
      </w:r>
    </w:p>
    <w:bookmarkEnd w:id="6"/>
    <w:bookmarkStart w:name="z10" w:id="7"/>
    <w:p>
      <w:pPr>
        <w:spacing w:after="0"/>
        <w:ind w:left="0"/>
        <w:jc w:val="both"/>
      </w:pPr>
      <w:r>
        <w:rPr>
          <w:rFonts w:ascii="Times New Roman"/>
          <w:b w:val="false"/>
          <w:i w:val="false"/>
          <w:color w:val="000000"/>
          <w:sz w:val="28"/>
        </w:rPr>
        <w:t>
      3) мынадай мазмұндағы 26-1, 26-2, 26-3, 26-4-тармақтармен толықтырылсын:</w:t>
      </w:r>
    </w:p>
    <w:bookmarkEnd w:id="7"/>
    <w:bookmarkStart w:name="z11" w:id="8"/>
    <w:p>
      <w:pPr>
        <w:spacing w:after="0"/>
        <w:ind w:left="0"/>
        <w:jc w:val="both"/>
      </w:pPr>
      <w:r>
        <w:rPr>
          <w:rFonts w:ascii="Times New Roman"/>
          <w:b w:val="false"/>
          <w:i w:val="false"/>
          <w:color w:val="000000"/>
          <w:sz w:val="28"/>
        </w:rPr>
        <w:t>
      "26-1. Әлеуметтік келісімшарт негізінде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беймделу қажет болған жағдайда көрсетіледі және ай сайын немесе үміткердің өтініші бойынша үш айға біржола төленеді.</w:t>
      </w:r>
    </w:p>
    <w:bookmarkEnd w:id="8"/>
    <w:bookmarkStart w:name="z12" w:id="9"/>
    <w:p>
      <w:pPr>
        <w:spacing w:after="0"/>
        <w:ind w:left="0"/>
        <w:jc w:val="both"/>
      </w:pPr>
      <w:r>
        <w:rPr>
          <w:rFonts w:ascii="Times New Roman"/>
          <w:b w:val="false"/>
          <w:i w:val="false"/>
          <w:color w:val="000000"/>
          <w:sz w:val="28"/>
        </w:rPr>
        <w:t>
      26-2. Отбасының белсенділігін арттырудың әлеуметтік келісімшарты Қазақстан Республикасы Денсаулық сақтау және әлеуметтік даму министрінің 2015 жылғы 23 ақпандағы "Отбасының белсенділігін арттырудың әлеуметтік келісімшарты мен отбасыға көмектің жеке жоспары нысандарын бекіту туралы" № 88 бұйрығымен бекітілген нысандарға сәйкес жасалады (Нормативтік құқықтық актілерді мемлекеттік тіркеу тізілімінде № 10474 болып тіркелген).</w:t>
      </w:r>
    </w:p>
    <w:bookmarkEnd w:id="9"/>
    <w:bookmarkStart w:name="z13" w:id="10"/>
    <w:p>
      <w:pPr>
        <w:spacing w:after="0"/>
        <w:ind w:left="0"/>
        <w:jc w:val="both"/>
      </w:pPr>
      <w:r>
        <w:rPr>
          <w:rFonts w:ascii="Times New Roman"/>
          <w:b w:val="false"/>
          <w:i w:val="false"/>
          <w:color w:val="000000"/>
          <w:sz w:val="28"/>
        </w:rPr>
        <w:t>
      26-3.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10"/>
    <w:bookmarkStart w:name="z14" w:id="11"/>
    <w:p>
      <w:pPr>
        <w:spacing w:after="0"/>
        <w:ind w:left="0"/>
        <w:jc w:val="both"/>
      </w:pPr>
      <w:r>
        <w:rPr>
          <w:rFonts w:ascii="Times New Roman"/>
          <w:b w:val="false"/>
          <w:i w:val="false"/>
          <w:color w:val="000000"/>
          <w:sz w:val="28"/>
        </w:rPr>
        <w:t>
      26-4.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 отбасының белсенділігін арттырудың әлеуметтік келісімшартын жасаған уәкілетті органда сақталады.";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"31. Әлеуметтiк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12"/>
    <w:bookmarkStart w:name="z17" w:id="13"/>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Курбанов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w:t>
            </w:r>
          </w:p>
          <w:p>
            <w:pPr>
              <w:spacing w:after="20"/>
              <w:ind w:left="20"/>
              <w:jc w:val="both"/>
            </w:pPr>
          </w:p>
          <w:p>
            <w:pPr>
              <w:spacing w:after="20"/>
              <w:ind w:left="20"/>
              <w:jc w:val="both"/>
            </w:pPr>
            <w:r>
              <w:rPr>
                <w:rFonts w:ascii="Times New Roman"/>
                <w:b w:val="false"/>
                <w:i/>
                <w:color w:val="000000"/>
                <w:sz w:val="20"/>
              </w:rPr>
              <w:t>өкілеттігін уақытша</w:t>
            </w:r>
          </w:p>
          <w:p>
            <w:pPr>
              <w:spacing w:after="0"/>
              <w:ind w:left="0"/>
              <w:jc w:val="left"/>
            </w:pPr>
          </w:p>
          <w:p>
            <w:pPr>
              <w:spacing w:after="20"/>
              <w:ind w:left="20"/>
              <w:jc w:val="both"/>
            </w:pPr>
            <w:r>
              <w:rPr>
                <w:rFonts w:ascii="Times New Roman"/>
                <w:b w:val="false"/>
                <w:i/>
                <w:color w:val="000000"/>
                <w:sz w:val="20"/>
              </w:rPr>
              <w:t>жүзеге асырушы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Ргебаев</w:t>
            </w: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xml:space="preserve">
      КЕЛІСІЛДІ: </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"Бұқар жырау аудандық жұмыспен</w:t>
            </w:r>
          </w:p>
          <w:p>
            <w:pPr>
              <w:spacing w:after="20"/>
              <w:ind w:left="20"/>
              <w:jc w:val="both"/>
            </w:pPr>
          </w:p>
          <w:p>
            <w:pPr>
              <w:spacing w:after="20"/>
              <w:ind w:left="20"/>
              <w:jc w:val="both"/>
            </w:pPr>
            <w:r>
              <w:rPr>
                <w:rFonts w:ascii="Times New Roman"/>
                <w:b w:val="false"/>
                <w:i/>
                <w:color w:val="000000"/>
                <w:sz w:val="20"/>
              </w:rPr>
              <w:t>қамту және әлеуметтік бағдарламалар</w:t>
            </w:r>
          </w:p>
          <w:p>
            <w:pPr>
              <w:spacing w:after="20"/>
              <w:ind w:left="20"/>
              <w:jc w:val="both"/>
            </w:pPr>
            <w:r>
              <w:rPr>
                <w:rFonts w:ascii="Times New Roman"/>
                <w:b w:val="false"/>
                <w:i/>
                <w:color w:val="000000"/>
                <w:sz w:val="20"/>
              </w:rPr>
              <w:t>бөлімі" мемлекеттік мекемесінің</w:t>
            </w:r>
          </w:p>
          <w:p>
            <w:pPr>
              <w:spacing w:after="20"/>
              <w:ind w:left="20"/>
              <w:jc w:val="both"/>
            </w:pPr>
            <w:r>
              <w:rPr>
                <w:rFonts w:ascii="Times New Roman"/>
                <w:b w:val="false"/>
                <w:i/>
                <w:color w:val="000000"/>
                <w:sz w:val="20"/>
              </w:rPr>
              <w:t>басшысы</w:t>
            </w:r>
          </w:p>
          <w:p>
            <w:pPr>
              <w:spacing w:after="0"/>
              <w:ind w:left="0"/>
              <w:jc w:val="left"/>
            </w:pPr>
          </w:p>
          <w:p>
            <w:pPr>
              <w:spacing w:after="20"/>
              <w:ind w:left="20"/>
              <w:jc w:val="both"/>
            </w:pPr>
            <w:r>
              <w:rPr>
                <w:rFonts w:ascii="Times New Roman"/>
                <w:b w:val="false"/>
                <w:i/>
                <w:color w:val="000000"/>
                <w:sz w:val="20"/>
              </w:rPr>
              <w:t>__________________ Н. Алексеева</w:t>
            </w:r>
            <w:r>
              <w:rPr>
                <w:rFonts w:ascii="Times New Roman"/>
                <w:b w:val="false"/>
                <w:i w:val="false"/>
                <w:color w:val="000000"/>
                <w:sz w:val="20"/>
              </w:rPr>
              <w:t>
</w:t>
            </w:r>
          </w:p>
        </w:tc>
      </w:tr>
    </w:tbl>
    <w:bookmarkStart w:name="z22" w:id="15"/>
    <w:p>
      <w:pPr>
        <w:spacing w:after="0"/>
        <w:ind w:left="0"/>
        <w:jc w:val="both"/>
      </w:pPr>
      <w:r>
        <w:rPr>
          <w:rFonts w:ascii="Times New Roman"/>
          <w:b w:val="false"/>
          <w:i w:val="false"/>
          <w:color w:val="000000"/>
          <w:sz w:val="28"/>
        </w:rPr>
        <w:t>
      2016 жылғы 3 ақпан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