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9d762" w14:textId="6b9d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2015 жылғы 26 мамырдағы № 27/04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15 қыркүйектегі № 66/01 қаулысы. Қарағанды облысының Әділет департаментінде 2016 жылғы 5 қазанда № 3972 болып тіркелді. Күші жойылды - Қарағанды облысының әкімдігінің 2020 жылғы 17 шілдедегі № 44/02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Күші жойылды - Қарағанды облысының әкімдігінің 17.0</w:t>
      </w:r>
      <w:r>
        <w:rPr>
          <w:rFonts w:ascii="Times New Roman"/>
          <w:b w:val="false"/>
          <w:i/>
          <w:color w:val="000000"/>
          <w:sz w:val="28"/>
        </w:rPr>
        <w:t>7</w:t>
      </w:r>
      <w:r>
        <w:rPr>
          <w:rFonts w:ascii="Times New Roman"/>
          <w:b w:val="false"/>
          <w:i/>
          <w:color w:val="000000"/>
          <w:sz w:val="28"/>
        </w:rPr>
        <w:t xml:space="preserve">.2020 </w:t>
      </w:r>
      <w:r>
        <w:rPr>
          <w:rFonts w:ascii="Times New Roman"/>
          <w:b w:val="false"/>
          <w:i w:val="false"/>
          <w:color w:val="000000"/>
          <w:sz w:val="28"/>
        </w:rPr>
        <w:t>№ 44/02</w:t>
      </w:r>
      <w:r>
        <w:rPr>
          <w:rFonts w:ascii="Times New Roman"/>
          <w:b w:val="false"/>
          <w:i w:val="false"/>
          <w:color w:val="000000"/>
          <w:sz w:val="28"/>
        </w:rPr>
        <w:t xml:space="preserve"> </w:t>
      </w:r>
      <w:r>
        <w:rPr>
          <w:rFonts w:ascii="Times New Roman"/>
          <w:b w:val="false"/>
          <w:i/>
          <w:color w:val="000000"/>
          <w:sz w:val="28"/>
        </w:rPr>
        <w:t>(алғашқы ресми жарияланған күнінен бастап қолданысқа енгізіледі)</w:t>
      </w:r>
      <w:r>
        <w:rPr>
          <w:rFonts w:ascii="Times New Roman"/>
          <w:b w:val="false"/>
          <w:i w:val="false"/>
          <w:color w:val="000000"/>
          <w:sz w:val="28"/>
        </w:rPr>
        <w:t xml:space="preserve"> </w:t>
      </w:r>
      <w:r>
        <w:rPr>
          <w:rFonts w:ascii="Times New Roman"/>
          <w:b w:val="false"/>
          <w:i/>
          <w:color w:val="000000"/>
          <w:sz w:val="28"/>
        </w:rPr>
        <w:t>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2016 жылғы 20 маусымдағы № 270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стандартын бекіту туралы" Қазақстан Республикасы Ұлттық экономика министрінің міндетін атқарушының 2015 жылғы 27 наурыздағы № 275 бұйрығына өзгерістер мен толықтырулар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13950 болып тіркелді)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2015 жылғы 26 мамырдағы № 27/04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регламентін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3298 болып тіркелді, "Орталық Қазақстан" газетінде 2015 жылғы 2 шілдедегі №107-108 (21993), "Индустриальная Караганда" газетінде 2015 жылғы 2 шілдедегі № 94 (21845), "Әділет" ақпараттық-құқықтық жүйесінде 2015 жылғы 2 шілдеде жарияланды),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 орыс тіліндегі мәтін өзгермейді:</w:t>
      </w:r>
    </w:p>
    <w:bookmarkStart w:name="z6" w:id="2"/>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 орыс тіліндегі мәтін өзгермейді:</w:t>
      </w:r>
    </w:p>
    <w:bookmarkStart w:name="z8" w:id="3"/>
    <w:p>
      <w:pPr>
        <w:spacing w:after="0"/>
        <w:ind w:left="0"/>
        <w:jc w:val="both"/>
      </w:pPr>
      <w:r>
        <w:rPr>
          <w:rFonts w:ascii="Times New Roman"/>
          <w:b w:val="false"/>
          <w:i w:val="false"/>
          <w:color w:val="000000"/>
          <w:sz w:val="28"/>
        </w:rPr>
        <w:t>
      "1. Қоса берілген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 бекітілсін.";</w:t>
      </w:r>
    </w:p>
    <w:bookmarkEnd w:id="3"/>
    <w:bookmarkStart w:name="z9" w:id="4"/>
    <w:p>
      <w:pPr>
        <w:spacing w:after="0"/>
        <w:ind w:left="0"/>
        <w:jc w:val="both"/>
      </w:pPr>
      <w:r>
        <w:rPr>
          <w:rFonts w:ascii="Times New Roman"/>
          <w:b w:val="false"/>
          <w:i w:val="false"/>
          <w:color w:val="000000"/>
          <w:sz w:val="28"/>
        </w:rPr>
        <w:t xml:space="preserve">
      көрсетілген қаулымен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 орыс тіліндегі мәтін өзгермейді:</w:t>
      </w:r>
    </w:p>
    <w:bookmarkStart w:name="z11" w:id="5"/>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регламенті";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 орыс тіліндегі мәтін өзгермейді:</w:t>
      </w:r>
    </w:p>
    <w:bookmarkStart w:name="z13" w:id="6"/>
    <w:p>
      <w:pPr>
        <w:spacing w:after="0"/>
        <w:ind w:left="0"/>
        <w:jc w:val="both"/>
      </w:pPr>
      <w:r>
        <w:rPr>
          <w:rFonts w:ascii="Times New Roman"/>
          <w:b w:val="false"/>
          <w:i w:val="false"/>
          <w:color w:val="000000"/>
          <w:sz w:val="28"/>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(бұдан әрі –мемлекеттік көрсетілетін қызмет) аудандардың және облыстық маңызы бар қалалардың жергілікті атқарушы органдардың ауылдық аумақтарды дамыту саласындағы уәкiлеттi органдарымен (бұдан әрі – көрсетілетін қызметті беруші) көрсетіледі.".</w:t>
      </w:r>
    </w:p>
    <w:bookmarkEnd w:id="6"/>
    <w:bookmarkStart w:name="z14" w:id="7"/>
    <w:p>
      <w:pPr>
        <w:spacing w:after="0"/>
        <w:ind w:left="0"/>
        <w:jc w:val="both"/>
      </w:pPr>
      <w:r>
        <w:rPr>
          <w:rFonts w:ascii="Times New Roman"/>
          <w:b w:val="false"/>
          <w:i w:val="false"/>
          <w:color w:val="000000"/>
          <w:sz w:val="28"/>
        </w:rPr>
        <w:t>
      3. Осы бұйрықтың орындалуына бақылау облыс әкімінің бірінші басшысына жүктелсін.</w:t>
      </w:r>
    </w:p>
    <w:bookmarkEnd w:id="7"/>
    <w:bookmarkStart w:name="z15" w:id="8"/>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