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f902" w14:textId="764f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Ақтоғай және Қарқаралы аудандарының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29 маусымдағы № 48/05 қаулысы. Қарағанды облысының Әділет департаментінде 2016 жылғы 21 шілдеде № 3913 болып тіркелді. Күші жойылды - Қарағанды облысының әкімдігінің 2019 жылғы 31 қазандағы № 61/07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31.10.2019 № 61/07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"Аумақты аймақтарға бөлу ережесін бекіту туралы" Қазақстан Республикасы Ауыл шаруашылығы министрінің міндетін атқарушының 2009 жылғы 31 желтоқсандағы № 767 (нормативтік құқықтық актілердің мемлекеттік тіркеу тізілімінде тіркелген нөмірі 6027)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"Бақты ауылдық округінің аумағында шектеу іс-шараларын белгілеу туралы" Қарқаралы ауданы әкімдігінің 2016 жылғы 11 мамырдағы № 119 (нормативтік құқықтық актілердің мемлекеттік тіркеу тізілімінде тіркелген нөмірі 3779) </w:t>
      </w:r>
      <w:r>
        <w:rPr>
          <w:rFonts w:ascii="Times New Roman"/>
          <w:b w:val="false"/>
          <w:i w:val="false"/>
          <w:color w:val="000000"/>
          <w:sz w:val="28"/>
        </w:rPr>
        <w:t>қаулысының</w:t>
      </w:r>
      <w:r>
        <w:rPr>
          <w:rFonts w:ascii="Times New Roman"/>
          <w:b w:val="false"/>
          <w:i w:val="false"/>
          <w:color w:val="000000"/>
          <w:sz w:val="28"/>
        </w:rPr>
        <w:t xml:space="preserve">, "Ортадересін ауылдық окрігінің аумағында шектеу іс-шараларын белгілеу туралы" Ақтоғай ауданы әкімдігінің 2016 жылғы 3 маусымдағы № 23/01 (нормативтік құқықтық актілердің мемлекеттік тіркеу тізілімінде тіркелген нөмірі 3849) </w:t>
      </w:r>
      <w:r>
        <w:rPr>
          <w:rFonts w:ascii="Times New Roman"/>
          <w:b w:val="false"/>
          <w:i w:val="false"/>
          <w:color w:val="000000"/>
          <w:sz w:val="28"/>
        </w:rPr>
        <w:t>қаулысының</w:t>
      </w:r>
      <w:r>
        <w:rPr>
          <w:rFonts w:ascii="Times New Roman"/>
          <w:b w:val="false"/>
          <w:i w:val="false"/>
          <w:color w:val="000000"/>
          <w:sz w:val="28"/>
        </w:rPr>
        <w:t xml:space="preserve">, Қарағанды облысы бас мемлекеттік ветеринариялық инспекторының 2016 жылғы 24 маусымдағы № 02-06/598 хатының негізінде, пастереллездің енуінің және таралуының алдын алу мақсатында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1.Қарқаралы ауданының аумақтарын мынадай аймақтарға бөлу жүзеге асырылсын: </w:t>
      </w:r>
    </w:p>
    <w:bookmarkEnd w:id="1"/>
    <w:bookmarkStart w:name="z5" w:id="2"/>
    <w:p>
      <w:pPr>
        <w:spacing w:after="0"/>
        <w:ind w:left="0"/>
        <w:jc w:val="both"/>
      </w:pPr>
      <w:r>
        <w:rPr>
          <w:rFonts w:ascii="Times New Roman"/>
          <w:b w:val="false"/>
          <w:i w:val="false"/>
          <w:color w:val="000000"/>
          <w:sz w:val="28"/>
        </w:rPr>
        <w:t>
      1) қолайлы аймаққа кіретін аумақтар, Бақты ауылынан ауру тіркелген ошақтан 30 шақырымнан 170 шақырым радиуста:Темірші ауылдық округі, Қайнарбұлақ ауылдық округі, Нұркен ауылдық округі, Жаңатоған ауылдық округі, Бесоба ауылдық округі, Ынталы ауылдық округі, Тегісшілдік ауылдық округі, Угар ауылдық округі, Ақжол ауылдық округі, Қоянды ауылдық округі, Қаршығалы ауылдық округі, Балқантау ауылдық округі, Арқалық ауылдық округі, Шарықты ауылдық округі, Абай ауылдық округі, Нұрмақов ауылдық округі, Мәди ауылдық округтері, Қарағайлы кенті мен Қарқаралы қаласы;</w:t>
      </w:r>
    </w:p>
    <w:bookmarkEnd w:id="2"/>
    <w:bookmarkStart w:name="z6" w:id="3"/>
    <w:p>
      <w:pPr>
        <w:spacing w:after="0"/>
        <w:ind w:left="0"/>
        <w:jc w:val="both"/>
      </w:pPr>
      <w:r>
        <w:rPr>
          <w:rFonts w:ascii="Times New Roman"/>
          <w:b w:val="false"/>
          <w:i w:val="false"/>
          <w:color w:val="000000"/>
          <w:sz w:val="28"/>
        </w:rPr>
        <w:t>
      2) бақылау аймағына кіретін аумақтар, Бақты ауылынан ауру тіркелген ошақтан 20 шақырымнан 30 шақырым радиуста: Томар ауылдық округі, Қырғыз ауылдық округі, Қ.Аманжолов ауылдық округі, Егіндібұлақ ауылдық округі, Қаракөл ауылдық округі;</w:t>
      </w:r>
    </w:p>
    <w:bookmarkEnd w:id="3"/>
    <w:bookmarkStart w:name="z7" w:id="4"/>
    <w:p>
      <w:pPr>
        <w:spacing w:after="0"/>
        <w:ind w:left="0"/>
        <w:jc w:val="both"/>
      </w:pPr>
      <w:r>
        <w:rPr>
          <w:rFonts w:ascii="Times New Roman"/>
          <w:b w:val="false"/>
          <w:i w:val="false"/>
          <w:color w:val="000000"/>
          <w:sz w:val="28"/>
        </w:rPr>
        <w:t>
      3) буферлік аймаққа кіретін аумақтар, Бақты ауылынан ауру тіркелген ошақтан 13 шақырымнан 20 шақырым радиуста: Шолаққайың ауылы, Абыз ауылы;</w:t>
      </w:r>
    </w:p>
    <w:bookmarkEnd w:id="4"/>
    <w:bookmarkStart w:name="z8" w:id="5"/>
    <w:p>
      <w:pPr>
        <w:spacing w:after="0"/>
        <w:ind w:left="0"/>
        <w:jc w:val="both"/>
      </w:pPr>
      <w:r>
        <w:rPr>
          <w:rFonts w:ascii="Times New Roman"/>
          <w:b w:val="false"/>
          <w:i w:val="false"/>
          <w:color w:val="000000"/>
          <w:sz w:val="28"/>
        </w:rPr>
        <w:t>
      4) қолайсыз аймаққа кіретін аумақ, ауру тіркелген ошақтан 13 шақырым радиуста - Бақты ауылы.</w:t>
      </w:r>
    </w:p>
    <w:bookmarkEnd w:id="5"/>
    <w:bookmarkStart w:name="z9" w:id="6"/>
    <w:p>
      <w:pPr>
        <w:spacing w:after="0"/>
        <w:ind w:left="0"/>
        <w:jc w:val="both"/>
      </w:pPr>
      <w:r>
        <w:rPr>
          <w:rFonts w:ascii="Times New Roman"/>
          <w:b w:val="false"/>
          <w:i w:val="false"/>
          <w:color w:val="000000"/>
          <w:sz w:val="28"/>
        </w:rPr>
        <w:t>
      2. Ақтоғай ауданының аумақтарын мынадай аймақтарға бөлу жүзеге асырылсын:</w:t>
      </w:r>
    </w:p>
    <w:bookmarkEnd w:id="6"/>
    <w:bookmarkStart w:name="z10" w:id="7"/>
    <w:p>
      <w:pPr>
        <w:spacing w:after="0"/>
        <w:ind w:left="0"/>
        <w:jc w:val="both"/>
      </w:pPr>
      <w:r>
        <w:rPr>
          <w:rFonts w:ascii="Times New Roman"/>
          <w:b w:val="false"/>
          <w:i w:val="false"/>
          <w:color w:val="000000"/>
          <w:sz w:val="28"/>
        </w:rPr>
        <w:t>
      1) қолайлы аймаққа кіретін аумақтар, Ортадересін ауылынан ауру тіркелген ошақтан 110 шақырымнан 260 шақырым радиуста: Сарытерек ауылдық округі, Қараменде би ауылдық округі, Нүркен ауылдық округі, Шабанбай би ауылдық округі, Жидебай ауылдық округі, Қызыларай ауылдық округі, Кежек ауылдық округі, Айыртас ауылдық округі, Абай ауылдық округі, Қусақ ауылдық округі, Қарабұлақ ауылдық округі, Тасарал ауылдық округі, Сарышаған кенті, Тораңғылық ауылдық округі және Ақтоғай ауылы;</w:t>
      </w:r>
    </w:p>
    <w:bookmarkEnd w:id="7"/>
    <w:bookmarkStart w:name="z11" w:id="8"/>
    <w:p>
      <w:pPr>
        <w:spacing w:after="0"/>
        <w:ind w:left="0"/>
        <w:jc w:val="both"/>
      </w:pPr>
      <w:r>
        <w:rPr>
          <w:rFonts w:ascii="Times New Roman"/>
          <w:b w:val="false"/>
          <w:i w:val="false"/>
          <w:color w:val="000000"/>
          <w:sz w:val="28"/>
        </w:rPr>
        <w:t>
      2) бақылау аймағына кіретін аумақтар, ауру тіркелген ошақтан 58 шақырымнан 110 шақырым радиуста:Бектауата ауылы, Қаработа ауылы;</w:t>
      </w:r>
    </w:p>
    <w:bookmarkEnd w:id="8"/>
    <w:bookmarkStart w:name="z12" w:id="9"/>
    <w:p>
      <w:pPr>
        <w:spacing w:after="0"/>
        <w:ind w:left="0"/>
        <w:jc w:val="both"/>
      </w:pPr>
      <w:r>
        <w:rPr>
          <w:rFonts w:ascii="Times New Roman"/>
          <w:b w:val="false"/>
          <w:i w:val="false"/>
          <w:color w:val="000000"/>
          <w:sz w:val="28"/>
        </w:rPr>
        <w:t>
      3) буферлік аймаққа кіретін аумақтар, ауру тіркелген ошақтан 35 шақырымнан 58 шақырым радиуста: Шашубай кенті, Ақөлең ауылы, Ақжайдақ ауылы, Ортадересін стансасы;</w:t>
      </w:r>
    </w:p>
    <w:bookmarkEnd w:id="9"/>
    <w:bookmarkStart w:name="z13" w:id="10"/>
    <w:p>
      <w:pPr>
        <w:spacing w:after="0"/>
        <w:ind w:left="0"/>
        <w:jc w:val="both"/>
      </w:pPr>
      <w:r>
        <w:rPr>
          <w:rFonts w:ascii="Times New Roman"/>
          <w:b w:val="false"/>
          <w:i w:val="false"/>
          <w:color w:val="000000"/>
          <w:sz w:val="28"/>
        </w:rPr>
        <w:t xml:space="preserve">
      4) қолайсыз аймаққа кіретін аумақтар, ауру тіркелген ошақтан 35 шақырым радиуста –Ортадересін ауылы. </w:t>
      </w:r>
    </w:p>
    <w:bookmarkEnd w:id="10"/>
    <w:bookmarkStart w:name="z14" w:id="11"/>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11"/>
    <w:bookmarkStart w:name="z15"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bookmarkStart w:name="z17"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Ауыл шаруашылығы министрлігі</w:t>
            </w:r>
            <w:r>
              <w:br/>
            </w:r>
            <w:r>
              <w:rPr>
                <w:rFonts w:ascii="Times New Roman"/>
                <w:b w:val="false"/>
                <w:i/>
                <w:color w:val="000000"/>
                <w:sz w:val="20"/>
              </w:rPr>
              <w:t>Ветеринариялық бақылау және қадағалау комитетінің Қарағанды</w:t>
            </w:r>
            <w:r>
              <w:br/>
            </w:r>
            <w:r>
              <w:rPr>
                <w:rFonts w:ascii="Times New Roman"/>
                <w:b w:val="false"/>
                <w:i/>
                <w:color w:val="000000"/>
                <w:sz w:val="20"/>
              </w:rPr>
              <w:t>облыстық аумақтық инспекциясының басшысы,</w:t>
            </w:r>
            <w:r>
              <w:br/>
            </w:r>
            <w:r>
              <w:rPr>
                <w:rFonts w:ascii="Times New Roman"/>
                <w:b w:val="false"/>
                <w:i/>
                <w:color w:val="000000"/>
                <w:sz w:val="20"/>
              </w:rPr>
              <w:t>Қарағанды облысының бас-мемлекеттік</w:t>
            </w:r>
            <w:r>
              <w:br/>
            </w:r>
            <w:r>
              <w:rPr>
                <w:rFonts w:ascii="Times New Roman"/>
                <w:b w:val="false"/>
                <w:i/>
                <w:color w:val="000000"/>
                <w:sz w:val="20"/>
              </w:rPr>
              <w:t>ветеринариялық-санитариялық инспекторы</w:t>
            </w:r>
            <w:r>
              <w:br/>
            </w:r>
            <w:r>
              <w:rPr>
                <w:rFonts w:ascii="Times New Roman"/>
                <w:b w:val="false"/>
                <w:i/>
                <w:color w:val="000000"/>
                <w:sz w:val="20"/>
              </w:rPr>
              <w:t>_______________ М. Мұхтаров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"29" маусымдағы 2016 жыл</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