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5370" w14:textId="0865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Қарғалы ауданының тарихи-мәдени мұра объектілерінің қорғау аймақтарының, құрылыс салуды реттеу аймақтары мен қорғалатын табиғат ландшафты аймақтарының шекараларын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12 желтоқсандағы № 80 шешімі. Ақтөбе облысының Әділет департаментінде 2017 жылғы 20 қаңтарда № 5238 болып тіркелді. Күші жойылды - Ақтөбе облысы мәслихатының 2020 жылғы 10 тамыздағы № 556 шешімімен</w:t>
      </w:r>
    </w:p>
    <w:p>
      <w:pPr>
        <w:spacing w:after="0"/>
        <w:ind w:left="0"/>
        <w:jc w:val="both"/>
      </w:pPr>
      <w:r>
        <w:rPr>
          <w:rFonts w:ascii="Times New Roman"/>
          <w:b w:val="false"/>
          <w:i w:val="false"/>
          <w:color w:val="ff0000"/>
          <w:sz w:val="28"/>
        </w:rPr>
        <w:t xml:space="preserve">
      Ескерту. Күші жойылды - Ақтөбе облысы мәслихатының 10.08.2020 № 556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127-бабының </w:t>
      </w:r>
      <w:r>
        <w:rPr>
          <w:rFonts w:ascii="Times New Roman"/>
          <w:b w:val="false"/>
          <w:i w:val="false"/>
          <w:color w:val="000000"/>
          <w:sz w:val="28"/>
        </w:rPr>
        <w:t>2-тармағына</w:t>
      </w:r>
      <w:r>
        <w:rPr>
          <w:rFonts w:ascii="Times New Roman"/>
          <w:b w:val="false"/>
          <w:i w:val="false"/>
          <w:color w:val="000000"/>
          <w:sz w:val="28"/>
        </w:rPr>
        <w:t xml:space="preserve">, "Тарихи-мәдени 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36-бабының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Мәдениет және спорт министрінің 2014 жылғы 29 желтоқсандағы № 156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10171 тіркелген, Тарихи-мәдени мұра объектілерінің қорғау аймақтарын, құрылыс салуды реттеу аймақтарын және қорғалатын табиғат ландшафты аймақтарын айқындау және пайдалану режимі қағидаларының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Ақтөбе облысы Қарғалы ауданында орналасқан келесі тарихи-мәдени мұра объектілерінің қорғау аймақтарының, құрылыс салуды реттеу аймақтары мен қорғалатын табиғат ландшафты аймақтарының шекаралары бекітілсін:</w:t>
      </w:r>
    </w:p>
    <w:bookmarkEnd w:id="1"/>
    <w:bookmarkStart w:name="z4"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Әлімбет ауылынан 4 километр оңтүстік-батыста орналасқан, Әлімбет І бейіті;</w:t>
      </w:r>
    </w:p>
    <w:bookmarkEnd w:id="2"/>
    <w:bookmarkStart w:name="z5"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Әлімбет ауылынан 8 километр оңтүстік-шығыста және Бозтөбе ауылынан 5,3 километр солтүстік-солтүстік-шығыста орналасқан, Анастасьевка I қорғаны;</w:t>
      </w:r>
    </w:p>
    <w:bookmarkEnd w:id="3"/>
    <w:bookmarkStart w:name="z6"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Бозтөбе ауылынан 2,6 километр солтүстік-батыста орналасқан, Анастасьевка IІ қорғаны;</w:t>
      </w:r>
    </w:p>
    <w:bookmarkEnd w:id="4"/>
    <w:bookmarkStart w:name="z7"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16-қосымшаларына</w:t>
      </w:r>
      <w:r>
        <w:rPr>
          <w:rFonts w:ascii="Times New Roman"/>
          <w:b w:val="false"/>
          <w:i w:val="false"/>
          <w:color w:val="000000"/>
          <w:sz w:val="28"/>
        </w:rPr>
        <w:t xml:space="preserve"> сәйкес, Бадамша ауылынан 2 километр шығыс-оңтүстік-шығыста орналасқан, Бадамша І қорғаны; </w:t>
      </w:r>
    </w:p>
    <w:bookmarkEnd w:id="5"/>
    <w:bookmarkStart w:name="z8"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20-қосымшаларына</w:t>
      </w:r>
      <w:r>
        <w:rPr>
          <w:rFonts w:ascii="Times New Roman"/>
          <w:b w:val="false"/>
          <w:i w:val="false"/>
          <w:color w:val="000000"/>
          <w:sz w:val="28"/>
        </w:rPr>
        <w:t xml:space="preserve"> сәйкес, Ащылысай ауылынан 1 километр солтүстік-солтүстік-батыста орналасқан, Григорьевка I қорғаны;</w:t>
      </w:r>
    </w:p>
    <w:bookmarkEnd w:id="6"/>
    <w:bookmarkStart w:name="z9" w:id="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24-қосымшаларына</w:t>
      </w:r>
      <w:r>
        <w:rPr>
          <w:rFonts w:ascii="Times New Roman"/>
          <w:b w:val="false"/>
          <w:i w:val="false"/>
          <w:color w:val="000000"/>
          <w:sz w:val="28"/>
        </w:rPr>
        <w:t xml:space="preserve"> сәйкес, Ащылысай ауылынан 1 километр солтүстікте орналасқан, Григорьевка IІ қорғаны; </w:t>
      </w:r>
    </w:p>
    <w:bookmarkEnd w:id="7"/>
    <w:bookmarkStart w:name="z10" w:id="8"/>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28-қосымшаларына</w:t>
      </w:r>
      <w:r>
        <w:rPr>
          <w:rFonts w:ascii="Times New Roman"/>
          <w:b w:val="false"/>
          <w:i w:val="false"/>
          <w:color w:val="000000"/>
          <w:sz w:val="28"/>
        </w:rPr>
        <w:t xml:space="preserve"> сәйкес, Шәмші Қалдаяқов ауылынан 12,9 километр оңтүстік-шығыста орналасқан, Жанды І бейіті; </w:t>
      </w:r>
    </w:p>
    <w:bookmarkEnd w:id="8"/>
    <w:bookmarkStart w:name="z11" w:id="9"/>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32-қосымшаларына</w:t>
      </w:r>
      <w:r>
        <w:rPr>
          <w:rFonts w:ascii="Times New Roman"/>
          <w:b w:val="false"/>
          <w:i w:val="false"/>
          <w:color w:val="000000"/>
          <w:sz w:val="28"/>
        </w:rPr>
        <w:t xml:space="preserve"> сәйкес, Шәмші Қалдаяқов ауылынан 11 километр шығыс-оңтүстік-шығыста орналасқан, Жанды ІІ бейіті; </w:t>
      </w:r>
    </w:p>
    <w:bookmarkEnd w:id="9"/>
    <w:bookmarkStart w:name="z12" w:id="10"/>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36-қосымшаларына</w:t>
      </w:r>
      <w:r>
        <w:rPr>
          <w:rFonts w:ascii="Times New Roman"/>
          <w:b w:val="false"/>
          <w:i w:val="false"/>
          <w:color w:val="000000"/>
          <w:sz w:val="28"/>
        </w:rPr>
        <w:t xml:space="preserve"> сәйкес, Шәмші Қалдаяқов ауылынан 6 километр оңтүстік-оңтүстік-шығыста және Петропавловка ауылынан 7,5 километр шығыс-оңтүстік-шығыста орналасқан, Қабантау қорғаны;</w:t>
      </w:r>
    </w:p>
    <w:bookmarkEnd w:id="10"/>
    <w:bookmarkStart w:name="z13" w:id="1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40-қосымшаларына</w:t>
      </w:r>
      <w:r>
        <w:rPr>
          <w:rFonts w:ascii="Times New Roman"/>
          <w:b w:val="false"/>
          <w:i w:val="false"/>
          <w:color w:val="000000"/>
          <w:sz w:val="28"/>
        </w:rPr>
        <w:t xml:space="preserve"> сәйкес, Тассай ауылынан 11,2 километр солтүстік-батыста орналасқан, Казынюковский ІV қорғаны;</w:t>
      </w:r>
    </w:p>
    <w:bookmarkEnd w:id="11"/>
    <w:bookmarkStart w:name="z14" w:id="1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44-қосымшаларына</w:t>
      </w:r>
      <w:r>
        <w:rPr>
          <w:rFonts w:ascii="Times New Roman"/>
          <w:b w:val="false"/>
          <w:i w:val="false"/>
          <w:color w:val="000000"/>
          <w:sz w:val="28"/>
        </w:rPr>
        <w:t xml:space="preserve"> сәйкес, Тассай ауылынан 10,5 километр солтүстік-батыста орналасқан, Казынюковский V қорғаны;</w:t>
      </w:r>
    </w:p>
    <w:bookmarkEnd w:id="12"/>
    <w:bookmarkStart w:name="z15" w:id="1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48-қосымшаларына</w:t>
      </w:r>
      <w:r>
        <w:rPr>
          <w:rFonts w:ascii="Times New Roman"/>
          <w:b w:val="false"/>
          <w:i w:val="false"/>
          <w:color w:val="000000"/>
          <w:sz w:val="28"/>
        </w:rPr>
        <w:t xml:space="preserve"> сәйкес, Қарабұтақ ауылынан 3 километр оңтүстік-батыста орналасқан, Қарабұтақ І бейіті;</w:t>
      </w:r>
    </w:p>
    <w:bookmarkEnd w:id="13"/>
    <w:bookmarkStart w:name="z16" w:id="1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52-қосымшаларына</w:t>
      </w:r>
      <w:r>
        <w:rPr>
          <w:rFonts w:ascii="Times New Roman"/>
          <w:b w:val="false"/>
          <w:i w:val="false"/>
          <w:color w:val="000000"/>
          <w:sz w:val="28"/>
        </w:rPr>
        <w:t xml:space="preserve"> сәйкес, Қарабұтақ ауылынан 4 километр оңтүстік-батыста орналасқан, Қарабұтақ ІІ бейіті; </w:t>
      </w:r>
    </w:p>
    <w:bookmarkEnd w:id="14"/>
    <w:bookmarkStart w:name="z17"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56-қосымшаларына</w:t>
      </w:r>
      <w:r>
        <w:rPr>
          <w:rFonts w:ascii="Times New Roman"/>
          <w:b w:val="false"/>
          <w:i w:val="false"/>
          <w:color w:val="000000"/>
          <w:sz w:val="28"/>
        </w:rPr>
        <w:t xml:space="preserve"> сәйкес, Қарабұтақ ауылынан 5,4 километр оңтүстік-батыста орналасқан, Қарабұтақ ІІІ бейіті;</w:t>
      </w:r>
    </w:p>
    <w:bookmarkEnd w:id="15"/>
    <w:bookmarkStart w:name="z18" w:id="1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60-қосымшаларына</w:t>
      </w:r>
      <w:r>
        <w:rPr>
          <w:rFonts w:ascii="Times New Roman"/>
          <w:b w:val="false"/>
          <w:i w:val="false"/>
          <w:color w:val="000000"/>
          <w:sz w:val="28"/>
        </w:rPr>
        <w:t xml:space="preserve"> сәйкес, Қарабұтақ ауылынан 5,4 километр оңтүстік-батыста орналасқан, Қарабұтақ ІV бейіті;</w:t>
      </w:r>
    </w:p>
    <w:bookmarkEnd w:id="16"/>
    <w:bookmarkStart w:name="z19" w:id="1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64-қосымшаларына</w:t>
      </w:r>
      <w:r>
        <w:rPr>
          <w:rFonts w:ascii="Times New Roman"/>
          <w:b w:val="false"/>
          <w:i w:val="false"/>
          <w:color w:val="000000"/>
          <w:sz w:val="28"/>
        </w:rPr>
        <w:t xml:space="preserve"> сәйкес, Қарабұтақ ауылынан 6 километр оңтүстік-батыста орналасқан, Қарабұтақ V бейіті;</w:t>
      </w:r>
    </w:p>
    <w:bookmarkEnd w:id="17"/>
    <w:bookmarkStart w:name="z20" w:id="18"/>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68-қосымшаларына</w:t>
      </w:r>
      <w:r>
        <w:rPr>
          <w:rFonts w:ascii="Times New Roman"/>
          <w:b w:val="false"/>
          <w:i w:val="false"/>
          <w:color w:val="000000"/>
          <w:sz w:val="28"/>
        </w:rPr>
        <w:t xml:space="preserve"> сәйкес, Қарабұтақ ауылынан 6,4 километр оңтүстік-батыста орналасқан, Қарабұтақ VІ бейіті;</w:t>
      </w:r>
    </w:p>
    <w:bookmarkEnd w:id="18"/>
    <w:bookmarkStart w:name="z21" w:id="19"/>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72-қосымшаларына</w:t>
      </w:r>
      <w:r>
        <w:rPr>
          <w:rFonts w:ascii="Times New Roman"/>
          <w:b w:val="false"/>
          <w:i w:val="false"/>
          <w:color w:val="000000"/>
          <w:sz w:val="28"/>
        </w:rPr>
        <w:t xml:space="preserve"> сәйкес, Қарабұтақ ауылынан 11 километр батыс-оңтүстік-батыста орналасқан, Қарабұтақ VІІ бейіті;</w:t>
      </w:r>
    </w:p>
    <w:bookmarkEnd w:id="19"/>
    <w:bookmarkStart w:name="z22" w:id="20"/>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76-қосымшаларына</w:t>
      </w:r>
      <w:r>
        <w:rPr>
          <w:rFonts w:ascii="Times New Roman"/>
          <w:b w:val="false"/>
          <w:i w:val="false"/>
          <w:color w:val="000000"/>
          <w:sz w:val="28"/>
        </w:rPr>
        <w:t xml:space="preserve"> сәйкес, Қарабұтақ ауылынан 8 километр оңтүстік-батыста орналасқан, Қарабұтақ VІІІ бейіті;</w:t>
      </w:r>
    </w:p>
    <w:bookmarkEnd w:id="20"/>
    <w:bookmarkStart w:name="z23" w:id="2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80-қосымшаларына</w:t>
      </w:r>
      <w:r>
        <w:rPr>
          <w:rFonts w:ascii="Times New Roman"/>
          <w:b w:val="false"/>
          <w:i w:val="false"/>
          <w:color w:val="000000"/>
          <w:sz w:val="28"/>
        </w:rPr>
        <w:t xml:space="preserve"> сәйкес, Қарабұтақ ауылынан 7,5 километр солтүстік-батыста және Қосестек ауылынан 7,5 километр оңтүстікте орналасқан, Қарабұтақ ІХ бейіті.</w:t>
      </w:r>
    </w:p>
    <w:bookmarkEnd w:id="21"/>
    <w:bookmarkStart w:name="z24" w:id="22"/>
    <w:p>
      <w:pPr>
        <w:spacing w:after="0"/>
        <w:ind w:left="0"/>
        <w:jc w:val="both"/>
      </w:pPr>
      <w:r>
        <w:rPr>
          <w:rFonts w:ascii="Times New Roman"/>
          <w:b w:val="false"/>
          <w:i w:val="false"/>
          <w:color w:val="000000"/>
          <w:sz w:val="28"/>
        </w:rPr>
        <w:t>
      2. Осы шешімнің орындалуын бақылау облыс әкімінің орынбасары А.Т.Шерияздановқа жүктелсін.</w:t>
      </w:r>
    </w:p>
    <w:bookmarkEnd w:id="22"/>
    <w:bookmarkStart w:name="z25" w:id="2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ТУЛЕГЕНОВА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Әлімбет І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Әлімбет ауылынан 4 километр оңтүстік-батыста және бұрынғы Ебейті атты ауылға баратын жер жолдан 20 метр батыста орналасқан Әлімбет 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Солтүстік-шығыстан оңтүстік-батыс тізбегі бойынша созылып жатқан ара қашықтығы 60 метр болатын екі қорғаннан тұрады. 1-қорғанның диаметрі 29 метр, биіктігі 0,8 метр. 1-қорғанның батыс жақ етегінде жартылай сақиналы шұңқыр байқалады. 2-қорғанның диаметрі 15 метр, биіктігі 0,5 метр.</w:t>
      </w:r>
    </w:p>
    <w:p>
      <w:pPr>
        <w:spacing w:after="0"/>
        <w:ind w:left="0"/>
        <w:jc w:val="both"/>
      </w:pPr>
      <w:r>
        <w:rPr>
          <w:rFonts w:ascii="Times New Roman"/>
          <w:b w:val="false"/>
          <w:i w:val="false"/>
          <w:color w:val="000000"/>
          <w:sz w:val="28"/>
        </w:rPr>
        <w:t>
      Қорғау аймағының кешенді аумағының жалпы ауданы – 30,9 гектарды құрайды. Оның ішінде:</w:t>
      </w:r>
    </w:p>
    <w:p>
      <w:pPr>
        <w:spacing w:after="0"/>
        <w:ind w:left="0"/>
        <w:jc w:val="both"/>
      </w:pPr>
      <w:r>
        <w:rPr>
          <w:rFonts w:ascii="Times New Roman"/>
          <w:b w:val="false"/>
          <w:i w:val="false"/>
          <w:color w:val="000000"/>
          <w:sz w:val="28"/>
        </w:rPr>
        <w:t>
      ескерткіштің ауданы – 0,2 гектар;</w:t>
      </w:r>
    </w:p>
    <w:p>
      <w:pPr>
        <w:spacing w:after="0"/>
        <w:ind w:left="0"/>
        <w:jc w:val="both"/>
      </w:pPr>
      <w:r>
        <w:rPr>
          <w:rFonts w:ascii="Times New Roman"/>
          <w:b w:val="false"/>
          <w:i w:val="false"/>
          <w:color w:val="000000"/>
          <w:sz w:val="28"/>
        </w:rPr>
        <w:t>
      екі қорғанды бейіт және жер жолдар енетін, қорғау аймағының ауданы – 2,1 гектар;</w:t>
      </w:r>
    </w:p>
    <w:p>
      <w:pPr>
        <w:spacing w:after="0"/>
        <w:ind w:left="0"/>
        <w:jc w:val="both"/>
      </w:pPr>
      <w:r>
        <w:rPr>
          <w:rFonts w:ascii="Times New Roman"/>
          <w:b w:val="false"/>
          <w:i w:val="false"/>
          <w:color w:val="000000"/>
          <w:sz w:val="28"/>
        </w:rPr>
        <w:t>
      құрылыс салуды реттеу аймағының ауданы – 10,3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18,3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2-қосымша</w:t>
            </w:r>
          </w:p>
        </w:tc>
      </w:tr>
    </w:tbl>
    <w:p>
      <w:pPr>
        <w:spacing w:after="0"/>
        <w:ind w:left="0"/>
        <w:jc w:val="left"/>
      </w:pPr>
      <w:r>
        <w:br/>
      </w:r>
    </w:p>
    <w:p>
      <w:pPr>
        <w:spacing w:after="0"/>
        <w:ind w:left="0"/>
        <w:jc w:val="both"/>
      </w:pPr>
      <w:r>
        <w:drawing>
          <wp:inline distT="0" distB="0" distL="0" distR="0">
            <wp:extent cx="6350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3-қосымша</w:t>
            </w:r>
          </w:p>
        </w:tc>
      </w:tr>
    </w:tbl>
    <w:p>
      <w:pPr>
        <w:spacing w:after="0"/>
        <w:ind w:left="0"/>
        <w:jc w:val="left"/>
      </w:pPr>
      <w:r>
        <w:br/>
      </w:r>
    </w:p>
    <w:p>
      <w:pPr>
        <w:spacing w:after="0"/>
        <w:ind w:left="0"/>
        <w:jc w:val="both"/>
      </w:pPr>
      <w:r>
        <w:drawing>
          <wp:inline distT="0" distB="0" distL="0" distR="0">
            <wp:extent cx="63500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4-қосымша</w:t>
            </w:r>
          </w:p>
        </w:tc>
      </w:tr>
    </w:tbl>
    <w:p>
      <w:pPr>
        <w:spacing w:after="0"/>
        <w:ind w:left="0"/>
        <w:jc w:val="left"/>
      </w:pPr>
      <w:r>
        <w:br/>
      </w:r>
    </w:p>
    <w:p>
      <w:pPr>
        <w:spacing w:after="0"/>
        <w:ind w:left="0"/>
        <w:jc w:val="both"/>
      </w:pPr>
      <w:r>
        <w:drawing>
          <wp:inline distT="0" distB="0" distL="0" distR="0">
            <wp:extent cx="63500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Анастасьевка I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Қарғалы ауданының Әлімбет ауылынан 8 километр оңтүстік-шығыста және Бозтөбе ауылынан 5,3 километр солтүстік-солтүстік-шығыста орналасқан Анастасьевка І қорғанының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Ескерткіштің диаметрі 16 метр, биіктігі 0,5 метр болатын жалғыз жер қорған. Қорғанның оңтүстік жағында 13 метр жерде жер жол, солтүстік-батыстан келетін темір жол және Шандыаша-Бозтөбеге баратын көтерме жол өтіп жатыр. Қорғанның үстінде геодезиялық белгі орнатылған.</w:t>
      </w:r>
    </w:p>
    <w:p>
      <w:pPr>
        <w:spacing w:after="0"/>
        <w:ind w:left="0"/>
        <w:jc w:val="both"/>
      </w:pPr>
      <w:r>
        <w:rPr>
          <w:rFonts w:ascii="Times New Roman"/>
          <w:b w:val="false"/>
          <w:i w:val="false"/>
          <w:color w:val="000000"/>
          <w:sz w:val="28"/>
        </w:rPr>
        <w:t>
      Қорғау аймағының кешенді аумағының жалпы ауданы – 27,11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қорған және жер жолдар енетін, қорғау аймағының ауданы – 1,38 гектар;</w:t>
      </w:r>
    </w:p>
    <w:p>
      <w:pPr>
        <w:spacing w:after="0"/>
        <w:ind w:left="0"/>
        <w:jc w:val="both"/>
      </w:pPr>
      <w:r>
        <w:rPr>
          <w:rFonts w:ascii="Times New Roman"/>
          <w:b w:val="false"/>
          <w:i w:val="false"/>
          <w:color w:val="000000"/>
          <w:sz w:val="28"/>
        </w:rPr>
        <w:t>
      құрылыс салуды реттеу аймағының ауданы – 8,81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16,87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6-қосымша</w:t>
            </w:r>
          </w:p>
        </w:tc>
      </w:tr>
    </w:tbl>
    <w:p>
      <w:pPr>
        <w:spacing w:after="0"/>
        <w:ind w:left="0"/>
        <w:jc w:val="left"/>
      </w:pPr>
      <w:r>
        <w:br/>
      </w:r>
    </w:p>
    <w:p>
      <w:pPr>
        <w:spacing w:after="0"/>
        <w:ind w:left="0"/>
        <w:jc w:val="both"/>
      </w:pPr>
      <w:r>
        <w:drawing>
          <wp:inline distT="0" distB="0" distL="0" distR="0">
            <wp:extent cx="63500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7-қосымша</w:t>
            </w:r>
          </w:p>
        </w:tc>
      </w:tr>
    </w:tbl>
    <w:p>
      <w:pPr>
        <w:spacing w:after="0"/>
        <w:ind w:left="0"/>
        <w:jc w:val="left"/>
      </w:pPr>
      <w:r>
        <w:br/>
      </w:r>
    </w:p>
    <w:p>
      <w:pPr>
        <w:spacing w:after="0"/>
        <w:ind w:left="0"/>
        <w:jc w:val="both"/>
      </w:pPr>
      <w:r>
        <w:drawing>
          <wp:inline distT="0" distB="0" distL="0" distR="0">
            <wp:extent cx="63500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8-қосымша</w:t>
            </w:r>
          </w:p>
        </w:tc>
      </w:tr>
    </w:tbl>
    <w:p>
      <w:pPr>
        <w:spacing w:after="0"/>
        <w:ind w:left="0"/>
        <w:jc w:val="left"/>
      </w:pPr>
      <w:r>
        <w:br/>
      </w:r>
    </w:p>
    <w:p>
      <w:pPr>
        <w:spacing w:after="0"/>
        <w:ind w:left="0"/>
        <w:jc w:val="both"/>
      </w:pPr>
      <w:r>
        <w:drawing>
          <wp:inline distT="0" distB="0" distL="0" distR="0">
            <wp:extent cx="63500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Анастасьевка IІ қорғанының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Бозтөбе ауылынан 2,6 километр солтүстік-батыста және "Қандыағаш-Орск" темір жолынан 4,3 километр шығыста орналасқан Анастасьевка 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Қорғанның диаметрі 14 метр, биіктігі 0,5 метр. Қорғанның солтүстік-шығыс бөлігінде диаметрі 4 метр болатын тонау шұңқыры бар. Үйіндісінде әртүрлі көлемдегі тастар байқалады. Қорғанның үстіне геодезиялық белгі орнатылған.</w:t>
      </w:r>
    </w:p>
    <w:p>
      <w:pPr>
        <w:spacing w:after="0"/>
        <w:ind w:left="0"/>
        <w:jc w:val="both"/>
      </w:pPr>
      <w:r>
        <w:rPr>
          <w:rFonts w:ascii="Times New Roman"/>
          <w:b w:val="false"/>
          <w:i w:val="false"/>
          <w:color w:val="000000"/>
          <w:sz w:val="28"/>
        </w:rPr>
        <w:t>
      Қорғау аймағының кешенді аумағының жалпы ауданы – 27,06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бір қорған енетін, қорғау аймағының ауданы – 1,42 гектар;</w:t>
      </w:r>
    </w:p>
    <w:p>
      <w:pPr>
        <w:spacing w:after="0"/>
        <w:ind w:left="0"/>
        <w:jc w:val="both"/>
      </w:pPr>
      <w:r>
        <w:rPr>
          <w:rFonts w:ascii="Times New Roman"/>
          <w:b w:val="false"/>
          <w:i w:val="false"/>
          <w:color w:val="000000"/>
          <w:sz w:val="28"/>
        </w:rPr>
        <w:t>
      құрылыс салуды реттеу аймағының ауданы – 8,73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16,87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10-қосымша</w:t>
            </w:r>
          </w:p>
        </w:tc>
      </w:tr>
    </w:tbl>
    <w:p>
      <w:pPr>
        <w:spacing w:after="0"/>
        <w:ind w:left="0"/>
        <w:jc w:val="left"/>
      </w:pPr>
      <w:r>
        <w:br/>
      </w:r>
    </w:p>
    <w:p>
      <w:pPr>
        <w:spacing w:after="0"/>
        <w:ind w:left="0"/>
        <w:jc w:val="both"/>
      </w:pPr>
      <w:r>
        <w:drawing>
          <wp:inline distT="0" distB="0" distL="0" distR="0">
            <wp:extent cx="63500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11-қосымша</w:t>
            </w:r>
          </w:p>
        </w:tc>
      </w:tr>
    </w:tbl>
    <w:p>
      <w:pPr>
        <w:spacing w:after="0"/>
        <w:ind w:left="0"/>
        <w:jc w:val="left"/>
      </w:pPr>
      <w:r>
        <w:br/>
      </w:r>
    </w:p>
    <w:p>
      <w:pPr>
        <w:spacing w:after="0"/>
        <w:ind w:left="0"/>
        <w:jc w:val="both"/>
      </w:pPr>
      <w:r>
        <w:drawing>
          <wp:inline distT="0" distB="0" distL="0" distR="0">
            <wp:extent cx="63500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12-қосымша</w:t>
            </w:r>
          </w:p>
        </w:tc>
      </w:tr>
    </w:tbl>
    <w:p>
      <w:pPr>
        <w:spacing w:after="0"/>
        <w:ind w:left="0"/>
        <w:jc w:val="left"/>
      </w:pPr>
      <w:r>
        <w:br/>
      </w:r>
    </w:p>
    <w:p>
      <w:pPr>
        <w:spacing w:after="0"/>
        <w:ind w:left="0"/>
        <w:jc w:val="both"/>
      </w:pPr>
      <w:r>
        <w:drawing>
          <wp:inline distT="0" distB="0" distL="0" distR="0">
            <wp:extent cx="63500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500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Бадамша I қорғанының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Бадамша ауылынан 2 километр шығыс-оңтүстік-шығыста орналасқан Бадамша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қорғанды ескерткіш диаметрі 14 метр, биіктігі 0,2 метр. Қорғанның үстіне геодезиялық белгі орнатылған, айналасында белгіні орнату кезінде қазылған сақиналы ор байқалады.</w:t>
      </w:r>
    </w:p>
    <w:p>
      <w:pPr>
        <w:spacing w:after="0"/>
        <w:ind w:left="0"/>
        <w:jc w:val="both"/>
      </w:pPr>
      <w:r>
        <w:rPr>
          <w:rFonts w:ascii="Times New Roman"/>
          <w:b w:val="false"/>
          <w:i w:val="false"/>
          <w:color w:val="000000"/>
          <w:sz w:val="28"/>
        </w:rPr>
        <w:t>
      Қорғау аймағының кешенді аумағының жалпы ауданы – 27,21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бір қорған енетін, қорғау аймағының ауданы – 1,39 гектар;</w:t>
      </w:r>
    </w:p>
    <w:p>
      <w:pPr>
        <w:spacing w:after="0"/>
        <w:ind w:left="0"/>
        <w:jc w:val="both"/>
      </w:pPr>
      <w:r>
        <w:rPr>
          <w:rFonts w:ascii="Times New Roman"/>
          <w:b w:val="false"/>
          <w:i w:val="false"/>
          <w:color w:val="000000"/>
          <w:sz w:val="28"/>
        </w:rPr>
        <w:t>
      құрылыс салуды реттеу аймағының ауданы – 8,78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16,99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14-қосымша</w:t>
            </w:r>
          </w:p>
        </w:tc>
      </w:tr>
    </w:tbl>
    <w:p>
      <w:pPr>
        <w:spacing w:after="0"/>
        <w:ind w:left="0"/>
        <w:jc w:val="left"/>
      </w:pPr>
      <w:r>
        <w:br/>
      </w:r>
    </w:p>
    <w:p>
      <w:pPr>
        <w:spacing w:after="0"/>
        <w:ind w:left="0"/>
        <w:jc w:val="both"/>
      </w:pPr>
      <w:r>
        <w:drawing>
          <wp:inline distT="0" distB="0" distL="0" distR="0">
            <wp:extent cx="6350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50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15-қосымша</w:t>
            </w:r>
          </w:p>
        </w:tc>
      </w:tr>
    </w:tbl>
    <w:p>
      <w:pPr>
        <w:spacing w:after="0"/>
        <w:ind w:left="0"/>
        <w:jc w:val="left"/>
      </w:pPr>
      <w:r>
        <w:br/>
      </w:r>
    </w:p>
    <w:p>
      <w:pPr>
        <w:spacing w:after="0"/>
        <w:ind w:left="0"/>
        <w:jc w:val="both"/>
      </w:pPr>
      <w:r>
        <w:drawing>
          <wp:inline distT="0" distB="0" distL="0" distR="0">
            <wp:extent cx="63500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500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16-қосымша</w:t>
            </w:r>
          </w:p>
        </w:tc>
      </w:tr>
    </w:tbl>
    <w:p>
      <w:pPr>
        <w:spacing w:after="0"/>
        <w:ind w:left="0"/>
        <w:jc w:val="left"/>
      </w:pPr>
      <w:r>
        <w:br/>
      </w:r>
    </w:p>
    <w:p>
      <w:pPr>
        <w:spacing w:after="0"/>
        <w:ind w:left="0"/>
        <w:jc w:val="both"/>
      </w:pPr>
      <w:r>
        <w:drawing>
          <wp:inline distT="0" distB="0" distL="0" distR="0">
            <wp:extent cx="63500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500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Григорьевка I қорғанының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Ащылысай ауылынан 1 километр солтүстік-солтүстік-батыста, "Ақтөбе-Орск" трассасының солтүстік-шығысындағы бұрылыстан 360 метр солтүстікте орналасқан Григорьевка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биіктігі 1,5 метр, диаметрі 38 метр жалғыз жер қорған болып табылады. Қорғанның үстінде бұрын триангуляциялық белгі орнатылған.</w:t>
      </w:r>
    </w:p>
    <w:p>
      <w:pPr>
        <w:spacing w:after="0"/>
        <w:ind w:left="0"/>
        <w:jc w:val="both"/>
      </w:pPr>
      <w:r>
        <w:rPr>
          <w:rFonts w:ascii="Times New Roman"/>
          <w:b w:val="false"/>
          <w:i w:val="false"/>
          <w:color w:val="000000"/>
          <w:sz w:val="28"/>
        </w:rPr>
        <w:t>
      Қорғау аймағының кешенді аумағының жалпы ауданы – 29,6 гектарды құрайды. Оның ішінде:</w:t>
      </w:r>
    </w:p>
    <w:p>
      <w:pPr>
        <w:spacing w:after="0"/>
        <w:ind w:left="0"/>
        <w:jc w:val="both"/>
      </w:pPr>
      <w:r>
        <w:rPr>
          <w:rFonts w:ascii="Times New Roman"/>
          <w:b w:val="false"/>
          <w:i w:val="false"/>
          <w:color w:val="000000"/>
          <w:sz w:val="28"/>
        </w:rPr>
        <w:t>
      ескерткіштің ауданы – 0,19 гектар;</w:t>
      </w:r>
    </w:p>
    <w:p>
      <w:pPr>
        <w:spacing w:after="0"/>
        <w:ind w:left="0"/>
        <w:jc w:val="both"/>
      </w:pPr>
      <w:r>
        <w:rPr>
          <w:rFonts w:ascii="Times New Roman"/>
          <w:b w:val="false"/>
          <w:i w:val="false"/>
          <w:color w:val="000000"/>
          <w:sz w:val="28"/>
        </w:rPr>
        <w:t>
      бір қорған енетін, қорғау аймағының ауданы – 1,86 гектар;</w:t>
      </w:r>
    </w:p>
    <w:p>
      <w:pPr>
        <w:spacing w:after="0"/>
        <w:ind w:left="0"/>
        <w:jc w:val="both"/>
      </w:pPr>
      <w:r>
        <w:rPr>
          <w:rFonts w:ascii="Times New Roman"/>
          <w:b w:val="false"/>
          <w:i w:val="false"/>
          <w:color w:val="000000"/>
          <w:sz w:val="28"/>
        </w:rPr>
        <w:t>
      құрылыс салуды реттеу аймағының ауданы – 9,76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17,79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18-қосымша</w:t>
            </w:r>
          </w:p>
        </w:tc>
      </w:tr>
    </w:tbl>
    <w:p>
      <w:pPr>
        <w:spacing w:after="0"/>
        <w:ind w:left="0"/>
        <w:jc w:val="left"/>
      </w:pPr>
      <w:r>
        <w:br/>
      </w:r>
    </w:p>
    <w:p>
      <w:pPr>
        <w:spacing w:after="0"/>
        <w:ind w:left="0"/>
        <w:jc w:val="both"/>
      </w:pPr>
      <w:r>
        <w:drawing>
          <wp:inline distT="0" distB="0" distL="0" distR="0">
            <wp:extent cx="6350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50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19-қосымша</w:t>
            </w:r>
          </w:p>
        </w:tc>
      </w:tr>
    </w:tbl>
    <w:p>
      <w:pPr>
        <w:spacing w:after="0"/>
        <w:ind w:left="0"/>
        <w:jc w:val="left"/>
      </w:pPr>
      <w:r>
        <w:br/>
      </w:r>
    </w:p>
    <w:p>
      <w:pPr>
        <w:spacing w:after="0"/>
        <w:ind w:left="0"/>
        <w:jc w:val="both"/>
      </w:pPr>
      <w:r>
        <w:drawing>
          <wp:inline distT="0" distB="0" distL="0" distR="0">
            <wp:extent cx="63500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500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20-қосымша</w:t>
            </w:r>
          </w:p>
        </w:tc>
      </w:tr>
    </w:tbl>
    <w:p>
      <w:pPr>
        <w:spacing w:after="0"/>
        <w:ind w:left="0"/>
        <w:jc w:val="left"/>
      </w:pPr>
      <w:r>
        <w:br/>
      </w:r>
    </w:p>
    <w:p>
      <w:pPr>
        <w:spacing w:after="0"/>
        <w:ind w:left="0"/>
        <w:jc w:val="both"/>
      </w:pPr>
      <w:r>
        <w:drawing>
          <wp:inline distT="0" distB="0" distL="0" distR="0">
            <wp:extent cx="6350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Григорьевка ІI қорғанының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Ащылысай ауылынан 1 километр солтүстікте "Ақтөбе-Орск" трассасынан 189 метр оңтүстікте орналасқан Григорьевка 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Ащылысай ауылынан 1 километр солтүстіктегі тегістік жерде орналасқан, жер қорған болып табылады. Қорғанның биіктігі – 1,2 метр, диаметрі – 28 метр. Қорғанның үйіндісі бұзылған. Қорғанның үйіндісінде оның ортасынан басталып, қорғанның солтүстік-солтүстік-шығыс жиегінен бітетін ұзындығы 10 метр, ені 9 метр тонау шұңқыры бар.</w:t>
      </w:r>
    </w:p>
    <w:p>
      <w:pPr>
        <w:spacing w:after="0"/>
        <w:ind w:left="0"/>
        <w:jc w:val="both"/>
      </w:pPr>
      <w:r>
        <w:rPr>
          <w:rFonts w:ascii="Times New Roman"/>
          <w:b w:val="false"/>
          <w:i w:val="false"/>
          <w:color w:val="000000"/>
          <w:sz w:val="28"/>
        </w:rPr>
        <w:t>
      Қорғау аймағының кешенді аумағының жалпы ауданы – 28,38 гектарды құрайды. Оның ішінде:</w:t>
      </w:r>
    </w:p>
    <w:p>
      <w:pPr>
        <w:spacing w:after="0"/>
        <w:ind w:left="0"/>
        <w:jc w:val="both"/>
      </w:pPr>
      <w:r>
        <w:rPr>
          <w:rFonts w:ascii="Times New Roman"/>
          <w:b w:val="false"/>
          <w:i w:val="false"/>
          <w:color w:val="000000"/>
          <w:sz w:val="28"/>
        </w:rPr>
        <w:t>
      ескерткіштің ауданы – 0,1 гектар;</w:t>
      </w:r>
    </w:p>
    <w:p>
      <w:pPr>
        <w:spacing w:after="0"/>
        <w:ind w:left="0"/>
        <w:jc w:val="both"/>
      </w:pPr>
      <w:r>
        <w:rPr>
          <w:rFonts w:ascii="Times New Roman"/>
          <w:b w:val="false"/>
          <w:i w:val="false"/>
          <w:color w:val="000000"/>
          <w:sz w:val="28"/>
        </w:rPr>
        <w:t>
      бір қорған енетін, қорғау аймағының ауданы – 1,73 гектар;</w:t>
      </w:r>
    </w:p>
    <w:p>
      <w:pPr>
        <w:spacing w:after="0"/>
        <w:ind w:left="0"/>
        <w:jc w:val="both"/>
      </w:pPr>
      <w:r>
        <w:rPr>
          <w:rFonts w:ascii="Times New Roman"/>
          <w:b w:val="false"/>
          <w:i w:val="false"/>
          <w:color w:val="000000"/>
          <w:sz w:val="28"/>
        </w:rPr>
        <w:t>
       құрылыс салуды реттеу аймағының ауданы – 9,34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17,21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 Қорғалатын табиғат ландшафты аймағына "Ақтөбе-Орск" трассасы және жер жолдар енгізілген.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22-қосымша</w:t>
            </w:r>
          </w:p>
        </w:tc>
      </w:tr>
    </w:tbl>
    <w:p>
      <w:pPr>
        <w:spacing w:after="0"/>
        <w:ind w:left="0"/>
        <w:jc w:val="left"/>
      </w:pPr>
      <w:r>
        <w:br/>
      </w:r>
    </w:p>
    <w:p>
      <w:pPr>
        <w:spacing w:after="0"/>
        <w:ind w:left="0"/>
        <w:jc w:val="both"/>
      </w:pPr>
      <w:r>
        <w:drawing>
          <wp:inline distT="0" distB="0" distL="0" distR="0">
            <wp:extent cx="63500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23-қосымша</w:t>
            </w:r>
          </w:p>
        </w:tc>
      </w:tr>
    </w:tbl>
    <w:p>
      <w:pPr>
        <w:spacing w:after="0"/>
        <w:ind w:left="0"/>
        <w:jc w:val="left"/>
      </w:pPr>
      <w:r>
        <w:br/>
      </w:r>
    </w:p>
    <w:p>
      <w:pPr>
        <w:spacing w:after="0"/>
        <w:ind w:left="0"/>
        <w:jc w:val="both"/>
      </w:pPr>
      <w:r>
        <w:drawing>
          <wp:inline distT="0" distB="0" distL="0" distR="0">
            <wp:extent cx="63500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24-қосымша</w:t>
            </w:r>
          </w:p>
        </w:tc>
      </w:tr>
    </w:tbl>
    <w:p>
      <w:pPr>
        <w:spacing w:after="0"/>
        <w:ind w:left="0"/>
        <w:jc w:val="left"/>
      </w:pPr>
      <w:r>
        <w:br/>
      </w:r>
    </w:p>
    <w:p>
      <w:pPr>
        <w:spacing w:after="0"/>
        <w:ind w:left="0"/>
        <w:jc w:val="both"/>
      </w:pPr>
      <w:r>
        <w:drawing>
          <wp:inline distT="0" distB="0" distL="0" distR="0">
            <wp:extent cx="6350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500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Жанды I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12,9 километр оңтүстік-шығыста орналасқан Жанды 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Солтүстік пен оңтүстік тізбегі бойымен 120 метр жерге созылып жатқан үш жер қорған кішкене жайпақ қыраттың шетінде орналасқан. Қорғандар тізбегі батыста электр желісімен шектелген. Бейіт ортасын орталық қорғаннан оңтүстікке қарай дала жолы кесіп өтіп жатыр. Солтүстік бөлігіндегі қорғандардың көлемі 0,4 метр болатын, ал оңтүстік бөлігіне қарай 1,2 метрге дейін ұлғаятын қабыспайтын айналмалы шұңқыры бар 1 қорған (1,2х25 метр), 2 қорған (1,0х16 метр), 3 қорғанның (0,5х18 метр) үйіндісінде тас кездеседі.</w:t>
      </w:r>
    </w:p>
    <w:p>
      <w:pPr>
        <w:spacing w:after="0"/>
        <w:ind w:left="0"/>
        <w:jc w:val="both"/>
      </w:pPr>
      <w:r>
        <w:rPr>
          <w:rFonts w:ascii="Times New Roman"/>
          <w:b w:val="false"/>
          <w:i w:val="false"/>
          <w:color w:val="000000"/>
          <w:sz w:val="28"/>
        </w:rPr>
        <w:t>
      Қорғау аймағының кешенді аумағының жалпы ауданы – 36,45 гектарды құрайды. Оның ішінде:</w:t>
      </w:r>
    </w:p>
    <w:p>
      <w:pPr>
        <w:spacing w:after="0"/>
        <w:ind w:left="0"/>
        <w:jc w:val="both"/>
      </w:pPr>
      <w:r>
        <w:rPr>
          <w:rFonts w:ascii="Times New Roman"/>
          <w:b w:val="false"/>
          <w:i w:val="false"/>
          <w:color w:val="000000"/>
          <w:sz w:val="28"/>
        </w:rPr>
        <w:t>
      ескерткіштің ауданы – 0,51 гектар;</w:t>
      </w:r>
    </w:p>
    <w:p>
      <w:pPr>
        <w:spacing w:after="0"/>
        <w:ind w:left="0"/>
        <w:jc w:val="both"/>
      </w:pPr>
      <w:r>
        <w:rPr>
          <w:rFonts w:ascii="Times New Roman"/>
          <w:b w:val="false"/>
          <w:i w:val="false"/>
          <w:color w:val="000000"/>
          <w:sz w:val="28"/>
        </w:rPr>
        <w:t>
      үш қорған және жер жолдар енетін, қорғау аймағының ауданы – 3,2 гектар;</w:t>
      </w:r>
    </w:p>
    <w:p>
      <w:pPr>
        <w:spacing w:after="0"/>
        <w:ind w:left="0"/>
        <w:jc w:val="both"/>
      </w:pPr>
      <w:r>
        <w:rPr>
          <w:rFonts w:ascii="Times New Roman"/>
          <w:b w:val="false"/>
          <w:i w:val="false"/>
          <w:color w:val="000000"/>
          <w:sz w:val="28"/>
        </w:rPr>
        <w:t>
      құрылыс салуды реттеу аймағының ауданы – 12,34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20,4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26-қосымша</w:t>
            </w:r>
          </w:p>
        </w:tc>
      </w:tr>
    </w:tbl>
    <w:p>
      <w:pPr>
        <w:spacing w:after="0"/>
        <w:ind w:left="0"/>
        <w:jc w:val="left"/>
      </w:pPr>
      <w:r>
        <w:br/>
      </w:r>
    </w:p>
    <w:p>
      <w:pPr>
        <w:spacing w:after="0"/>
        <w:ind w:left="0"/>
        <w:jc w:val="both"/>
      </w:pPr>
      <w:r>
        <w:drawing>
          <wp:inline distT="0" distB="0" distL="0" distR="0">
            <wp:extent cx="6350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50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27-қосымша</w:t>
            </w:r>
          </w:p>
        </w:tc>
      </w:tr>
    </w:tbl>
    <w:p>
      <w:pPr>
        <w:spacing w:after="0"/>
        <w:ind w:left="0"/>
        <w:jc w:val="left"/>
      </w:pPr>
      <w:r>
        <w:br/>
      </w:r>
    </w:p>
    <w:p>
      <w:pPr>
        <w:spacing w:after="0"/>
        <w:ind w:left="0"/>
        <w:jc w:val="both"/>
      </w:pPr>
      <w:r>
        <w:drawing>
          <wp:inline distT="0" distB="0" distL="0" distR="0">
            <wp:extent cx="63500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500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28-қосымша</w:t>
            </w:r>
          </w:p>
        </w:tc>
      </w:tr>
    </w:tbl>
    <w:p>
      <w:pPr>
        <w:spacing w:after="0"/>
        <w:ind w:left="0"/>
        <w:jc w:val="left"/>
      </w:pPr>
      <w:r>
        <w:br/>
      </w:r>
    </w:p>
    <w:p>
      <w:pPr>
        <w:spacing w:after="0"/>
        <w:ind w:left="0"/>
        <w:jc w:val="both"/>
      </w:pPr>
      <w:r>
        <w:drawing>
          <wp:inline distT="0" distB="0" distL="0" distR="0">
            <wp:extent cx="63500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500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Жанды ІI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11 километр шығыс-оңтүстік-шығыста орналасқан Жанды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қорғаннан тұратын қорғандар тобы кішкене жайпақ төбеде орналасқан. Қорғандар тізбегі солтүстікте электрберіліс желісімен шектелген. Үйіндісінде тас кездесетін орталық жер қорғанның (2х30 метр) оңтүстік және солтүстік-батыс жағында екі шұңқыр, 2 (0,4х20 метр) және 3 (0,4х12 метр) қорғандарда тас кездеседі.</w:t>
      </w:r>
    </w:p>
    <w:p>
      <w:pPr>
        <w:spacing w:after="0"/>
        <w:ind w:left="0"/>
        <w:jc w:val="both"/>
      </w:pPr>
      <w:r>
        <w:rPr>
          <w:rFonts w:ascii="Times New Roman"/>
          <w:b w:val="false"/>
          <w:i w:val="false"/>
          <w:color w:val="000000"/>
          <w:sz w:val="28"/>
        </w:rPr>
        <w:t>
      Қорғау аймағының кешенді аумағының жалпы ауданы – 28,53 гектарды құрайды. Оның ішінде:</w:t>
      </w:r>
    </w:p>
    <w:p>
      <w:pPr>
        <w:spacing w:after="0"/>
        <w:ind w:left="0"/>
        <w:jc w:val="both"/>
      </w:pPr>
      <w:r>
        <w:rPr>
          <w:rFonts w:ascii="Times New Roman"/>
          <w:b w:val="false"/>
          <w:i w:val="false"/>
          <w:color w:val="000000"/>
          <w:sz w:val="28"/>
        </w:rPr>
        <w:t>
      ескерткіштің ауданы – 0,79 гектар;</w:t>
      </w:r>
    </w:p>
    <w:p>
      <w:pPr>
        <w:spacing w:after="0"/>
        <w:ind w:left="0"/>
        <w:jc w:val="both"/>
      </w:pPr>
      <w:r>
        <w:rPr>
          <w:rFonts w:ascii="Times New Roman"/>
          <w:b w:val="false"/>
          <w:i w:val="false"/>
          <w:color w:val="000000"/>
          <w:sz w:val="28"/>
        </w:rPr>
        <w:t>
      үш қорған және жер жолдар енетін, қорғау аймағының ауданы – 2,72 гектар;</w:t>
      </w:r>
    </w:p>
    <w:p>
      <w:pPr>
        <w:spacing w:after="0"/>
        <w:ind w:left="0"/>
        <w:jc w:val="both"/>
      </w:pPr>
      <w:r>
        <w:rPr>
          <w:rFonts w:ascii="Times New Roman"/>
          <w:b w:val="false"/>
          <w:i w:val="false"/>
          <w:color w:val="000000"/>
          <w:sz w:val="28"/>
        </w:rPr>
        <w:t>
      құрылыс салуды реттеу аймағының ауданы – 9,65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15,37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30-қосымша</w:t>
            </w:r>
          </w:p>
        </w:tc>
      </w:tr>
    </w:tbl>
    <w:p>
      <w:pPr>
        <w:spacing w:after="0"/>
        <w:ind w:left="0"/>
        <w:jc w:val="left"/>
      </w:pPr>
      <w:r>
        <w:br/>
      </w:r>
    </w:p>
    <w:p>
      <w:pPr>
        <w:spacing w:after="0"/>
        <w:ind w:left="0"/>
        <w:jc w:val="both"/>
      </w:pPr>
      <w:r>
        <w:drawing>
          <wp:inline distT="0" distB="0" distL="0" distR="0">
            <wp:extent cx="63500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500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31-қосымша</w:t>
            </w:r>
          </w:p>
        </w:tc>
      </w:tr>
    </w:tbl>
    <w:p>
      <w:pPr>
        <w:spacing w:after="0"/>
        <w:ind w:left="0"/>
        <w:jc w:val="left"/>
      </w:pPr>
      <w:r>
        <w:br/>
      </w:r>
    </w:p>
    <w:p>
      <w:pPr>
        <w:spacing w:after="0"/>
        <w:ind w:left="0"/>
        <w:jc w:val="both"/>
      </w:pPr>
      <w:r>
        <w:drawing>
          <wp:inline distT="0" distB="0" distL="0" distR="0">
            <wp:extent cx="63500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500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32-қосымша</w:t>
            </w:r>
          </w:p>
        </w:tc>
      </w:tr>
    </w:tbl>
    <w:p>
      <w:pPr>
        <w:spacing w:after="0"/>
        <w:ind w:left="0"/>
        <w:jc w:val="left"/>
      </w:pPr>
      <w:r>
        <w:br/>
      </w:r>
    </w:p>
    <w:p>
      <w:pPr>
        <w:spacing w:after="0"/>
        <w:ind w:left="0"/>
        <w:jc w:val="both"/>
      </w:pPr>
      <w:r>
        <w:drawing>
          <wp:inline distT="0" distB="0" distL="0" distR="0">
            <wp:extent cx="63500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500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33-қосымша</w:t>
            </w:r>
          </w:p>
        </w:tc>
      </w:tr>
    </w:tbl>
    <w:p>
      <w:pPr>
        <w:spacing w:after="0"/>
        <w:ind w:left="0"/>
        <w:jc w:val="left"/>
      </w:pPr>
      <w:r>
        <w:rPr>
          <w:rFonts w:ascii="Times New Roman"/>
          <w:b/>
          <w:i w:val="false"/>
          <w:color w:val="000000"/>
        </w:rPr>
        <w:t xml:space="preserve"> Қабантау қорғанының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Шәмші Қалдаяқов ауылынан 6 километр оңтүстік-оңтүстік-шығыста және Петропавловка ауылынан 7,5 километр шығыс-оңтүстік-шығыста орналасқан Қабантау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Көлемі 0,8х12 метр болатын жалғыз жер қорған биік таудың үстінде, Жақсы - Қарғалы өзенінің сол жағасында орналасқан. Қорғаннан 68 метр оңтүстік батыста тікбұрыш тәрізді тас қоршау бар.</w:t>
      </w:r>
    </w:p>
    <w:p>
      <w:pPr>
        <w:spacing w:after="0"/>
        <w:ind w:left="0"/>
        <w:jc w:val="both"/>
      </w:pPr>
      <w:r>
        <w:rPr>
          <w:rFonts w:ascii="Times New Roman"/>
          <w:b w:val="false"/>
          <w:i w:val="false"/>
          <w:color w:val="000000"/>
          <w:sz w:val="28"/>
        </w:rPr>
        <w:t>
      Қорғау аймағының кешенді аумағының жалпы ауданы – 26,93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бір қорған енетін, қорғау аймағының ауданы – 1,36 гектар;</w:t>
      </w:r>
    </w:p>
    <w:p>
      <w:pPr>
        <w:spacing w:after="0"/>
        <w:ind w:left="0"/>
        <w:jc w:val="both"/>
      </w:pPr>
      <w:r>
        <w:rPr>
          <w:rFonts w:ascii="Times New Roman"/>
          <w:b w:val="false"/>
          <w:i w:val="false"/>
          <w:color w:val="000000"/>
          <w:sz w:val="28"/>
        </w:rPr>
        <w:t>
      құрылыс салуды реттеу аймағының ауданы – 8,63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16,91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34-қосымша</w:t>
            </w:r>
          </w:p>
        </w:tc>
      </w:tr>
    </w:tbl>
    <w:p>
      <w:pPr>
        <w:spacing w:after="0"/>
        <w:ind w:left="0"/>
        <w:jc w:val="left"/>
      </w:pPr>
      <w:r>
        <w:br/>
      </w:r>
    </w:p>
    <w:p>
      <w:pPr>
        <w:spacing w:after="0"/>
        <w:ind w:left="0"/>
        <w:jc w:val="both"/>
      </w:pPr>
      <w:r>
        <w:drawing>
          <wp:inline distT="0" distB="0" distL="0" distR="0">
            <wp:extent cx="63500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500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35-қосымша</w:t>
            </w:r>
          </w:p>
        </w:tc>
      </w:tr>
    </w:tbl>
    <w:p>
      <w:pPr>
        <w:spacing w:after="0"/>
        <w:ind w:left="0"/>
        <w:jc w:val="left"/>
      </w:pPr>
      <w:r>
        <w:br/>
      </w:r>
    </w:p>
    <w:p>
      <w:pPr>
        <w:spacing w:after="0"/>
        <w:ind w:left="0"/>
        <w:jc w:val="both"/>
      </w:pPr>
      <w:r>
        <w:drawing>
          <wp:inline distT="0" distB="0" distL="0" distR="0">
            <wp:extent cx="63500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500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36-қосымша</w:t>
            </w:r>
          </w:p>
        </w:tc>
      </w:tr>
    </w:tbl>
    <w:p>
      <w:pPr>
        <w:spacing w:after="0"/>
        <w:ind w:left="0"/>
        <w:jc w:val="left"/>
      </w:pPr>
      <w:r>
        <w:br/>
      </w:r>
    </w:p>
    <w:p>
      <w:pPr>
        <w:spacing w:after="0"/>
        <w:ind w:left="0"/>
        <w:jc w:val="both"/>
      </w:pPr>
      <w:r>
        <w:drawing>
          <wp:inline distT="0" distB="0" distL="0" distR="0">
            <wp:extent cx="63500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3500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Казынюковский ІV қорғанының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Тассай ауылынан 11,2 километр солтүстік-батыста орналасқан Казынюковский 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Диаметрі 12 метр, биіктігі 1 метр, пішіні жартылай сфералы жер қорған. Қорғанның үстіне плита тастар жиналған. Жақсы-Қарғалы өзенінің сол жағасындағы биіктікте орналасқан.</w:t>
      </w:r>
    </w:p>
    <w:p>
      <w:pPr>
        <w:spacing w:after="0"/>
        <w:ind w:left="0"/>
        <w:jc w:val="both"/>
      </w:pPr>
      <w:r>
        <w:rPr>
          <w:rFonts w:ascii="Times New Roman"/>
          <w:b w:val="false"/>
          <w:i w:val="false"/>
          <w:color w:val="000000"/>
          <w:sz w:val="28"/>
        </w:rPr>
        <w:t>
      Қорғау аймағының кешенді аумағының жалпы ауданы – 26,75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бір қорған енетін, қорғау аймағының ауданы – 1,39 гектар;</w:t>
      </w:r>
    </w:p>
    <w:p>
      <w:pPr>
        <w:spacing w:after="0"/>
        <w:ind w:left="0"/>
        <w:jc w:val="both"/>
      </w:pPr>
      <w:r>
        <w:rPr>
          <w:rFonts w:ascii="Times New Roman"/>
          <w:b w:val="false"/>
          <w:i w:val="false"/>
          <w:color w:val="000000"/>
          <w:sz w:val="28"/>
        </w:rPr>
        <w:t>
      құрылыс салуды реттеу аймағының ауданы – 8,68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16,65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38-қосымша</w:t>
            </w:r>
          </w:p>
        </w:tc>
      </w:tr>
    </w:tbl>
    <w:p>
      <w:pPr>
        <w:spacing w:after="0"/>
        <w:ind w:left="0"/>
        <w:jc w:val="left"/>
      </w:pPr>
      <w:r>
        <w:br/>
      </w:r>
    </w:p>
    <w:p>
      <w:pPr>
        <w:spacing w:after="0"/>
        <w:ind w:left="0"/>
        <w:jc w:val="both"/>
      </w:pPr>
      <w:r>
        <w:drawing>
          <wp:inline distT="0" distB="0" distL="0" distR="0">
            <wp:extent cx="63500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500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39-қосымша</w:t>
            </w:r>
          </w:p>
        </w:tc>
      </w:tr>
    </w:tbl>
    <w:p>
      <w:pPr>
        <w:spacing w:after="0"/>
        <w:ind w:left="0"/>
        <w:jc w:val="left"/>
      </w:pPr>
      <w:r>
        <w:br/>
      </w:r>
    </w:p>
    <w:p>
      <w:pPr>
        <w:spacing w:after="0"/>
        <w:ind w:left="0"/>
        <w:jc w:val="both"/>
      </w:pPr>
      <w:r>
        <w:drawing>
          <wp:inline distT="0" distB="0" distL="0" distR="0">
            <wp:extent cx="63500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3500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40-қосымша</w:t>
            </w:r>
          </w:p>
        </w:tc>
      </w:tr>
    </w:tbl>
    <w:p>
      <w:pPr>
        <w:spacing w:after="0"/>
        <w:ind w:left="0"/>
        <w:jc w:val="left"/>
      </w:pPr>
      <w:r>
        <w:br/>
      </w:r>
    </w:p>
    <w:p>
      <w:pPr>
        <w:spacing w:after="0"/>
        <w:ind w:left="0"/>
        <w:jc w:val="both"/>
      </w:pPr>
      <w:r>
        <w:drawing>
          <wp:inline distT="0" distB="0" distL="0" distR="0">
            <wp:extent cx="63500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500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41-қосымша</w:t>
            </w:r>
          </w:p>
        </w:tc>
      </w:tr>
    </w:tbl>
    <w:p>
      <w:pPr>
        <w:spacing w:after="0"/>
        <w:ind w:left="0"/>
        <w:jc w:val="left"/>
      </w:pPr>
      <w:r>
        <w:rPr>
          <w:rFonts w:ascii="Times New Roman"/>
          <w:b/>
          <w:i w:val="false"/>
          <w:color w:val="000000"/>
        </w:rPr>
        <w:t xml:space="preserve"> Казынюковский V қорғанының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Тассай ауылынан 10,5 километр солтүстік-батыста орналасқан Казынюковский 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Жартылай сфера пішінді жер қорған. Диаметрі 8 метр, биіктігі 0,35 метр. Жақсы-Қарғалы өзенінің оңтүстігіндегі биік қыраттың үстінде.</w:t>
      </w:r>
    </w:p>
    <w:p>
      <w:pPr>
        <w:spacing w:after="0"/>
        <w:ind w:left="0"/>
        <w:jc w:val="both"/>
      </w:pPr>
      <w:r>
        <w:rPr>
          <w:rFonts w:ascii="Times New Roman"/>
          <w:b w:val="false"/>
          <w:i w:val="false"/>
          <w:color w:val="000000"/>
          <w:sz w:val="28"/>
        </w:rPr>
        <w:t>
      Қорғау аймағының кешенді аумағының жалпы ауданы – 26,38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бір қорған енетін, қорғау аймағының ауданы – 1,28 гектар;</w:t>
      </w:r>
    </w:p>
    <w:p>
      <w:pPr>
        <w:spacing w:after="0"/>
        <w:ind w:left="0"/>
        <w:jc w:val="both"/>
      </w:pPr>
      <w:r>
        <w:rPr>
          <w:rFonts w:ascii="Times New Roman"/>
          <w:b w:val="false"/>
          <w:i w:val="false"/>
          <w:color w:val="000000"/>
          <w:sz w:val="28"/>
        </w:rPr>
        <w:t>
      құрылыс салуды реттеу аймағының ауданы – 8,62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16,46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42-қосымша</w:t>
            </w:r>
          </w:p>
        </w:tc>
      </w:tr>
    </w:tbl>
    <w:p>
      <w:pPr>
        <w:spacing w:after="0"/>
        <w:ind w:left="0"/>
        <w:jc w:val="left"/>
      </w:pPr>
      <w:r>
        <w:br/>
      </w:r>
    </w:p>
    <w:p>
      <w:pPr>
        <w:spacing w:after="0"/>
        <w:ind w:left="0"/>
        <w:jc w:val="both"/>
      </w:pPr>
      <w:r>
        <w:drawing>
          <wp:inline distT="0" distB="0" distL="0" distR="0">
            <wp:extent cx="63500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3500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43-қосымша</w:t>
            </w:r>
          </w:p>
        </w:tc>
      </w:tr>
    </w:tbl>
    <w:p>
      <w:pPr>
        <w:spacing w:after="0"/>
        <w:ind w:left="0"/>
        <w:jc w:val="left"/>
      </w:pPr>
      <w:r>
        <w:br/>
      </w:r>
    </w:p>
    <w:p>
      <w:pPr>
        <w:spacing w:after="0"/>
        <w:ind w:left="0"/>
        <w:jc w:val="both"/>
      </w:pPr>
      <w:r>
        <w:drawing>
          <wp:inline distT="0" distB="0" distL="0" distR="0">
            <wp:extent cx="63500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3500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44-қосымша</w:t>
            </w:r>
          </w:p>
        </w:tc>
      </w:tr>
    </w:tbl>
    <w:p>
      <w:pPr>
        <w:spacing w:after="0"/>
        <w:ind w:left="0"/>
        <w:jc w:val="left"/>
      </w:pPr>
      <w:r>
        <w:br/>
      </w:r>
    </w:p>
    <w:p>
      <w:pPr>
        <w:spacing w:after="0"/>
        <w:ind w:left="0"/>
        <w:jc w:val="both"/>
      </w:pPr>
      <w:r>
        <w:drawing>
          <wp:inline distT="0" distB="0" distL="0" distR="0">
            <wp:extent cx="63500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3500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45-қосымша</w:t>
            </w:r>
          </w:p>
        </w:tc>
      </w:tr>
    </w:tbl>
    <w:p>
      <w:pPr>
        <w:spacing w:after="0"/>
        <w:ind w:left="0"/>
        <w:jc w:val="left"/>
      </w:pPr>
      <w:r>
        <w:rPr>
          <w:rFonts w:ascii="Times New Roman"/>
          <w:b/>
          <w:i w:val="false"/>
          <w:color w:val="000000"/>
        </w:rPr>
        <w:t xml:space="preserve"> Қарабұтақ І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3 километр оңтүстік-батыста орналасқан Қарабұтақ 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Алты тас қоршау Қарабұтақ өзенінің оң жағалауындағы бірінші террассада шоғырлана орналасқан. Өлшемдері 0,1х10 метр және 0,1х12 метр болатын екі тас қоршау бір-бірімен байланысқан кішкене үш қоршаудан тұрады. 2 қоршау екі қоршаудан салынған, қалған үш қоршау 4 (0,1х6 метр), 5 (0,1х4 метр) және 6 (0,1х3 метр) бір қоршаумен тұрғызылған.</w:t>
      </w:r>
    </w:p>
    <w:p>
      <w:pPr>
        <w:spacing w:after="0"/>
        <w:ind w:left="0"/>
        <w:jc w:val="both"/>
      </w:pPr>
      <w:r>
        <w:rPr>
          <w:rFonts w:ascii="Times New Roman"/>
          <w:b w:val="false"/>
          <w:i w:val="false"/>
          <w:color w:val="000000"/>
          <w:sz w:val="28"/>
        </w:rPr>
        <w:t>
      Қорғау аймағының кешенді аумағының жалпы ауданы – 30,92 гектарды құрайды. Оның ішінде:</w:t>
      </w:r>
    </w:p>
    <w:p>
      <w:pPr>
        <w:spacing w:after="0"/>
        <w:ind w:left="0"/>
        <w:jc w:val="both"/>
      </w:pPr>
      <w:r>
        <w:rPr>
          <w:rFonts w:ascii="Times New Roman"/>
          <w:b w:val="false"/>
          <w:i w:val="false"/>
          <w:color w:val="000000"/>
          <w:sz w:val="28"/>
        </w:rPr>
        <w:t>
      ескерткіштің ауданы – 0,13 гектар;</w:t>
      </w:r>
    </w:p>
    <w:p>
      <w:pPr>
        <w:spacing w:after="0"/>
        <w:ind w:left="0"/>
        <w:jc w:val="both"/>
      </w:pPr>
      <w:r>
        <w:rPr>
          <w:rFonts w:ascii="Times New Roman"/>
          <w:b w:val="false"/>
          <w:i w:val="false"/>
          <w:color w:val="000000"/>
          <w:sz w:val="28"/>
        </w:rPr>
        <w:t>
      алты тас қоршау енетін, қорғау аймағының ауданы – 1,46 гектар;</w:t>
      </w:r>
    </w:p>
    <w:p>
      <w:pPr>
        <w:spacing w:after="0"/>
        <w:ind w:left="0"/>
        <w:jc w:val="both"/>
      </w:pPr>
      <w:r>
        <w:rPr>
          <w:rFonts w:ascii="Times New Roman"/>
          <w:b w:val="false"/>
          <w:i w:val="false"/>
          <w:color w:val="000000"/>
          <w:sz w:val="28"/>
        </w:rPr>
        <w:t>
      құрылыс салуды реттеу аймағының ауданы – 8,36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20,97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46-қосымша</w:t>
            </w:r>
          </w:p>
        </w:tc>
      </w:tr>
    </w:tbl>
    <w:p>
      <w:pPr>
        <w:spacing w:after="0"/>
        <w:ind w:left="0"/>
        <w:jc w:val="left"/>
      </w:pPr>
      <w:r>
        <w:br/>
      </w:r>
    </w:p>
    <w:p>
      <w:pPr>
        <w:spacing w:after="0"/>
        <w:ind w:left="0"/>
        <w:jc w:val="both"/>
      </w:pPr>
      <w:r>
        <w:drawing>
          <wp:inline distT="0" distB="0" distL="0" distR="0">
            <wp:extent cx="63500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3500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47-қосымша</w:t>
            </w:r>
          </w:p>
        </w:tc>
      </w:tr>
    </w:tbl>
    <w:p>
      <w:pPr>
        <w:spacing w:after="0"/>
        <w:ind w:left="0"/>
        <w:jc w:val="left"/>
      </w:pPr>
      <w:r>
        <w:br/>
      </w:r>
    </w:p>
    <w:p>
      <w:pPr>
        <w:spacing w:after="0"/>
        <w:ind w:left="0"/>
        <w:jc w:val="both"/>
      </w:pPr>
      <w:r>
        <w:drawing>
          <wp:inline distT="0" distB="0" distL="0" distR="0">
            <wp:extent cx="63500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3500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48-қосымша</w:t>
            </w:r>
          </w:p>
        </w:tc>
      </w:tr>
    </w:tbl>
    <w:p>
      <w:pPr>
        <w:spacing w:after="0"/>
        <w:ind w:left="0"/>
        <w:jc w:val="left"/>
      </w:pPr>
      <w:r>
        <w:br/>
      </w:r>
    </w:p>
    <w:p>
      <w:pPr>
        <w:spacing w:after="0"/>
        <w:ind w:left="0"/>
        <w:jc w:val="both"/>
      </w:pPr>
      <w:r>
        <w:drawing>
          <wp:inline distT="0" distB="0" distL="0" distR="0">
            <wp:extent cx="6350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3500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49-қосымша</w:t>
            </w:r>
          </w:p>
        </w:tc>
      </w:tr>
    </w:tbl>
    <w:p>
      <w:pPr>
        <w:spacing w:after="0"/>
        <w:ind w:left="0"/>
        <w:jc w:val="left"/>
      </w:pPr>
      <w:r>
        <w:rPr>
          <w:rFonts w:ascii="Times New Roman"/>
          <w:b/>
          <w:i w:val="false"/>
          <w:color w:val="000000"/>
        </w:rPr>
        <w:t xml:space="preserve"> Қарабұтақ ІІ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4 километр оңтүстік-батыста орналасқан Қарабұтақ 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сүрлеу жол қиып жатқан және шетінде екпе ағаштары бар кішкене жайпақ қыратта орналасқан үйіндісінде тас кездесетін үш жер қорғаннан және төрт тас қоршаудан тұрады. 5 қорған (0,2х4 метр) және 4 (0,1х6 метр) тас қоршаудан тұратын жұпты топ негізгі топтан солтүстік-шығыста 70 метр жерде орналасқан. Негізгі топ солтүстік-батыстан оңтүстік-шығыс тізбегі бойымен 80 метр аралығында созылып жатыр. 2 тас қоршау (0,1х4 метр) өзара байланысқан екі қоршаудан тұрғызылған, ал 7 (0,4х7 метр) және 3 (0,1х5 метр) қоршаулардың құрылысы қарапайым, бір қоршаудан тұрады. Қорғандар көлемі: 1 – 0,1х14 метр, 2 – 0,2х8 метр.</w:t>
      </w:r>
    </w:p>
    <w:p>
      <w:pPr>
        <w:spacing w:after="0"/>
        <w:ind w:left="0"/>
        <w:jc w:val="both"/>
      </w:pPr>
      <w:r>
        <w:rPr>
          <w:rFonts w:ascii="Times New Roman"/>
          <w:b w:val="false"/>
          <w:i w:val="false"/>
          <w:color w:val="000000"/>
          <w:sz w:val="28"/>
        </w:rPr>
        <w:t>
      Қорғау аймағының кешенді аумағының жалпы ауданы – 24,57 гектарды құрайды. Оның ішінде:</w:t>
      </w:r>
    </w:p>
    <w:p>
      <w:pPr>
        <w:spacing w:after="0"/>
        <w:ind w:left="0"/>
        <w:jc w:val="both"/>
      </w:pPr>
      <w:r>
        <w:rPr>
          <w:rFonts w:ascii="Times New Roman"/>
          <w:b w:val="false"/>
          <w:i w:val="false"/>
          <w:color w:val="000000"/>
          <w:sz w:val="28"/>
        </w:rPr>
        <w:t>
      ескерткіштің ауданы – 0,45 гектар;</w:t>
      </w:r>
    </w:p>
    <w:p>
      <w:pPr>
        <w:spacing w:after="0"/>
        <w:ind w:left="0"/>
        <w:jc w:val="both"/>
      </w:pPr>
      <w:r>
        <w:rPr>
          <w:rFonts w:ascii="Times New Roman"/>
          <w:b w:val="false"/>
          <w:i w:val="false"/>
          <w:color w:val="000000"/>
          <w:sz w:val="28"/>
        </w:rPr>
        <w:t>
      үш қорған, төрт тас қоршау, жер жолдар енетін, қорғау аймағының ауданы – 1,99 гектар;</w:t>
      </w:r>
    </w:p>
    <w:p>
      <w:pPr>
        <w:spacing w:after="0"/>
        <w:ind w:left="0"/>
        <w:jc w:val="both"/>
      </w:pPr>
      <w:r>
        <w:rPr>
          <w:rFonts w:ascii="Times New Roman"/>
          <w:b w:val="false"/>
          <w:i w:val="false"/>
          <w:color w:val="000000"/>
          <w:sz w:val="28"/>
        </w:rPr>
        <w:t>
      құрылыс салуды реттеу аймағының ауданы – 8,2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13,93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50-қосымша</w:t>
            </w:r>
          </w:p>
        </w:tc>
      </w:tr>
    </w:tbl>
    <w:p>
      <w:pPr>
        <w:spacing w:after="0"/>
        <w:ind w:left="0"/>
        <w:jc w:val="left"/>
      </w:pPr>
      <w:r>
        <w:br/>
      </w:r>
    </w:p>
    <w:p>
      <w:pPr>
        <w:spacing w:after="0"/>
        <w:ind w:left="0"/>
        <w:jc w:val="both"/>
      </w:pPr>
      <w:r>
        <w:drawing>
          <wp:inline distT="0" distB="0" distL="0" distR="0">
            <wp:extent cx="63500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3500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51-қосымша</w:t>
            </w:r>
          </w:p>
        </w:tc>
      </w:tr>
    </w:tbl>
    <w:p>
      <w:pPr>
        <w:spacing w:after="0"/>
        <w:ind w:left="0"/>
        <w:jc w:val="left"/>
      </w:pPr>
      <w:r>
        <w:br/>
      </w:r>
    </w:p>
    <w:p>
      <w:pPr>
        <w:spacing w:after="0"/>
        <w:ind w:left="0"/>
        <w:jc w:val="both"/>
      </w:pPr>
      <w:r>
        <w:drawing>
          <wp:inline distT="0" distB="0" distL="0" distR="0">
            <wp:extent cx="63500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500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52-қосымша</w:t>
            </w:r>
          </w:p>
        </w:tc>
      </w:tr>
    </w:tbl>
    <w:p>
      <w:pPr>
        <w:spacing w:after="0"/>
        <w:ind w:left="0"/>
        <w:jc w:val="left"/>
      </w:pPr>
      <w:r>
        <w:br/>
      </w:r>
    </w:p>
    <w:p>
      <w:pPr>
        <w:spacing w:after="0"/>
        <w:ind w:left="0"/>
        <w:jc w:val="both"/>
      </w:pPr>
      <w:r>
        <w:drawing>
          <wp:inline distT="0" distB="0" distL="0" distR="0">
            <wp:extent cx="63500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3500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53-қосымша</w:t>
            </w:r>
          </w:p>
        </w:tc>
      </w:tr>
    </w:tbl>
    <w:p>
      <w:pPr>
        <w:spacing w:after="0"/>
        <w:ind w:left="0"/>
        <w:jc w:val="left"/>
      </w:pPr>
      <w:r>
        <w:rPr>
          <w:rFonts w:ascii="Times New Roman"/>
          <w:b/>
          <w:i w:val="false"/>
          <w:color w:val="000000"/>
        </w:rPr>
        <w:t xml:space="preserve"> Қарабұтақ ІІІ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5,4 километр оңтүстік-батыста орналасқан Қарабұтақ 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Солтүстік-батыстан оңтүстік-шығыс тізбегімен 50 метр аралығындағы үш тас қоршау Қарабұтақ өзенінің оңтүстік-шығысында 150 метр жерде орналасқан. Дала жолы бейітті екі бөлікке қиып жатыр, төбесіне тас шығып жатқан жер қорған 1 (0,2х14 метр) және тас қоршаудан 2 (0,1х4 метр) тұратын жұпты топ жолдың арғы бетінде бөлек жатқан 3 (0,2х8 метр) жер қорған солтүстік-батыста орналасқан.</w:t>
      </w:r>
    </w:p>
    <w:p>
      <w:pPr>
        <w:spacing w:after="0"/>
        <w:ind w:left="0"/>
        <w:jc w:val="both"/>
      </w:pPr>
      <w:r>
        <w:rPr>
          <w:rFonts w:ascii="Times New Roman"/>
          <w:b w:val="false"/>
          <w:i w:val="false"/>
          <w:color w:val="000000"/>
          <w:sz w:val="28"/>
        </w:rPr>
        <w:t>
      Қорғау аймағының кешенді аумағының жалпы ауданы – 29,1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тас қоршаулар және жер жолдар енетін, қорғау аймағының ауданы – 1,22 гектар;</w:t>
      </w:r>
    </w:p>
    <w:p>
      <w:pPr>
        <w:spacing w:after="0"/>
        <w:ind w:left="0"/>
        <w:jc w:val="both"/>
      </w:pPr>
      <w:r>
        <w:rPr>
          <w:rFonts w:ascii="Times New Roman"/>
          <w:b w:val="false"/>
          <w:i w:val="false"/>
          <w:color w:val="000000"/>
          <w:sz w:val="28"/>
        </w:rPr>
        <w:t>
      құрылыс салуды реттеу аймағының ауданы – 7,83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19,99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54-қосымша</w:t>
            </w:r>
          </w:p>
        </w:tc>
      </w:tr>
    </w:tbl>
    <w:p>
      <w:pPr>
        <w:spacing w:after="0"/>
        <w:ind w:left="0"/>
        <w:jc w:val="left"/>
      </w:pPr>
      <w:r>
        <w:br/>
      </w:r>
    </w:p>
    <w:p>
      <w:pPr>
        <w:spacing w:after="0"/>
        <w:ind w:left="0"/>
        <w:jc w:val="both"/>
      </w:pPr>
      <w:r>
        <w:drawing>
          <wp:inline distT="0" distB="0" distL="0" distR="0">
            <wp:extent cx="63500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3500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55-қосымша</w:t>
            </w:r>
          </w:p>
        </w:tc>
      </w:tr>
    </w:tbl>
    <w:p>
      <w:pPr>
        <w:spacing w:after="0"/>
        <w:ind w:left="0"/>
        <w:jc w:val="left"/>
      </w:pPr>
      <w:r>
        <w:br/>
      </w:r>
    </w:p>
    <w:p>
      <w:pPr>
        <w:spacing w:after="0"/>
        <w:ind w:left="0"/>
        <w:jc w:val="both"/>
      </w:pPr>
      <w:r>
        <w:drawing>
          <wp:inline distT="0" distB="0" distL="0" distR="0">
            <wp:extent cx="63500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3500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56-қосымша</w:t>
            </w:r>
          </w:p>
        </w:tc>
      </w:tr>
    </w:tbl>
    <w:p>
      <w:pPr>
        <w:spacing w:after="0"/>
        <w:ind w:left="0"/>
        <w:jc w:val="left"/>
      </w:pPr>
      <w:r>
        <w:br/>
      </w:r>
    </w:p>
    <w:p>
      <w:pPr>
        <w:spacing w:after="0"/>
        <w:ind w:left="0"/>
        <w:jc w:val="both"/>
      </w:pPr>
      <w:r>
        <w:drawing>
          <wp:inline distT="0" distB="0" distL="0" distR="0">
            <wp:extent cx="63500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500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57-қосымша</w:t>
            </w:r>
          </w:p>
        </w:tc>
      </w:tr>
    </w:tbl>
    <w:p>
      <w:pPr>
        <w:spacing w:after="0"/>
        <w:ind w:left="0"/>
        <w:jc w:val="left"/>
      </w:pPr>
      <w:r>
        <w:rPr>
          <w:rFonts w:ascii="Times New Roman"/>
          <w:b/>
          <w:i w:val="false"/>
          <w:color w:val="000000"/>
        </w:rPr>
        <w:t xml:space="preserve"> Қарабұтақ ІV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5,4 километр оңтүстік-батыста орналасқан Қарабұтақ 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Үйіндісінде тас кездесетін 1 қорған (0,2х8 метр) және 3 (0,1х8 метр), 2 (0,1х6 метр) екі тас қоршаудан тұратын бейіт Қарабұтақ өзенінің сол жағасындағы суайрық қыраттың басында, өзен арнасынан оңтүстік-шығыста 460 метр жерде орналасқан.</w:t>
      </w:r>
    </w:p>
    <w:p>
      <w:pPr>
        <w:spacing w:after="0"/>
        <w:ind w:left="0"/>
        <w:jc w:val="both"/>
      </w:pPr>
      <w:r>
        <w:rPr>
          <w:rFonts w:ascii="Times New Roman"/>
          <w:b w:val="false"/>
          <w:i w:val="false"/>
          <w:color w:val="000000"/>
          <w:sz w:val="28"/>
        </w:rPr>
        <w:t>
      Қорғау аймағының кешенді аумағының жалпы ауданы – 28,99 гектарды құрайды. Оның ішінде:</w:t>
      </w:r>
    </w:p>
    <w:p>
      <w:pPr>
        <w:spacing w:after="0"/>
        <w:ind w:left="0"/>
        <w:jc w:val="both"/>
      </w:pPr>
      <w:r>
        <w:rPr>
          <w:rFonts w:ascii="Times New Roman"/>
          <w:b w:val="false"/>
          <w:i w:val="false"/>
          <w:color w:val="000000"/>
          <w:sz w:val="28"/>
        </w:rPr>
        <w:t>
      ескерткіштің ауданы – 0,42 гектар;</w:t>
      </w:r>
    </w:p>
    <w:p>
      <w:pPr>
        <w:spacing w:after="0"/>
        <w:ind w:left="0"/>
        <w:jc w:val="both"/>
      </w:pPr>
      <w:r>
        <w:rPr>
          <w:rFonts w:ascii="Times New Roman"/>
          <w:b w:val="false"/>
          <w:i w:val="false"/>
          <w:color w:val="000000"/>
          <w:sz w:val="28"/>
        </w:rPr>
        <w:t>
      бір қорған және екі тас қоршау енеді. қорғау аймағының ауданы – 1,14 гектар;</w:t>
      </w:r>
    </w:p>
    <w:p>
      <w:pPr>
        <w:spacing w:after="0"/>
        <w:ind w:left="0"/>
        <w:jc w:val="both"/>
      </w:pPr>
      <w:r>
        <w:rPr>
          <w:rFonts w:ascii="Times New Roman"/>
          <w:b w:val="false"/>
          <w:i w:val="false"/>
          <w:color w:val="000000"/>
          <w:sz w:val="28"/>
        </w:rPr>
        <w:t>
      құрылыс салуды реттеу аймағының ауданы – 7,63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19,8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58-қосымша</w:t>
            </w:r>
          </w:p>
        </w:tc>
      </w:tr>
    </w:tbl>
    <w:p>
      <w:pPr>
        <w:spacing w:after="0"/>
        <w:ind w:left="0"/>
        <w:jc w:val="left"/>
      </w:pPr>
      <w:r>
        <w:br/>
      </w:r>
    </w:p>
    <w:p>
      <w:pPr>
        <w:spacing w:after="0"/>
        <w:ind w:left="0"/>
        <w:jc w:val="both"/>
      </w:pPr>
      <w:r>
        <w:drawing>
          <wp:inline distT="0" distB="0" distL="0" distR="0">
            <wp:extent cx="63500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3500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59-қосымша</w:t>
            </w:r>
          </w:p>
        </w:tc>
      </w:tr>
    </w:tbl>
    <w:p>
      <w:pPr>
        <w:spacing w:after="0"/>
        <w:ind w:left="0"/>
        <w:jc w:val="left"/>
      </w:pPr>
      <w:r>
        <w:br/>
      </w:r>
    </w:p>
    <w:p>
      <w:pPr>
        <w:spacing w:after="0"/>
        <w:ind w:left="0"/>
        <w:jc w:val="both"/>
      </w:pPr>
      <w:r>
        <w:drawing>
          <wp:inline distT="0" distB="0" distL="0" distR="0">
            <wp:extent cx="6350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3500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60-қосымша</w:t>
            </w:r>
          </w:p>
        </w:tc>
      </w:tr>
    </w:tbl>
    <w:p>
      <w:pPr>
        <w:spacing w:after="0"/>
        <w:ind w:left="0"/>
        <w:jc w:val="left"/>
      </w:pPr>
      <w:r>
        <w:br/>
      </w:r>
    </w:p>
    <w:p>
      <w:pPr>
        <w:spacing w:after="0"/>
        <w:ind w:left="0"/>
        <w:jc w:val="both"/>
      </w:pPr>
      <w:r>
        <w:drawing>
          <wp:inline distT="0" distB="0" distL="0" distR="0">
            <wp:extent cx="63500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3500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61-қосымша</w:t>
            </w:r>
          </w:p>
        </w:tc>
      </w:tr>
    </w:tbl>
    <w:p>
      <w:pPr>
        <w:spacing w:after="0"/>
        <w:ind w:left="0"/>
        <w:jc w:val="left"/>
      </w:pPr>
      <w:r>
        <w:rPr>
          <w:rFonts w:ascii="Times New Roman"/>
          <w:b/>
          <w:i w:val="false"/>
          <w:color w:val="000000"/>
        </w:rPr>
        <w:t xml:space="preserve"> Қарабұтақ V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(қола және 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6 километр оңтүстік-батыста орналасқан Қарабұтақ 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Қарабұтақ өзенінің сол жағысындағы жайылма үсті террасасының адырында, өзен сағасынан 80 метр қашықтықта орналасқан. Өзен мен бейіт арасынан дала жолы өтіп жатыр. 1 қорған (0,5х16 метр) 2 (0,2х6 метр) және 3 (0,2х6 метр) екі тас қоршаудың ортасында жатыр.</w:t>
      </w:r>
    </w:p>
    <w:p>
      <w:pPr>
        <w:spacing w:after="0"/>
        <w:ind w:left="0"/>
        <w:jc w:val="both"/>
      </w:pPr>
      <w:r>
        <w:rPr>
          <w:rFonts w:ascii="Times New Roman"/>
          <w:b w:val="false"/>
          <w:i w:val="false"/>
          <w:color w:val="000000"/>
          <w:sz w:val="28"/>
        </w:rPr>
        <w:t>
      Қорғау аймағының кешенді аумағының жалпы ауданы – 22,9 гектарды құрайды. Оның ішінде:</w:t>
      </w:r>
    </w:p>
    <w:p>
      <w:pPr>
        <w:spacing w:after="0"/>
        <w:ind w:left="0"/>
        <w:jc w:val="both"/>
      </w:pPr>
      <w:r>
        <w:rPr>
          <w:rFonts w:ascii="Times New Roman"/>
          <w:b w:val="false"/>
          <w:i w:val="false"/>
          <w:color w:val="000000"/>
          <w:sz w:val="28"/>
        </w:rPr>
        <w:t>
      ескерткіштің ауданы – 0,2 гектар;</w:t>
      </w:r>
    </w:p>
    <w:p>
      <w:pPr>
        <w:spacing w:after="0"/>
        <w:ind w:left="0"/>
        <w:jc w:val="both"/>
      </w:pPr>
      <w:r>
        <w:rPr>
          <w:rFonts w:ascii="Times New Roman"/>
          <w:b w:val="false"/>
          <w:i w:val="false"/>
          <w:color w:val="000000"/>
          <w:sz w:val="28"/>
        </w:rPr>
        <w:t>
      бір қорған, екі тас қоршау және жолдар енетін, қорғау аймағының ауданы – 1,7 гектар;</w:t>
      </w:r>
    </w:p>
    <w:p>
      <w:pPr>
        <w:spacing w:after="0"/>
        <w:ind w:left="0"/>
        <w:jc w:val="both"/>
      </w:pPr>
      <w:r>
        <w:rPr>
          <w:rFonts w:ascii="Times New Roman"/>
          <w:b w:val="false"/>
          <w:i w:val="false"/>
          <w:color w:val="000000"/>
          <w:sz w:val="28"/>
        </w:rPr>
        <w:t>
      құрылыс салуды реттеу аймағының ауданы – 7,7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13,3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62-қосымша</w:t>
            </w:r>
          </w:p>
        </w:tc>
      </w:tr>
    </w:tbl>
    <w:p>
      <w:pPr>
        <w:spacing w:after="0"/>
        <w:ind w:left="0"/>
        <w:jc w:val="left"/>
      </w:pPr>
      <w:r>
        <w:br/>
      </w:r>
    </w:p>
    <w:p>
      <w:pPr>
        <w:spacing w:after="0"/>
        <w:ind w:left="0"/>
        <w:jc w:val="both"/>
      </w:pPr>
      <w:r>
        <w:drawing>
          <wp:inline distT="0" distB="0" distL="0" distR="0">
            <wp:extent cx="63500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3500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63-қосымша</w:t>
            </w:r>
          </w:p>
        </w:tc>
      </w:tr>
    </w:tbl>
    <w:p>
      <w:pPr>
        <w:spacing w:after="0"/>
        <w:ind w:left="0"/>
        <w:jc w:val="left"/>
      </w:pPr>
      <w:r>
        <w:br/>
      </w:r>
    </w:p>
    <w:p>
      <w:pPr>
        <w:spacing w:after="0"/>
        <w:ind w:left="0"/>
        <w:jc w:val="both"/>
      </w:pPr>
      <w:r>
        <w:drawing>
          <wp:inline distT="0" distB="0" distL="0" distR="0">
            <wp:extent cx="63500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3500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64-қосымша</w:t>
            </w:r>
          </w:p>
        </w:tc>
      </w:tr>
    </w:tbl>
    <w:p>
      <w:pPr>
        <w:spacing w:after="0"/>
        <w:ind w:left="0"/>
        <w:jc w:val="left"/>
      </w:pPr>
      <w:r>
        <w:br/>
      </w:r>
    </w:p>
    <w:p>
      <w:pPr>
        <w:spacing w:after="0"/>
        <w:ind w:left="0"/>
        <w:jc w:val="both"/>
      </w:pPr>
      <w:r>
        <w:drawing>
          <wp:inline distT="0" distB="0" distL="0" distR="0">
            <wp:extent cx="63500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500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65-қосымша</w:t>
            </w:r>
          </w:p>
        </w:tc>
      </w:tr>
    </w:tbl>
    <w:p>
      <w:pPr>
        <w:spacing w:after="0"/>
        <w:ind w:left="0"/>
        <w:jc w:val="left"/>
      </w:pPr>
      <w:r>
        <w:rPr>
          <w:rFonts w:ascii="Times New Roman"/>
          <w:b/>
          <w:i w:val="false"/>
          <w:color w:val="000000"/>
        </w:rPr>
        <w:t xml:space="preserve"> Қарабұтақ VІ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6,4 километр оңтүстік-батыста орналасқан Қарабұтақ 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Көлемдері 0,2х10 метр және 0,3х12 метр болатын екі жер қорған Қарабұтақ өзенінің сол жағасындағы қыратта, өзен арнасынан 120 метр қашықтықта орналасқан. Өзенге паралель 10 метр қашықта дала жолы өтіп жатыр.</w:t>
      </w:r>
    </w:p>
    <w:p>
      <w:pPr>
        <w:spacing w:after="0"/>
        <w:ind w:left="0"/>
        <w:jc w:val="both"/>
      </w:pPr>
      <w:r>
        <w:rPr>
          <w:rFonts w:ascii="Times New Roman"/>
          <w:b w:val="false"/>
          <w:i w:val="false"/>
          <w:color w:val="000000"/>
          <w:sz w:val="28"/>
        </w:rPr>
        <w:t>
      Қорғау аймағының кешенді аумағының жалпы ауданы – 19,5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екі қорған және жолдар енетін, қорғау аймағының ауданы – 1,06 гектар;</w:t>
      </w:r>
    </w:p>
    <w:p>
      <w:pPr>
        <w:spacing w:after="0"/>
        <w:ind w:left="0"/>
        <w:jc w:val="both"/>
      </w:pPr>
      <w:r>
        <w:rPr>
          <w:rFonts w:ascii="Times New Roman"/>
          <w:b w:val="false"/>
          <w:i w:val="false"/>
          <w:color w:val="000000"/>
          <w:sz w:val="28"/>
        </w:rPr>
        <w:t>
      құрылыс салуды реттеу аймағының ауданы – 6,4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12,0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66-қосымша</w:t>
            </w:r>
          </w:p>
        </w:tc>
      </w:tr>
    </w:tbl>
    <w:p>
      <w:pPr>
        <w:spacing w:after="0"/>
        <w:ind w:left="0"/>
        <w:jc w:val="left"/>
      </w:pPr>
      <w:r>
        <w:br/>
      </w:r>
    </w:p>
    <w:p>
      <w:pPr>
        <w:spacing w:after="0"/>
        <w:ind w:left="0"/>
        <w:jc w:val="both"/>
      </w:pPr>
      <w:r>
        <w:drawing>
          <wp:inline distT="0" distB="0" distL="0" distR="0">
            <wp:extent cx="63500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3500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67-қосымша</w:t>
            </w:r>
          </w:p>
        </w:tc>
      </w:tr>
    </w:tbl>
    <w:p>
      <w:pPr>
        <w:spacing w:after="0"/>
        <w:ind w:left="0"/>
        <w:jc w:val="left"/>
      </w:pPr>
      <w:r>
        <w:br/>
      </w:r>
    </w:p>
    <w:p>
      <w:pPr>
        <w:spacing w:after="0"/>
        <w:ind w:left="0"/>
        <w:jc w:val="both"/>
      </w:pPr>
      <w:r>
        <w:drawing>
          <wp:inline distT="0" distB="0" distL="0" distR="0">
            <wp:extent cx="63500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3500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68-қосымша</w:t>
            </w:r>
          </w:p>
        </w:tc>
      </w:tr>
    </w:tbl>
    <w:p>
      <w:pPr>
        <w:spacing w:after="0"/>
        <w:ind w:left="0"/>
        <w:jc w:val="left"/>
      </w:pPr>
      <w:r>
        <w:br/>
      </w:r>
    </w:p>
    <w:p>
      <w:pPr>
        <w:spacing w:after="0"/>
        <w:ind w:left="0"/>
        <w:jc w:val="both"/>
      </w:pPr>
      <w:r>
        <w:drawing>
          <wp:inline distT="0" distB="0" distL="0" distR="0">
            <wp:extent cx="63500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3500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69-қосымша</w:t>
            </w:r>
          </w:p>
        </w:tc>
      </w:tr>
    </w:tbl>
    <w:p>
      <w:pPr>
        <w:spacing w:after="0"/>
        <w:ind w:left="0"/>
        <w:jc w:val="left"/>
      </w:pPr>
      <w:r>
        <w:rPr>
          <w:rFonts w:ascii="Times New Roman"/>
          <w:b/>
          <w:i w:val="false"/>
          <w:color w:val="000000"/>
        </w:rPr>
        <w:t xml:space="preserve"> Қарабұтақ VІІ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11 километр батыс-оңтүстік-батыста орналасқан Қарабұтақ VІІ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Төрт қорғаннан тұратын қорғандар тобы Қарабұтақ өзенінің сол жағасындағы жайылмаүсті террасасының адырында, өзен сағасынан 80 метр қашықтықта орналасқан. Өзен мен бейіт арасынан дала жолы өтіп жатыр. Бейіт аңғармен екі топқа бөлінген. Көлемдері 0,3х10 метр, 0,2х11 метр, 0,3х9 метр болатын үйінділерінде тас кездесетін үш жер қорғаннан тұратын негізгі топ орталық жалғыз қорған 75 метр жерде орналасқан.</w:t>
      </w:r>
    </w:p>
    <w:p>
      <w:pPr>
        <w:spacing w:after="0"/>
        <w:ind w:left="0"/>
        <w:jc w:val="both"/>
      </w:pPr>
      <w:r>
        <w:rPr>
          <w:rFonts w:ascii="Times New Roman"/>
          <w:b w:val="false"/>
          <w:i w:val="false"/>
          <w:color w:val="000000"/>
          <w:sz w:val="28"/>
        </w:rPr>
        <w:t>
      Қорғау аймағының кешенді аумағының жалпы ауданы – 28,6 гектарды құрайды. Оның ішінде:</w:t>
      </w:r>
    </w:p>
    <w:p>
      <w:pPr>
        <w:spacing w:after="0"/>
        <w:ind w:left="0"/>
        <w:jc w:val="both"/>
      </w:pPr>
      <w:r>
        <w:rPr>
          <w:rFonts w:ascii="Times New Roman"/>
          <w:b w:val="false"/>
          <w:i w:val="false"/>
          <w:color w:val="000000"/>
          <w:sz w:val="28"/>
        </w:rPr>
        <w:t>
      ескерткіштің ауданы – 0,8 гектар;</w:t>
      </w:r>
    </w:p>
    <w:p>
      <w:pPr>
        <w:spacing w:after="0"/>
        <w:ind w:left="0"/>
        <w:jc w:val="both"/>
      </w:pPr>
      <w:r>
        <w:rPr>
          <w:rFonts w:ascii="Times New Roman"/>
          <w:b w:val="false"/>
          <w:i w:val="false"/>
          <w:color w:val="000000"/>
          <w:sz w:val="28"/>
        </w:rPr>
        <w:t>
      төрт қорған енетін, қорғау аймағының ауданы – 2,8 гектар;</w:t>
      </w:r>
    </w:p>
    <w:p>
      <w:pPr>
        <w:spacing w:after="0"/>
        <w:ind w:left="0"/>
        <w:jc w:val="both"/>
      </w:pPr>
      <w:r>
        <w:rPr>
          <w:rFonts w:ascii="Times New Roman"/>
          <w:b w:val="false"/>
          <w:i w:val="false"/>
          <w:color w:val="000000"/>
          <w:sz w:val="28"/>
        </w:rPr>
        <w:t>
      құрылыс салуды реттеу аймағының ауданы – 9,8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15,2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70-қосымша</w:t>
            </w:r>
          </w:p>
        </w:tc>
      </w:tr>
    </w:tbl>
    <w:p>
      <w:pPr>
        <w:spacing w:after="0"/>
        <w:ind w:left="0"/>
        <w:jc w:val="left"/>
      </w:pPr>
      <w:r>
        <w:br/>
      </w:r>
    </w:p>
    <w:p>
      <w:pPr>
        <w:spacing w:after="0"/>
        <w:ind w:left="0"/>
        <w:jc w:val="both"/>
      </w:pPr>
      <w:r>
        <w:drawing>
          <wp:inline distT="0" distB="0" distL="0" distR="0">
            <wp:extent cx="63500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3500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71-қосымша</w:t>
            </w:r>
          </w:p>
        </w:tc>
      </w:tr>
    </w:tbl>
    <w:p>
      <w:pPr>
        <w:spacing w:after="0"/>
        <w:ind w:left="0"/>
        <w:jc w:val="left"/>
      </w:pPr>
      <w:r>
        <w:br/>
      </w:r>
    </w:p>
    <w:p>
      <w:pPr>
        <w:spacing w:after="0"/>
        <w:ind w:left="0"/>
        <w:jc w:val="both"/>
      </w:pPr>
      <w:r>
        <w:drawing>
          <wp:inline distT="0" distB="0" distL="0" distR="0">
            <wp:extent cx="63500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3500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72-қосымша</w:t>
            </w:r>
          </w:p>
        </w:tc>
      </w:tr>
    </w:tbl>
    <w:p>
      <w:pPr>
        <w:spacing w:after="0"/>
        <w:ind w:left="0"/>
        <w:jc w:val="left"/>
      </w:pPr>
      <w:r>
        <w:br/>
      </w:r>
    </w:p>
    <w:p>
      <w:pPr>
        <w:spacing w:after="0"/>
        <w:ind w:left="0"/>
        <w:jc w:val="both"/>
      </w:pPr>
      <w:r>
        <w:drawing>
          <wp:inline distT="0" distB="0" distL="0" distR="0">
            <wp:extent cx="63500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3500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73-қосымша</w:t>
            </w:r>
          </w:p>
        </w:tc>
      </w:tr>
    </w:tbl>
    <w:p>
      <w:pPr>
        <w:spacing w:after="0"/>
        <w:ind w:left="0"/>
        <w:jc w:val="left"/>
      </w:pPr>
      <w:r>
        <w:rPr>
          <w:rFonts w:ascii="Times New Roman"/>
          <w:b/>
          <w:i w:val="false"/>
          <w:color w:val="000000"/>
        </w:rPr>
        <w:t xml:space="preserve"> Қарабұтақ VІІІ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(ерте темір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8,0 километр оңтүстік-батыста орналасқан Қарабұтақ VІІІ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Сегіз жер қорғаннан тұратын бейіт Қосестек және Қарабұтақ өзендерінің аралығындағы суайырықта орналасқан. Қорғандардың негізгі тобы (диаметрлері 8 метрден 11 метрге дейін, биіктігі 0,2 метрден 0,5 метрге дейін) бейіттің оңтүстік жарты бөлігін алып жатыр. Солтүстікте орналасқан ең ірі 1-қорғанның көлемі 1,5х30 метр. Тағы да бір 8-қорған (0,5х10 метр) негізгі топтан солтүстік-батыста жер жолдың жанында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43,7 гектарды құрайды. Оның ішінде:</w:t>
      </w:r>
    </w:p>
    <w:p>
      <w:pPr>
        <w:spacing w:after="0"/>
        <w:ind w:left="0"/>
        <w:jc w:val="both"/>
      </w:pPr>
      <w:r>
        <w:rPr>
          <w:rFonts w:ascii="Times New Roman"/>
          <w:b w:val="false"/>
          <w:i w:val="false"/>
          <w:color w:val="000000"/>
          <w:sz w:val="28"/>
        </w:rPr>
        <w:t>
      ескерткіштің ауданы – 3,1 гектар;</w:t>
      </w:r>
    </w:p>
    <w:p>
      <w:pPr>
        <w:spacing w:after="0"/>
        <w:ind w:left="0"/>
        <w:jc w:val="both"/>
      </w:pPr>
      <w:r>
        <w:rPr>
          <w:rFonts w:ascii="Times New Roman"/>
          <w:b w:val="false"/>
          <w:i w:val="false"/>
          <w:color w:val="000000"/>
          <w:sz w:val="28"/>
        </w:rPr>
        <w:t>
      сегіз қорған және жолдар енетін, қорғау аймағының ауданы – 5,3 гектар;</w:t>
      </w:r>
    </w:p>
    <w:p>
      <w:pPr>
        <w:spacing w:after="0"/>
        <w:ind w:left="0"/>
        <w:jc w:val="both"/>
      </w:pPr>
      <w:r>
        <w:rPr>
          <w:rFonts w:ascii="Times New Roman"/>
          <w:b w:val="false"/>
          <w:i w:val="false"/>
          <w:color w:val="000000"/>
          <w:sz w:val="28"/>
        </w:rPr>
        <w:t>
      құрылыс салуды реттеу аймағының ауданы – 15,1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20,2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74-қосымша</w:t>
            </w:r>
          </w:p>
        </w:tc>
      </w:tr>
    </w:tbl>
    <w:p>
      <w:pPr>
        <w:spacing w:after="0"/>
        <w:ind w:left="0"/>
        <w:jc w:val="left"/>
      </w:pPr>
      <w:r>
        <w:br/>
      </w:r>
    </w:p>
    <w:p>
      <w:pPr>
        <w:spacing w:after="0"/>
        <w:ind w:left="0"/>
        <w:jc w:val="both"/>
      </w:pPr>
      <w:r>
        <w:drawing>
          <wp:inline distT="0" distB="0" distL="0" distR="0">
            <wp:extent cx="63500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3500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75-қосымша</w:t>
            </w:r>
          </w:p>
        </w:tc>
      </w:tr>
    </w:tbl>
    <w:p>
      <w:pPr>
        <w:spacing w:after="0"/>
        <w:ind w:left="0"/>
        <w:jc w:val="left"/>
      </w:pPr>
      <w:r>
        <w:br/>
      </w:r>
    </w:p>
    <w:p>
      <w:pPr>
        <w:spacing w:after="0"/>
        <w:ind w:left="0"/>
        <w:jc w:val="both"/>
      </w:pPr>
      <w:r>
        <w:drawing>
          <wp:inline distT="0" distB="0" distL="0" distR="0">
            <wp:extent cx="63500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3500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76-қосымша</w:t>
            </w:r>
          </w:p>
        </w:tc>
      </w:tr>
    </w:tbl>
    <w:p>
      <w:pPr>
        <w:spacing w:after="0"/>
        <w:ind w:left="0"/>
        <w:jc w:val="left"/>
      </w:pPr>
      <w:r>
        <w:br/>
      </w:r>
    </w:p>
    <w:p>
      <w:pPr>
        <w:spacing w:after="0"/>
        <w:ind w:left="0"/>
        <w:jc w:val="both"/>
      </w:pPr>
      <w:r>
        <w:drawing>
          <wp:inline distT="0" distB="0" distL="0" distR="0">
            <wp:extent cx="63500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3500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77-қосымша</w:t>
            </w:r>
          </w:p>
        </w:tc>
      </w:tr>
    </w:tbl>
    <w:p>
      <w:pPr>
        <w:spacing w:after="0"/>
        <w:ind w:left="0"/>
        <w:jc w:val="left"/>
      </w:pPr>
      <w:r>
        <w:rPr>
          <w:rFonts w:ascii="Times New Roman"/>
          <w:b/>
          <w:i w:val="false"/>
          <w:color w:val="000000"/>
        </w:rPr>
        <w:t xml:space="preserve"> Қарабұтақ ІХ бейітінің қорғау аймағының, құрылыс салуды реттеу аймағының және қорғалатын табиғат ландшафты аймағының шекаралары </w:t>
      </w:r>
      <w:r>
        <w:br/>
      </w:r>
      <w:r>
        <w:rPr>
          <w:rFonts w:ascii="Times New Roman"/>
          <w:b/>
          <w:i w:val="false"/>
          <w:color w:val="000000"/>
        </w:rPr>
        <w:t>(қола дәуірі)</w:t>
      </w:r>
    </w:p>
    <w:p>
      <w:pPr>
        <w:spacing w:after="0"/>
        <w:ind w:left="0"/>
        <w:jc w:val="both"/>
      </w:pPr>
      <w:r>
        <w:rPr>
          <w:rFonts w:ascii="Times New Roman"/>
          <w:b w:val="false"/>
          <w:i w:val="false"/>
          <w:color w:val="000000"/>
          <w:sz w:val="28"/>
        </w:rPr>
        <w:t>
      Ескерткіштің қорғау аймағы Ақтөбе облысы Қарғалы ауданының Қарабұтақ ауылынан 7,5 километр солтүстік-батыста және Қосестек ауылынан 7,5 километр оңтүстікте орналасқан Қарабұтақ ІХ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Қосестек өзеніне құйятын, Умиссай жырасының бойындағы, тауаралық алқаптың бөктерінде салынған 27 нысаннан тұрады. Нысандар шартты түрде екі топқа бөлінген. Бірінші топ 11 ескерткіштен тұрады, сайдың оңтүстік бөлігіндегі жерді алып жатыр. Мұнда 3-қорған және 8 тас қоршау бар. Екінші топ 16 ескерткіштен тұрады, сайдың солтүстігінде орналасқан, онда қорғандар және тас қоршаулар бар.</w:t>
      </w:r>
    </w:p>
    <w:p>
      <w:pPr>
        <w:spacing w:after="0"/>
        <w:ind w:left="0"/>
        <w:jc w:val="both"/>
      </w:pPr>
      <w:r>
        <w:rPr>
          <w:rFonts w:ascii="Times New Roman"/>
          <w:b w:val="false"/>
          <w:i w:val="false"/>
          <w:color w:val="000000"/>
          <w:sz w:val="28"/>
        </w:rPr>
        <w:t>
      Қорғау аймағының кешенді аумағының жалпы ауданы – 32,9 гектарды құрайды. Оның ішінде:</w:t>
      </w:r>
    </w:p>
    <w:p>
      <w:pPr>
        <w:spacing w:after="0"/>
        <w:ind w:left="0"/>
        <w:jc w:val="both"/>
      </w:pPr>
      <w:r>
        <w:rPr>
          <w:rFonts w:ascii="Times New Roman"/>
          <w:b w:val="false"/>
          <w:i w:val="false"/>
          <w:color w:val="000000"/>
          <w:sz w:val="28"/>
        </w:rPr>
        <w:t>
      ескерткіштің ауданы – 2,0 гектар;</w:t>
      </w:r>
    </w:p>
    <w:p>
      <w:pPr>
        <w:spacing w:after="0"/>
        <w:ind w:left="0"/>
        <w:jc w:val="both"/>
      </w:pPr>
      <w:r>
        <w:rPr>
          <w:rFonts w:ascii="Times New Roman"/>
          <w:b w:val="false"/>
          <w:i w:val="false"/>
          <w:color w:val="000000"/>
          <w:sz w:val="28"/>
        </w:rPr>
        <w:t>
      27 қорған, тас қоршаулар және жолдар енетін, қорғау аймағының ауданы – 3,4 гектар;</w:t>
      </w:r>
    </w:p>
    <w:p>
      <w:pPr>
        <w:spacing w:after="0"/>
        <w:ind w:left="0"/>
        <w:jc w:val="both"/>
      </w:pPr>
      <w:r>
        <w:rPr>
          <w:rFonts w:ascii="Times New Roman"/>
          <w:b w:val="false"/>
          <w:i w:val="false"/>
          <w:color w:val="000000"/>
          <w:sz w:val="28"/>
        </w:rPr>
        <w:t>
      құрылыс салуды реттеу аймағының ауданы – 10,9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16,6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78-қосымша</w:t>
            </w:r>
          </w:p>
        </w:tc>
      </w:tr>
    </w:tbl>
    <w:p>
      <w:pPr>
        <w:spacing w:after="0"/>
        <w:ind w:left="0"/>
        <w:jc w:val="left"/>
      </w:pPr>
      <w:r>
        <w:br/>
      </w:r>
    </w:p>
    <w:p>
      <w:pPr>
        <w:spacing w:after="0"/>
        <w:ind w:left="0"/>
        <w:jc w:val="both"/>
      </w:pPr>
      <w:r>
        <w:drawing>
          <wp:inline distT="0" distB="0" distL="0" distR="0">
            <wp:extent cx="63500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3500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79-қосымша</w:t>
            </w:r>
          </w:p>
        </w:tc>
      </w:tr>
    </w:tbl>
    <w:p>
      <w:pPr>
        <w:spacing w:after="0"/>
        <w:ind w:left="0"/>
        <w:jc w:val="left"/>
      </w:pPr>
      <w:r>
        <w:br/>
      </w:r>
    </w:p>
    <w:p>
      <w:pPr>
        <w:spacing w:after="0"/>
        <w:ind w:left="0"/>
        <w:jc w:val="both"/>
      </w:pPr>
      <w:r>
        <w:drawing>
          <wp:inline distT="0" distB="0" distL="0" distR="0">
            <wp:extent cx="63500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3500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xml:space="preserve">№ 80 облыстық мәслихаттың </w:t>
            </w:r>
            <w:r>
              <w:br/>
            </w:r>
            <w:r>
              <w:rPr>
                <w:rFonts w:ascii="Times New Roman"/>
                <w:b w:val="false"/>
                <w:i w:val="false"/>
                <w:color w:val="000000"/>
                <w:sz w:val="20"/>
              </w:rPr>
              <w:t>шешіміне 80-қосымша</w:t>
            </w:r>
          </w:p>
        </w:tc>
      </w:tr>
    </w:tbl>
    <w:p>
      <w:pPr>
        <w:spacing w:after="0"/>
        <w:ind w:left="0"/>
        <w:jc w:val="left"/>
      </w:pPr>
      <w:r>
        <w:br/>
      </w:r>
    </w:p>
    <w:p>
      <w:pPr>
        <w:spacing w:after="0"/>
        <w:ind w:left="0"/>
        <w:jc w:val="both"/>
      </w:pPr>
      <w:r>
        <w:drawing>
          <wp:inline distT="0" distB="0" distL="0" distR="0">
            <wp:extent cx="63500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3500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header.xml" Type="http://schemas.openxmlformats.org/officeDocument/2006/relationships/header" Id="rId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