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ad62" w14:textId="376a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6 маусымдағы № 241 қаулысы. Ақтөбе облысының Әділет департаментінде 2016 жылғы 8 шілдеде № 4993 болып тіркелді. Күші жойылды - Ақтөбе облысы әкімдігінің 2020 жылғы 17 қаңтардағы № 11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17.01.2020 № 11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қарашадағы № 1110 "Туристік маршруттар мен соқпақтардың мемлекеттік тізілімінен үзінді"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12841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"Туристік маршруттар мен соқпақтардың мемлекеттік тізілімінен үзінді"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сыртқы байланыстар және туризм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мына: </w:t>
      </w:r>
      <w:r>
        <w:br/>
      </w:r>
      <w:r>
        <w:rPr>
          <w:rFonts w:ascii="Times New Roman"/>
          <w:b w:val="false"/>
          <w:i w:val="false"/>
          <w:color w:val="000000"/>
          <w:sz w:val="28"/>
        </w:rPr>
        <w:t xml:space="preserve">
      </w:t>
      </w:r>
      <w:r>
        <w:rPr>
          <w:rFonts w:ascii="Times New Roman"/>
          <w:b w:val="false"/>
          <w:i w:val="false"/>
          <w:color w:val="000000"/>
          <w:sz w:val="28"/>
        </w:rPr>
        <w:t>1) 2016 жылғы 17 наурыздағы № 101 "Туристік маршруттар мен соқпақтардың мемлекеттік тізілімінен үзінді" мемлекеттік көрсетілетін қызмет регламентін бекіту туралы";</w:t>
      </w:r>
      <w:r>
        <w:br/>
      </w:r>
      <w:r>
        <w:rPr>
          <w:rFonts w:ascii="Times New Roman"/>
          <w:b w:val="false"/>
          <w:i w:val="false"/>
          <w:color w:val="000000"/>
          <w:sz w:val="28"/>
        </w:rPr>
        <w:t xml:space="preserve">
      </w:t>
      </w:r>
      <w:r>
        <w:rPr>
          <w:rFonts w:ascii="Times New Roman"/>
          <w:b w:val="false"/>
          <w:i w:val="false"/>
          <w:color w:val="000000"/>
          <w:sz w:val="28"/>
        </w:rPr>
        <w:t>2) 2016 жылғы 6 мамырдағы № 186 "Туристік маршруттар мен соқпақтардың мемлекеттік тізілімінен үзінді" мемлекеттік көрсетілетін қызмет регламентін бекіту туралы" қаулылары жойылсын.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Ақтөбе облысы әкімінің орынбасары Ғ.Н.Есқалиевке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6 маусымдағы № 241 қаулысымен бекітілген</w:t>
            </w:r>
          </w:p>
        </w:tc>
      </w:tr>
    </w:tbl>
    <w:bookmarkStart w:name="z14" w:id="1"/>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11.09.2019 </w:t>
      </w:r>
      <w:r>
        <w:rPr>
          <w:rFonts w:ascii="Times New Roman"/>
          <w:b w:val="false"/>
          <w:i w:val="false"/>
          <w:color w:val="ff0000"/>
          <w:sz w:val="28"/>
        </w:rPr>
        <w:t>№ 353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5" w:id="2"/>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 (бұдан әрі – мемлекеттік көрсетілетін қызмет) "Ақтөбе облысының кәсіпкерлік басқармасы" мемлекеттік мекемесімен (бұдан әрі – көрсетілетін қызметті беруші) көрсетіледі.</w:t>
      </w:r>
    </w:p>
    <w:bookmarkEnd w:id="2"/>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16" w:id="3"/>
    <w:p>
      <w:pPr>
        <w:spacing w:after="0"/>
        <w:ind w:left="0"/>
        <w:jc w:val="both"/>
      </w:pPr>
      <w:r>
        <w:rPr>
          <w:rFonts w:ascii="Times New Roman"/>
          <w:b w:val="false"/>
          <w:i w:val="false"/>
          <w:color w:val="000000"/>
          <w:sz w:val="28"/>
        </w:rPr>
        <w:t>
      2. Мемлекеттік қызмет көрсету нысаны: қағаз жүзінде.</w:t>
      </w:r>
    </w:p>
    <w:bookmarkEnd w:id="3"/>
    <w:bookmarkStart w:name="z17" w:id="4"/>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 (бұдан әрі – үзінді).</w:t>
      </w:r>
    </w:p>
    <w:bookmarkEnd w:id="4"/>
    <w:bookmarkStart w:name="z18" w:id="5"/>
    <w:p>
      <w:pPr>
        <w:spacing w:after="0"/>
        <w:ind w:left="0"/>
        <w:jc w:val="both"/>
      </w:pPr>
      <w:r>
        <w:rPr>
          <w:rFonts w:ascii="Times New Roman"/>
          <w:b w:val="false"/>
          <w:i w:val="false"/>
          <w:color w:val="000000"/>
          <w:sz w:val="28"/>
        </w:rPr>
        <w:t>
      4. Мемлекеттік қызмет көрсетудің нәтижесін беру нысаны: қағаз жүзінде.</w:t>
      </w:r>
    </w:p>
    <w:bookmarkEnd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Start w:name="z19" w:id="6"/>
    <w:p>
      <w:pPr>
        <w:spacing w:after="0"/>
        <w:ind w:left="0"/>
        <w:jc w:val="both"/>
      </w:pPr>
      <w:r>
        <w:rPr>
          <w:rFonts w:ascii="Times New Roman"/>
          <w:b w:val="false"/>
          <w:i w:val="false"/>
          <w:color w:val="000000"/>
          <w:sz w:val="28"/>
        </w:rPr>
        <w:t xml:space="preserve">
      5. көрсетілетін қызметті алушының Қазақстан Республикасы Инвестициялар және даму министрінің міндетін атқарушының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тіркелген нөмірі 12841)</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өтінішінің болуы мемлекеттік қызмет көрсету бойынша рәсімді (іс-қимылды) бастауға негіздеме болып табылады.</w:t>
      </w:r>
    </w:p>
    <w:bookmarkStart w:name="z20" w:id="7"/>
    <w:p>
      <w:pPr>
        <w:spacing w:after="0"/>
        <w:ind w:left="0"/>
        <w:jc w:val="both"/>
      </w:pPr>
      <w:r>
        <w:rPr>
          <w:rFonts w:ascii="Times New Roman"/>
          <w:b w:val="false"/>
          <w:i w:val="false"/>
          <w:color w:val="000000"/>
          <w:sz w:val="28"/>
        </w:rPr>
        <w:t>
      6. Мемлекеттік қызмет көрсету процесінің құрамына кіретін рәсімдердің (іс-қимылдардың) мазмұны, орындалу ұзақтығы:</w:t>
      </w:r>
    </w:p>
    <w:bookmarkEnd w:id="7"/>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p>
      <w:pPr>
        <w:spacing w:after="0"/>
        <w:ind w:left="0"/>
        <w:jc w:val="both"/>
      </w:pPr>
      <w:r>
        <w:rPr>
          <w:rFonts w:ascii="Times New Roman"/>
          <w:b w:val="false"/>
          <w:i w:val="false"/>
          <w:color w:val="000000"/>
          <w:sz w:val="28"/>
        </w:rPr>
        <w:t>
      нәтиже – өтінішті тіркеу және көрсетілетін қызметті алушыға талонды беру;</w:t>
      </w:r>
    </w:p>
    <w:p>
      <w:pPr>
        <w:spacing w:after="0"/>
        <w:ind w:left="0"/>
        <w:jc w:val="both"/>
      </w:pPr>
      <w:r>
        <w:rPr>
          <w:rFonts w:ascii="Times New Roman"/>
          <w:b w:val="false"/>
          <w:i w:val="false"/>
          <w:color w:val="000000"/>
          <w:sz w:val="28"/>
        </w:rPr>
        <w:t>
      2) тіркеуден кейін көрсетілетін қызметті берушінің кеңсе қызметкері өтінішті 10 (он) минут ішінде көрсетілетін қызметті берушінің басшысына қарастыруға береді;</w:t>
      </w:r>
    </w:p>
    <w:p>
      <w:pPr>
        <w:spacing w:after="0"/>
        <w:ind w:left="0"/>
        <w:jc w:val="both"/>
      </w:pPr>
      <w:r>
        <w:rPr>
          <w:rFonts w:ascii="Times New Roman"/>
          <w:b w:val="false"/>
          <w:i w:val="false"/>
          <w:color w:val="000000"/>
          <w:sz w:val="28"/>
        </w:rPr>
        <w:t>
      нәтиже – көрсетілетін қызметті берушінің басшысына қарастыруға беру;</w:t>
      </w:r>
    </w:p>
    <w:p>
      <w:pPr>
        <w:spacing w:after="0"/>
        <w:ind w:left="0"/>
        <w:jc w:val="both"/>
      </w:pPr>
      <w:r>
        <w:rPr>
          <w:rFonts w:ascii="Times New Roman"/>
          <w:b w:val="false"/>
          <w:i w:val="false"/>
          <w:color w:val="000000"/>
          <w:sz w:val="28"/>
        </w:rPr>
        <w:t>
      3)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p>
      <w:pPr>
        <w:spacing w:after="0"/>
        <w:ind w:left="0"/>
        <w:jc w:val="both"/>
      </w:pPr>
      <w:r>
        <w:rPr>
          <w:rFonts w:ascii="Times New Roman"/>
          <w:b w:val="false"/>
          <w:i w:val="false"/>
          <w:color w:val="000000"/>
          <w:sz w:val="28"/>
        </w:rPr>
        <w:t>
      нәтиже – көрсетілетін қызметті беруші басшысының өтінішті қарастыруы және одан әрі орындау үшін жауапты орындаушыға беруі;</w:t>
      </w:r>
    </w:p>
    <w:p>
      <w:pPr>
        <w:spacing w:after="0"/>
        <w:ind w:left="0"/>
        <w:jc w:val="both"/>
      </w:pPr>
      <w:r>
        <w:rPr>
          <w:rFonts w:ascii="Times New Roman"/>
          <w:b w:val="false"/>
          <w:i w:val="false"/>
          <w:color w:val="000000"/>
          <w:sz w:val="28"/>
        </w:rPr>
        <w:t>
      4)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нәтиже – өтінішті рәсімдеу және көрсетілетін қызметті беруші басшысына қол қоюға жіберу;</w:t>
      </w:r>
    </w:p>
    <w:p>
      <w:pPr>
        <w:spacing w:after="0"/>
        <w:ind w:left="0"/>
        <w:jc w:val="both"/>
      </w:pPr>
      <w:r>
        <w:rPr>
          <w:rFonts w:ascii="Times New Roman"/>
          <w:b w:val="false"/>
          <w:i w:val="false"/>
          <w:color w:val="000000"/>
          <w:sz w:val="28"/>
        </w:rPr>
        <w:t>
      5) көрсетілетін қызметті берушінің басшысы 10 (он) минут ішінде үзіндіге қол қойып көрсетілетін қызметті берушінің кеңсесіне жібереді;</w:t>
      </w:r>
    </w:p>
    <w:p>
      <w:pPr>
        <w:spacing w:after="0"/>
        <w:ind w:left="0"/>
        <w:jc w:val="both"/>
      </w:pPr>
      <w:r>
        <w:rPr>
          <w:rFonts w:ascii="Times New Roman"/>
          <w:b w:val="false"/>
          <w:i w:val="false"/>
          <w:color w:val="000000"/>
          <w:sz w:val="28"/>
        </w:rPr>
        <w:t>
      нәтиже – көрсетілетін қызметті берушінің басшысы үзіндіге қол қою және көрсетілетін қызметті берушінің кеңсесіне жіберу;</w:t>
      </w:r>
    </w:p>
    <w:p>
      <w:pPr>
        <w:spacing w:after="0"/>
        <w:ind w:left="0"/>
        <w:jc w:val="both"/>
      </w:pPr>
      <w:r>
        <w:rPr>
          <w:rFonts w:ascii="Times New Roman"/>
          <w:b w:val="false"/>
          <w:i w:val="false"/>
          <w:color w:val="000000"/>
          <w:sz w:val="28"/>
        </w:rPr>
        <w:t>
      6) кеңсе қызметкері 10 (он) минут ішінде үзіндіні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p>
      <w:pPr>
        <w:spacing w:after="0"/>
        <w:ind w:left="0"/>
        <w:jc w:val="both"/>
      </w:pPr>
      <w:r>
        <w:rPr>
          <w:rFonts w:ascii="Times New Roman"/>
          <w:b w:val="false"/>
          <w:i w:val="false"/>
          <w:color w:val="000000"/>
          <w:sz w:val="28"/>
        </w:rPr>
        <w:t>
      нәтиже – үзіндіні тіркеу және мемлекеттік қызмет көрсету нәтижесін беру.</w:t>
      </w:r>
    </w:p>
    <w:p>
      <w:pPr>
        <w:spacing w:after="0"/>
        <w:ind w:left="0"/>
        <w:jc w:val="left"/>
      </w:pPr>
      <w:r>
        <w:rPr>
          <w:rFonts w:ascii="Times New Roman"/>
          <w:b/>
          <w:i w:val="false"/>
          <w:color w:val="000000"/>
        </w:rPr>
        <w:t xml:space="preserve"> 3. Көрсетілетін қызмет берушінің құрылымдық бөлімдерінің (жұмысшыларының) мемлекеттік қызмет көрсету барысындағы өзара іс-әрекет тәртібінің сипаттамасы</w:t>
      </w:r>
    </w:p>
    <w:bookmarkStart w:name="z21" w:id="8"/>
    <w:p>
      <w:pPr>
        <w:spacing w:after="0"/>
        <w:ind w:left="0"/>
        <w:jc w:val="both"/>
      </w:pPr>
      <w:r>
        <w:rPr>
          <w:rFonts w:ascii="Times New Roman"/>
          <w:b w:val="false"/>
          <w:i w:val="false"/>
          <w:color w:val="000000"/>
          <w:sz w:val="28"/>
        </w:rPr>
        <w:t xml:space="preserve">
      7. Көрсетілетін қызмет берушінің мемлекеттік қызметке қатысатын құрылымдық бөлімдерінің (жұмысшыларының) тізілімі: </w:t>
      </w:r>
    </w:p>
    <w:bookmarkEnd w:id="8"/>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басшысы;</w:t>
      </w:r>
    </w:p>
    <w:p>
      <w:pPr>
        <w:spacing w:after="0"/>
        <w:ind w:left="0"/>
        <w:jc w:val="both"/>
      </w:pPr>
      <w:r>
        <w:rPr>
          <w:rFonts w:ascii="Times New Roman"/>
          <w:b w:val="false"/>
          <w:i w:val="false"/>
          <w:color w:val="000000"/>
          <w:sz w:val="28"/>
        </w:rPr>
        <w:t>
      3. көрсетілетін қызмет берушінің жауапты орындаушысы.</w:t>
      </w:r>
    </w:p>
    <w:bookmarkStart w:name="z22" w:id="9"/>
    <w:p>
      <w:pPr>
        <w:spacing w:after="0"/>
        <w:ind w:left="0"/>
        <w:jc w:val="both"/>
      </w:pPr>
      <w:r>
        <w:rPr>
          <w:rFonts w:ascii="Times New Roman"/>
          <w:b w:val="false"/>
          <w:i w:val="false"/>
          <w:color w:val="000000"/>
          <w:sz w:val="28"/>
        </w:rPr>
        <w:t>
      8. Әрбір рәсімнің (іс-әрекеттің) ұзақтығын көрсете отырып, әрбір іс-әрекеттің (рәсімнің) өту тәртібінің сипаттамасы:</w:t>
      </w:r>
    </w:p>
    <w:bookmarkEnd w:id="9"/>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p>
      <w:pPr>
        <w:spacing w:after="0"/>
        <w:ind w:left="0"/>
        <w:jc w:val="both"/>
      </w:pPr>
      <w:r>
        <w:rPr>
          <w:rFonts w:ascii="Times New Roman"/>
          <w:b w:val="false"/>
          <w:i w:val="false"/>
          <w:color w:val="000000"/>
          <w:sz w:val="28"/>
        </w:rPr>
        <w:t>
      2) тіркеуден кейін көрсетілетін қызметті берушінің кеңсе қызметкері өтінішті 10 (он) минут ішінде көрсетілетін қызметті берушінің басшысына қарастыруға береді;</w:t>
      </w:r>
    </w:p>
    <w:p>
      <w:pPr>
        <w:spacing w:after="0"/>
        <w:ind w:left="0"/>
        <w:jc w:val="both"/>
      </w:pPr>
      <w:r>
        <w:rPr>
          <w:rFonts w:ascii="Times New Roman"/>
          <w:b w:val="false"/>
          <w:i w:val="false"/>
          <w:color w:val="000000"/>
          <w:sz w:val="28"/>
        </w:rPr>
        <w:t>
      3)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p>
      <w:pPr>
        <w:spacing w:after="0"/>
        <w:ind w:left="0"/>
        <w:jc w:val="both"/>
      </w:pPr>
      <w:r>
        <w:rPr>
          <w:rFonts w:ascii="Times New Roman"/>
          <w:b w:val="false"/>
          <w:i w:val="false"/>
          <w:color w:val="000000"/>
          <w:sz w:val="28"/>
        </w:rPr>
        <w:t>
      4)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5) көрсетілетін қызметті берушінің басшысы 10 (он) минут ішінде үзіндіге қол қойып көрсетілетін қызметті берушінің кеңсесіне жібереді;</w:t>
      </w:r>
    </w:p>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үзіндіні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3" w:id="10"/>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0"/>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 алушы жазбаша өтінішпен Мемлекеттік корпорацияға жүгінеді;</w:t>
      </w:r>
    </w:p>
    <w:p>
      <w:pPr>
        <w:spacing w:after="0"/>
        <w:ind w:left="0"/>
        <w:jc w:val="both"/>
      </w:pPr>
      <w:r>
        <w:rPr>
          <w:rFonts w:ascii="Times New Roman"/>
          <w:b w:val="false"/>
          <w:i w:val="false"/>
          <w:color w:val="000000"/>
          <w:sz w:val="28"/>
        </w:rPr>
        <w:t>
      2) Мемлекеттік корпорация қызметкері өтінішті тіркейді және құжаттарды қабылдау туралы қолхат береді және алынған құжаттарды Мемлекеттік корпорацияның жинақтаушы секторына береді – 15 (он бес) минут ішінде;</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3) жинақтаушы сектор құжаттар топтамасын көрсетілетін қызметті берушіге курьерлік немесе осыған уәкілетті өзге де байланыс арқылы жібереді;</w:t>
      </w:r>
    </w:p>
    <w:p>
      <w:pPr>
        <w:spacing w:after="0"/>
        <w:ind w:left="0"/>
        <w:jc w:val="both"/>
      </w:pPr>
      <w:r>
        <w:rPr>
          <w:rFonts w:ascii="Times New Roman"/>
          <w:b w:val="false"/>
          <w:i w:val="false"/>
          <w:color w:val="000000"/>
          <w:sz w:val="28"/>
        </w:rPr>
        <w:t>
      4) көрсетілетін қызметті берушінің кеңсе қызметкері 10 минут ішінде Мемлекеттік корпорациядан құжаттар топтамасын қабылдайды және көрсетілетін қызметті беруші басшысына қарастыруға жолдайды;</w:t>
      </w:r>
    </w:p>
    <w:p>
      <w:pPr>
        <w:spacing w:after="0"/>
        <w:ind w:left="0"/>
        <w:jc w:val="both"/>
      </w:pPr>
      <w:r>
        <w:rPr>
          <w:rFonts w:ascii="Times New Roman"/>
          <w:b w:val="false"/>
          <w:i w:val="false"/>
          <w:color w:val="000000"/>
          <w:sz w:val="28"/>
        </w:rPr>
        <w:t>
      5)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p>
      <w:pPr>
        <w:spacing w:after="0"/>
        <w:ind w:left="0"/>
        <w:jc w:val="both"/>
      </w:pPr>
      <w:r>
        <w:rPr>
          <w:rFonts w:ascii="Times New Roman"/>
          <w:b w:val="false"/>
          <w:i w:val="false"/>
          <w:color w:val="000000"/>
          <w:sz w:val="28"/>
        </w:rPr>
        <w:t>
      6) көрсетілетін қызметті берушінің жауапты орындаушысы 2 (екі) жұмыс күні ішінде өтініштің толықтығы мен рәсімдеу дұрыстығын тексереді, үзіндіні рәсімдейді, содан кейін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7) көрсетілетін қызметті берушінің басшысы 10 (он) минут ішінде үзіндіге қол қойып көрсетілетін қызметті берушінің кеңсесіне жібереді;</w:t>
      </w:r>
    </w:p>
    <w:p>
      <w:pPr>
        <w:spacing w:after="0"/>
        <w:ind w:left="0"/>
        <w:jc w:val="both"/>
      </w:pPr>
      <w:r>
        <w:rPr>
          <w:rFonts w:ascii="Times New Roman"/>
          <w:b w:val="false"/>
          <w:i w:val="false"/>
          <w:color w:val="000000"/>
          <w:sz w:val="28"/>
        </w:rPr>
        <w:t>
      8) көрсетілетін қызметті берушінің кеңсе қызметкері 3 (үш) сағат ішінде үзіндіні тіркейді, содан кейін көрсетілетін Мемлекеттік корпорацияға мемлекеттік қызметті көрсету нәтижесі туралы хабарлайды және қағаз тасушы арқылы немесе пошта арқылы мемлекеттік қызмет көрсету нәтижесін жолдайды;</w:t>
      </w:r>
    </w:p>
    <w:p>
      <w:pPr>
        <w:spacing w:after="0"/>
        <w:ind w:left="0"/>
        <w:jc w:val="both"/>
      </w:pPr>
      <w:r>
        <w:rPr>
          <w:rFonts w:ascii="Times New Roman"/>
          <w:b w:val="false"/>
          <w:i w:val="false"/>
          <w:color w:val="000000"/>
          <w:sz w:val="28"/>
        </w:rPr>
        <w:t>
      9) Мемлекеттік корпорацияның қызметкері 5 (бес) минут ішінде жеке куәлігін көрсеткен кезде (немесе оның өкілінің нотариалды куәландырылған сенімхаты бойынша) көрсетілетін қызметті алушыға мемлекеттік қызмет көрсету нәтижесін тиісті құжаттарды қабылдағаны туралы қолхат негізінде береді.</w:t>
      </w:r>
    </w:p>
    <w:bookmarkStart w:name="z24" w:id="11"/>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және Мемлекеттік корпорация құрылымдық бөлімдерінің (қызметкерлерінің) өзара іс-қимыл рәсімдері (іс-қимылдары) тәртібінің толық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1-қосымша</w:t>
            </w:r>
          </w:p>
        </w:tc>
      </w:tr>
    </w:tbl>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188200" cy="1201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1201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"Туристік маршруттар мен соқпақтардың мемлекеттік тізілімінен үзінді"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391400" cy="1214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1214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