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78ce" w14:textId="1827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Кәсіпорындарға іріктемелі зерттеулер жүргізу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22 тамыздағы № 169 бұйрығы. Қазақстан Республикасының Әділет министрлігінде 2016 жылы 21 қыркүйекте № 14250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Кәсіпорындарға іріктемелі зерттеулер жүргізу бойынша әдістеме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Статистикалық тіркелімдер және жіктелімдер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мемлекеттік тіркелген бұйрықты алған күннен бастап он күнтізбелік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тіркелімдер және жіктелімдер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 төрағасының орынбасарына (А.С. Батанов)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министрлігі Статистика</w:t>
      </w:r>
      <w:r>
        <w:br/>
      </w:r>
      <w:r>
        <w:rPr>
          <w:rFonts w:ascii="Times New Roman"/>
          <w:b w:val="false"/>
          <w:i w:val="false"/>
          <w:color w:val="000000"/>
          <w:sz w:val="28"/>
        </w:rPr>
        <w:t>
</w:t>
      </w:r>
      <w:r>
        <w:rPr>
          <w:rFonts w:ascii="Times New Roman"/>
          <w:b w:val="false"/>
          <w:i/>
          <w:color w:val="000000"/>
          <w:sz w:val="28"/>
        </w:rPr>
        <w:t>      комитетінің төрағасы                       Н. Айдапкелов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Статистика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2016 жылғы 22 тамыздағы  </w:t>
      </w:r>
      <w:r>
        <w:br/>
      </w:r>
      <w:r>
        <w:rPr>
          <w:rFonts w:ascii="Times New Roman"/>
          <w:b w:val="false"/>
          <w:i w:val="false"/>
          <w:color w:val="000000"/>
          <w:sz w:val="28"/>
        </w:rPr>
        <w:t xml:space="preserve">
№ 169 бұйрығымен бекітілді </w:t>
      </w:r>
    </w:p>
    <w:bookmarkEnd w:id="1"/>
    <w:bookmarkStart w:name="z12" w:id="2"/>
    <w:p>
      <w:pPr>
        <w:spacing w:after="0"/>
        <w:ind w:left="0"/>
        <w:jc w:val="left"/>
      </w:pPr>
      <w:r>
        <w:rPr>
          <w:rFonts w:ascii="Times New Roman"/>
          <w:b/>
          <w:i w:val="false"/>
          <w:color w:val="000000"/>
        </w:rPr>
        <w:t xml:space="preserve"> 
Кәсіпорындарға іріктемелі зерттеулер жүргізу бойынша әдістеме</w:t>
      </w:r>
    </w:p>
    <w:bookmarkEnd w:id="2"/>
    <w:bookmarkStart w:name="z13" w:id="3"/>
    <w:p>
      <w:pPr>
        <w:spacing w:after="0"/>
        <w:ind w:left="0"/>
        <w:jc w:val="left"/>
      </w:pPr>
      <w:r>
        <w:rPr>
          <w:rFonts w:ascii="Times New Roman"/>
          <w:b/>
          <w:i w:val="false"/>
          <w:color w:val="000000"/>
        </w:rPr>
        <w:t xml:space="preserve"> 
1-тарау. Жалпы ережелер</w:t>
      </w:r>
    </w:p>
    <w:bookmarkEnd w:id="3"/>
    <w:bookmarkStart w:name="z14" w:id="4"/>
    <w:p>
      <w:pPr>
        <w:spacing w:after="0"/>
        <w:ind w:left="0"/>
        <w:jc w:val="both"/>
      </w:pPr>
      <w:r>
        <w:rPr>
          <w:rFonts w:ascii="Times New Roman"/>
          <w:b w:val="false"/>
          <w:i w:val="false"/>
          <w:color w:val="000000"/>
          <w:sz w:val="28"/>
        </w:rPr>
        <w:t>
      1. Кәсіпорындарға іріктемелі зерттеулер жүргізу бойынша әдістеме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бекітілген және халықаралық статистикалық стандарттарға сәйкес қалыптасқан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Әдістеме Қазақстан Республикасы Ұлттық экономика министрлігі Статистика комитетінің (бұдан әрі – Комитет) құрылымдық бөлімшелерінің қолдануына арналған.</w:t>
      </w:r>
      <w:r>
        <w:br/>
      </w:r>
      <w:r>
        <w:rPr>
          <w:rFonts w:ascii="Times New Roman"/>
          <w:b w:val="false"/>
          <w:i w:val="false"/>
          <w:color w:val="000000"/>
          <w:sz w:val="28"/>
        </w:rPr>
        <w:t>
</w:t>
      </w:r>
      <w:r>
        <w:rPr>
          <w:rFonts w:ascii="Times New Roman"/>
          <w:b w:val="false"/>
          <w:i w:val="false"/>
          <w:color w:val="000000"/>
          <w:sz w:val="28"/>
        </w:rPr>
        <w:t>
      3. Әдістеме зерттелетін жиынтықтың басты аспектілері мен талдау әдістерін, сонымен бірге зерттелетін іріктемелі бірліктерді іріктеуді; іріктеме сапасының сипаттамасы және бас жиынтыққа іріктеме қортындысын тарату бойынша ұсынымдарын анықтайды.</w:t>
      </w:r>
      <w:r>
        <w:br/>
      </w:r>
      <w:r>
        <w:rPr>
          <w:rFonts w:ascii="Times New Roman"/>
          <w:b w:val="false"/>
          <w:i w:val="false"/>
          <w:color w:val="000000"/>
          <w:sz w:val="28"/>
        </w:rPr>
        <w:t>
</w:t>
      </w:r>
      <w:r>
        <w:rPr>
          <w:rFonts w:ascii="Times New Roman"/>
          <w:b w:val="false"/>
          <w:i w:val="false"/>
          <w:color w:val="000000"/>
          <w:sz w:val="28"/>
        </w:rPr>
        <w:t>
      4. Осы әдістеменің мақсаты респонденттерге ауыртпалықты төмендету болып табылады, Қазақстан Республикасында кейбір жалпымемлекеттік статистикалық байқаулар іріктемелі әдіспен жүргізіледі.</w:t>
      </w:r>
      <w:r>
        <w:br/>
      </w:r>
      <w:r>
        <w:rPr>
          <w:rFonts w:ascii="Times New Roman"/>
          <w:b w:val="false"/>
          <w:i w:val="false"/>
          <w:color w:val="000000"/>
          <w:sz w:val="28"/>
        </w:rPr>
        <w:t>
      Қазіргі статистикада іріктемелі әдісті қолданудың негізгі артықшылықтары:</w:t>
      </w:r>
      <w:r>
        <w:br/>
      </w:r>
      <w:r>
        <w:rPr>
          <w:rFonts w:ascii="Times New Roman"/>
          <w:b w:val="false"/>
          <w:i w:val="false"/>
          <w:color w:val="000000"/>
          <w:sz w:val="28"/>
        </w:rPr>
        <w:t>
      1) статистикалық жұмыстарды жүргізу мерзімдерін қысқарту;</w:t>
      </w:r>
      <w:r>
        <w:br/>
      </w:r>
      <w:r>
        <w:rPr>
          <w:rFonts w:ascii="Times New Roman"/>
          <w:b w:val="false"/>
          <w:i w:val="false"/>
          <w:color w:val="000000"/>
          <w:sz w:val="28"/>
        </w:rPr>
        <w:t>
      2) респонденттерге түсетін ақпараттық жүктемені азайту;</w:t>
      </w:r>
      <w:r>
        <w:br/>
      </w:r>
      <w:r>
        <w:rPr>
          <w:rFonts w:ascii="Times New Roman"/>
          <w:b w:val="false"/>
          <w:i w:val="false"/>
          <w:color w:val="000000"/>
          <w:sz w:val="28"/>
        </w:rPr>
        <w:t>
      3) зерттеу жүргізу кезінде материалдық және қаржылық ресурстарды, еңбек шығынын айтарлықтай үнемдеу;</w:t>
      </w:r>
      <w:r>
        <w:br/>
      </w:r>
      <w:r>
        <w:rPr>
          <w:rFonts w:ascii="Times New Roman"/>
          <w:b w:val="false"/>
          <w:i w:val="false"/>
          <w:color w:val="000000"/>
          <w:sz w:val="28"/>
        </w:rPr>
        <w:t>
      4) тіркеу қателерінің санын төмендету, себебі бақыланатын жиынтықтың көлемі төмендеген жағдайда жұмысқа кәсіби неғұрлым дайын мамандарды жұмылдыруға, олардың қызметін мұқият қадағалауға болады;</w:t>
      </w:r>
      <w:r>
        <w:br/>
      </w:r>
      <w:r>
        <w:rPr>
          <w:rFonts w:ascii="Times New Roman"/>
          <w:b w:val="false"/>
          <w:i w:val="false"/>
          <w:color w:val="000000"/>
          <w:sz w:val="28"/>
        </w:rPr>
        <w:t>
      5) жаппай зерттеумен салыстырғанда зерттеулердің нәтижесін анағұрлым жылдам алу.</w:t>
      </w:r>
      <w:r>
        <w:br/>
      </w:r>
      <w:r>
        <w:rPr>
          <w:rFonts w:ascii="Times New Roman"/>
          <w:b w:val="false"/>
          <w:i w:val="false"/>
          <w:color w:val="000000"/>
          <w:sz w:val="28"/>
        </w:rPr>
        <w:t>
</w:t>
      </w:r>
      <w:r>
        <w:rPr>
          <w:rFonts w:ascii="Times New Roman"/>
          <w:b w:val="false"/>
          <w:i w:val="false"/>
          <w:color w:val="000000"/>
          <w:sz w:val="28"/>
        </w:rPr>
        <w:t>
      5. Осы Әдістемеде Заңда анықталған мәндерде келесі ұғымдар, сонымен қатар келесі анықтамалар пайдаланылады:</w:t>
      </w:r>
      <w:r>
        <w:br/>
      </w:r>
      <w:r>
        <w:rPr>
          <w:rFonts w:ascii="Times New Roman"/>
          <w:b w:val="false"/>
          <w:i w:val="false"/>
          <w:color w:val="000000"/>
          <w:sz w:val="28"/>
        </w:rPr>
        <w:t>
      байқаудың панельді әдісі - салыстырмалы ұзақ уақыт ішінде кезеңді түрде талдау бірліктерінің анықталған тобы сұралатын және де зерттеу мәні тұрақты түрде қалып отыратын ақпаратты жинау әдісі;</w:t>
      </w:r>
      <w:r>
        <w:br/>
      </w:r>
      <w:r>
        <w:rPr>
          <w:rFonts w:ascii="Times New Roman"/>
          <w:b w:val="false"/>
          <w:i w:val="false"/>
          <w:color w:val="000000"/>
          <w:sz w:val="28"/>
        </w:rPr>
        <w:t>
      бас жиынтық - сипаттамасы бағалауға жататын талдаудың барлық бірліктерінің толық тобы;</w:t>
      </w:r>
      <w:r>
        <w:br/>
      </w:r>
      <w:r>
        <w:rPr>
          <w:rFonts w:ascii="Times New Roman"/>
          <w:b w:val="false"/>
          <w:i w:val="false"/>
          <w:color w:val="000000"/>
          <w:sz w:val="28"/>
        </w:rPr>
        <w:t>
      жеке каталог - нақты статистикалық байқауды жүргізуге арналған, тиісті жіктелімдік атрибуттары бар зерттелетін бірліктер тізбесі;</w:t>
      </w:r>
      <w:r>
        <w:br/>
      </w:r>
      <w:r>
        <w:rPr>
          <w:rFonts w:ascii="Times New Roman"/>
          <w:b w:val="false"/>
          <w:i w:val="false"/>
          <w:color w:val="000000"/>
          <w:sz w:val="28"/>
        </w:rPr>
        <w:t>
      көрнекілік - бас жиынтық немесе популяция сипаттамасының іріктеме сипаттамасына сәйкестігі;</w:t>
      </w:r>
      <w:r>
        <w:br/>
      </w:r>
      <w:r>
        <w:rPr>
          <w:rFonts w:ascii="Times New Roman"/>
          <w:b w:val="false"/>
          <w:i w:val="false"/>
          <w:color w:val="000000"/>
          <w:sz w:val="28"/>
        </w:rPr>
        <w:t>
      математикалық күту - жекелеген сипаттаманың орта мәні, сонымен қатар әрбір нәтижеде пайда болу мүмкіндігін көрсететін, ықтималдылық салмағымен барлық мүмкін нәтижелердің орташа салмақталған мәні;</w:t>
      </w:r>
      <w:r>
        <w:br/>
      </w:r>
      <w:r>
        <w:rPr>
          <w:rFonts w:ascii="Times New Roman"/>
          <w:b w:val="false"/>
          <w:i w:val="false"/>
          <w:color w:val="000000"/>
          <w:sz w:val="28"/>
        </w:rPr>
        <w:t>
      параметр - бас жиынтықтың жиынындағы барлық мәндерден есептелген шама, яғни бас жиынтықтың сипаттамалық өлшемі;</w:t>
      </w:r>
      <w:r>
        <w:br/>
      </w:r>
      <w:r>
        <w:rPr>
          <w:rFonts w:ascii="Times New Roman"/>
          <w:b w:val="false"/>
          <w:i w:val="false"/>
          <w:color w:val="000000"/>
          <w:sz w:val="28"/>
        </w:rPr>
        <w:t>
      страта - бірдей және ұқсас көрсеткіштеріне ие, арнайы бірліктерді (респонденттер) қабаттарға бөлу;</w:t>
      </w:r>
      <w:r>
        <w:br/>
      </w:r>
      <w:r>
        <w:rPr>
          <w:rFonts w:ascii="Times New Roman"/>
          <w:b w:val="false"/>
          <w:i w:val="false"/>
          <w:color w:val="000000"/>
          <w:sz w:val="28"/>
        </w:rPr>
        <w:t>
      іріктеме жоспары - бас жиынтықты және іріктеме бірлігін, сонымен қатар мүмкін іріктемелердің ықтималдылық дәрежесін анықтайтын ерекшеліктер жиынтығы;</w:t>
      </w:r>
      <w:r>
        <w:br/>
      </w:r>
      <w:r>
        <w:rPr>
          <w:rFonts w:ascii="Times New Roman"/>
          <w:b w:val="false"/>
          <w:i w:val="false"/>
          <w:color w:val="000000"/>
          <w:sz w:val="28"/>
        </w:rPr>
        <w:t>
      іріктемелі жиынтық (іріктеме) – зерттеуге қатысу үшін бас жиынтықтан таңдалған белгілі бір рәсімнің көмегімен көптеген жағдайлар (сыналатындар, объектілер, оқиғалар, үлгілер);</w:t>
      </w:r>
      <w:r>
        <w:br/>
      </w:r>
      <w:r>
        <w:rPr>
          <w:rFonts w:ascii="Times New Roman"/>
          <w:b w:val="false"/>
          <w:i w:val="false"/>
          <w:color w:val="000000"/>
          <w:sz w:val="28"/>
        </w:rPr>
        <w:t>
      іріктеменің өлшемі - іріктемелі жиынтықтағы байқау бірліктерінің жалпы саны;</w:t>
      </w:r>
      <w:r>
        <w:br/>
      </w:r>
      <w:r>
        <w:rPr>
          <w:rFonts w:ascii="Times New Roman"/>
          <w:b w:val="false"/>
          <w:i w:val="false"/>
          <w:color w:val="000000"/>
          <w:sz w:val="28"/>
        </w:rPr>
        <w:t>
</w:t>
      </w:r>
      <w:r>
        <w:rPr>
          <w:rFonts w:ascii="Times New Roman"/>
          <w:b w:val="false"/>
          <w:i w:val="false"/>
          <w:color w:val="000000"/>
          <w:sz w:val="28"/>
        </w:rPr>
        <w:t>
      6. Комитеттің құрылымдық бөлімшелерімен Комтитеттің Статистикалық тіркелімдер және жіктелімдер басқармасына ұсынылатын іріктеме дизайнына тапсырыс беру негізінде іріктемелі жиынтық қалыптастырылады.</w:t>
      </w:r>
      <w:r>
        <w:br/>
      </w:r>
      <w:r>
        <w:rPr>
          <w:rFonts w:ascii="Times New Roman"/>
          <w:b w:val="false"/>
          <w:i w:val="false"/>
          <w:color w:val="000000"/>
          <w:sz w:val="28"/>
        </w:rPr>
        <w:t>
      Іріктеме дизайнына тапсырыс беруде келесілер көрсетіледі:</w:t>
      </w:r>
      <w:r>
        <w:br/>
      </w:r>
      <w:r>
        <w:rPr>
          <w:rFonts w:ascii="Times New Roman"/>
          <w:b w:val="false"/>
          <w:i w:val="false"/>
          <w:color w:val="000000"/>
          <w:sz w:val="28"/>
        </w:rPr>
        <w:t>
      1) құрылымдық бөлімше атауы;</w:t>
      </w:r>
      <w:r>
        <w:br/>
      </w:r>
      <w:r>
        <w:rPr>
          <w:rFonts w:ascii="Times New Roman"/>
          <w:b w:val="false"/>
          <w:i w:val="false"/>
          <w:color w:val="000000"/>
          <w:sz w:val="28"/>
        </w:rPr>
        <w:t>
      2) зерттеу атауы;</w:t>
      </w:r>
      <w:r>
        <w:br/>
      </w:r>
      <w:r>
        <w:rPr>
          <w:rFonts w:ascii="Times New Roman"/>
          <w:b w:val="false"/>
          <w:i w:val="false"/>
          <w:color w:val="000000"/>
          <w:sz w:val="28"/>
        </w:rPr>
        <w:t>
      3) зерттеу мақсаты;</w:t>
      </w:r>
      <w:r>
        <w:br/>
      </w:r>
      <w:r>
        <w:rPr>
          <w:rFonts w:ascii="Times New Roman"/>
          <w:b w:val="false"/>
          <w:i w:val="false"/>
          <w:color w:val="000000"/>
          <w:sz w:val="28"/>
        </w:rPr>
        <w:t>
      4) бас жиынтықтың сипаттамалары;</w:t>
      </w:r>
      <w:r>
        <w:br/>
      </w:r>
      <w:r>
        <w:rPr>
          <w:rFonts w:ascii="Times New Roman"/>
          <w:b w:val="false"/>
          <w:i w:val="false"/>
          <w:color w:val="000000"/>
          <w:sz w:val="28"/>
        </w:rPr>
        <w:t>
      5) дескриптивті статистиканы есептеу үшін негізгі белгілері;</w:t>
      </w:r>
      <w:r>
        <w:br/>
      </w:r>
      <w:r>
        <w:rPr>
          <w:rFonts w:ascii="Times New Roman"/>
          <w:b w:val="false"/>
          <w:i w:val="false"/>
          <w:color w:val="000000"/>
          <w:sz w:val="28"/>
        </w:rPr>
        <w:t>
      6) көрнекілікке талаптар;</w:t>
      </w:r>
      <w:r>
        <w:br/>
      </w:r>
      <w:r>
        <w:rPr>
          <w:rFonts w:ascii="Times New Roman"/>
          <w:b w:val="false"/>
          <w:i w:val="false"/>
          <w:color w:val="000000"/>
          <w:sz w:val="28"/>
        </w:rPr>
        <w:t>
      7) зерттеу кезеңі;</w:t>
      </w:r>
      <w:r>
        <w:br/>
      </w:r>
      <w:r>
        <w:rPr>
          <w:rFonts w:ascii="Times New Roman"/>
          <w:b w:val="false"/>
          <w:i w:val="false"/>
          <w:color w:val="000000"/>
          <w:sz w:val="28"/>
        </w:rPr>
        <w:t>
      8) тапсырыс берушіге іріктемені жеткізу мерзімі.</w:t>
      </w:r>
      <w:r>
        <w:br/>
      </w:r>
      <w:r>
        <w:rPr>
          <w:rFonts w:ascii="Times New Roman"/>
          <w:b w:val="false"/>
          <w:i w:val="false"/>
          <w:color w:val="000000"/>
          <w:sz w:val="28"/>
        </w:rPr>
        <w:t>
</w:t>
      </w:r>
      <w:r>
        <w:rPr>
          <w:rFonts w:ascii="Times New Roman"/>
          <w:b w:val="false"/>
          <w:i w:val="false"/>
          <w:color w:val="000000"/>
          <w:sz w:val="28"/>
        </w:rPr>
        <w:t>
      7. Іріктемелі жиынтықты қалыптастыру кезіндегі негізгі кезеңдер:</w:t>
      </w:r>
      <w:r>
        <w:br/>
      </w:r>
      <w:r>
        <w:rPr>
          <w:rFonts w:ascii="Times New Roman"/>
          <w:b w:val="false"/>
          <w:i w:val="false"/>
          <w:color w:val="000000"/>
          <w:sz w:val="28"/>
        </w:rPr>
        <w:t>
      1) бас жиынтықты анықтау және оны страталарға бөлу;</w:t>
      </w:r>
      <w:r>
        <w:br/>
      </w:r>
      <w:r>
        <w:rPr>
          <w:rFonts w:ascii="Times New Roman"/>
          <w:b w:val="false"/>
          <w:i w:val="false"/>
          <w:color w:val="000000"/>
          <w:sz w:val="28"/>
        </w:rPr>
        <w:t>
      2) бас жиынтықтың негізгі сипаттамаларын бағалау;</w:t>
      </w:r>
      <w:r>
        <w:br/>
      </w:r>
      <w:r>
        <w:rPr>
          <w:rFonts w:ascii="Times New Roman"/>
          <w:b w:val="false"/>
          <w:i w:val="false"/>
          <w:color w:val="000000"/>
          <w:sz w:val="28"/>
        </w:rPr>
        <w:t>
      3) іріктеменің көлемін страталар бойынша анықтау;</w:t>
      </w:r>
      <w:r>
        <w:br/>
      </w:r>
      <w:r>
        <w:rPr>
          <w:rFonts w:ascii="Times New Roman"/>
          <w:b w:val="false"/>
          <w:i w:val="false"/>
          <w:color w:val="000000"/>
          <w:sz w:val="28"/>
        </w:rPr>
        <w:t>
      4) іріктеменің қатесін есептеу;</w:t>
      </w:r>
      <w:r>
        <w:br/>
      </w:r>
      <w:r>
        <w:rPr>
          <w:rFonts w:ascii="Times New Roman"/>
          <w:b w:val="false"/>
          <w:i w:val="false"/>
          <w:color w:val="000000"/>
          <w:sz w:val="28"/>
        </w:rPr>
        <w:t>
      5) іріктемелі жиынтықты қалыптастыру;</w:t>
      </w:r>
      <w:r>
        <w:br/>
      </w:r>
      <w:r>
        <w:rPr>
          <w:rFonts w:ascii="Times New Roman"/>
          <w:b w:val="false"/>
          <w:i w:val="false"/>
          <w:color w:val="000000"/>
          <w:sz w:val="28"/>
        </w:rPr>
        <w:t>
      6) өлшеу, қажет болған жағдайда қайта өлшеу.</w:t>
      </w:r>
      <w:r>
        <w:br/>
      </w:r>
      <w:r>
        <w:rPr>
          <w:rFonts w:ascii="Times New Roman"/>
          <w:b w:val="false"/>
          <w:i w:val="false"/>
          <w:color w:val="000000"/>
          <w:sz w:val="28"/>
        </w:rPr>
        <w:t>
</w:t>
      </w:r>
      <w:r>
        <w:rPr>
          <w:rFonts w:ascii="Times New Roman"/>
          <w:b w:val="false"/>
          <w:i w:val="false"/>
          <w:color w:val="000000"/>
          <w:sz w:val="28"/>
        </w:rPr>
        <w:t>
      8. Іріктемеге орындалған тапсырыс электронды түрде ұсынылады және мынадай ақпараттарды:</w:t>
      </w:r>
      <w:r>
        <w:br/>
      </w:r>
      <w:r>
        <w:rPr>
          <w:rFonts w:ascii="Times New Roman"/>
          <w:b w:val="false"/>
          <w:i w:val="false"/>
          <w:color w:val="000000"/>
          <w:sz w:val="28"/>
        </w:rPr>
        <w:t>
      1) іріктемелі жиынтық бірліктерінің тізімі;</w:t>
      </w:r>
      <w:r>
        <w:br/>
      </w:r>
      <w:r>
        <w:rPr>
          <w:rFonts w:ascii="Times New Roman"/>
          <w:b w:val="false"/>
          <w:i w:val="false"/>
          <w:color w:val="000000"/>
          <w:sz w:val="28"/>
        </w:rPr>
        <w:t>
      2) бас жиынтықтың көлемі;</w:t>
      </w:r>
      <w:r>
        <w:br/>
      </w:r>
      <w:r>
        <w:rPr>
          <w:rFonts w:ascii="Times New Roman"/>
          <w:b w:val="false"/>
          <w:i w:val="false"/>
          <w:color w:val="000000"/>
          <w:sz w:val="28"/>
        </w:rPr>
        <w:t>
      3) іріктеменің көлемі;</w:t>
      </w:r>
      <w:r>
        <w:br/>
      </w:r>
      <w:r>
        <w:rPr>
          <w:rFonts w:ascii="Times New Roman"/>
          <w:b w:val="false"/>
          <w:i w:val="false"/>
          <w:color w:val="000000"/>
          <w:sz w:val="28"/>
        </w:rPr>
        <w:t>
      4) дескриптивті статистика есептпеулері (орташа мәні, дисперсия және стандартты ауытқу, стандартты қате, қатысты стандартты қате);</w:t>
      </w:r>
      <w:r>
        <w:br/>
      </w:r>
      <w:r>
        <w:rPr>
          <w:rFonts w:ascii="Times New Roman"/>
          <w:b w:val="false"/>
          <w:i w:val="false"/>
          <w:color w:val="000000"/>
          <w:sz w:val="28"/>
        </w:rPr>
        <w:t>
      5) страталар бойынша тарату коэффициентін (қосу өлшемін) қамтиды.</w:t>
      </w:r>
    </w:p>
    <w:bookmarkEnd w:id="4"/>
    <w:bookmarkStart w:name="z22" w:id="5"/>
    <w:p>
      <w:pPr>
        <w:spacing w:after="0"/>
        <w:ind w:left="0"/>
        <w:jc w:val="left"/>
      </w:pPr>
      <w:r>
        <w:rPr>
          <w:rFonts w:ascii="Times New Roman"/>
          <w:b/>
          <w:i w:val="false"/>
          <w:color w:val="000000"/>
        </w:rPr>
        <w:t xml:space="preserve"> 
2-тарау. Бас жиынтық және жіктеу жүйесі</w:t>
      </w:r>
    </w:p>
    <w:bookmarkEnd w:id="5"/>
    <w:bookmarkStart w:name="z23" w:id="6"/>
    <w:p>
      <w:pPr>
        <w:spacing w:after="0"/>
        <w:ind w:left="0"/>
        <w:jc w:val="both"/>
      </w:pPr>
      <w:r>
        <w:rPr>
          <w:rFonts w:ascii="Times New Roman"/>
          <w:b w:val="false"/>
          <w:i w:val="false"/>
          <w:color w:val="000000"/>
          <w:sz w:val="28"/>
        </w:rPr>
        <w:t xml:space="preserve">
      9. Кәсіпорындарды зерттеу барысында бас жиынтықты анықтаудың ыңғайлы көзі Қазақстан Республикасы аумағында тіркелген жеке кәсіпкерлер, заңды тұлғалар және олардың жекелеген және құрылымдық бөлімшелері жөнінде ақпаратты қамтитын Статистикалық бизнес тіркелімі (бұдан әрі - СБТ) болып табылады. </w:t>
      </w:r>
      <w:r>
        <w:br/>
      </w:r>
      <w:r>
        <w:rPr>
          <w:rFonts w:ascii="Times New Roman"/>
          <w:b w:val="false"/>
          <w:i w:val="false"/>
          <w:color w:val="000000"/>
          <w:sz w:val="28"/>
        </w:rPr>
        <w:t>
</w:t>
      </w:r>
      <w:r>
        <w:rPr>
          <w:rFonts w:ascii="Times New Roman"/>
          <w:b w:val="false"/>
          <w:i w:val="false"/>
          <w:color w:val="000000"/>
          <w:sz w:val="28"/>
        </w:rPr>
        <w:t>
      10. Іріктеменің негізі Каталогтарға тапсырыс беру кестесі (бұдан әрі - КТК) негізінде қалыптастырылатын жеке каталогтар болып табылады. КТК сол немесе өзге де статистикалық байқауды өткізу үшін СБТ - дан бірліктерді іріктеу шарттарын қамтиды және жыл сайын 10 желтоқсанға келесі есепті жылға дейін уәкілетті басқармамен республикалық деңгейде қалыптастырады.</w:t>
      </w:r>
      <w:r>
        <w:br/>
      </w:r>
      <w:r>
        <w:rPr>
          <w:rFonts w:ascii="Times New Roman"/>
          <w:b w:val="false"/>
          <w:i w:val="false"/>
          <w:color w:val="000000"/>
          <w:sz w:val="28"/>
        </w:rPr>
        <w:t>
</w:t>
      </w:r>
      <w:r>
        <w:rPr>
          <w:rFonts w:ascii="Times New Roman"/>
          <w:b w:val="false"/>
          <w:i w:val="false"/>
          <w:color w:val="000000"/>
          <w:sz w:val="28"/>
        </w:rPr>
        <w:t>
      11. Іріктемелі жиынтықты қалыптастыру кезінде стратификация жасау үшін жеке каталог құрылымында бар ЭҚЖЖ (экономикалық қызмет түрі бойынша), КМС (кәсіпорын көлемі), ӘАОЖ (аумақтық орналасу бойынща), ЭСЖ (экономика секторы), КӨКЖ (өндіріс көлемі бойынша жіктеуіші) сияқты және басқа да статистикалық жіктеуіштер қолданылыды.</w:t>
      </w:r>
      <w:r>
        <w:br/>
      </w:r>
      <w:r>
        <w:rPr>
          <w:rFonts w:ascii="Times New Roman"/>
          <w:b w:val="false"/>
          <w:i w:val="false"/>
          <w:color w:val="000000"/>
          <w:sz w:val="28"/>
        </w:rPr>
        <w:t>
</w:t>
      </w:r>
      <w:r>
        <w:rPr>
          <w:rFonts w:ascii="Times New Roman"/>
          <w:b w:val="false"/>
          <w:i w:val="false"/>
          <w:color w:val="000000"/>
          <w:sz w:val="28"/>
        </w:rPr>
        <w:t>
      12. Стратификация жасалынғаннан кеиін бас жиынтықтан қарапайым кездейсоқ таңдау әдісімен кәсіпорындарды таңдау жүргізіледі. Аталған әдіс стартификацияланған (қатпарланған) қарапайым кездейсоқ таңдау деп аталынады және оның негізгі айырмашылығы, әрқашан кездейсоқ таңдау принціпін қатаң сақталуды қамтамасыз ету болып табылады.</w:t>
      </w:r>
    </w:p>
    <w:bookmarkEnd w:id="6"/>
    <w:bookmarkStart w:name="z27" w:id="7"/>
    <w:p>
      <w:pPr>
        <w:spacing w:after="0"/>
        <w:ind w:left="0"/>
        <w:jc w:val="left"/>
      </w:pPr>
      <w:r>
        <w:rPr>
          <w:rFonts w:ascii="Times New Roman"/>
          <w:b/>
          <w:i w:val="false"/>
          <w:color w:val="000000"/>
        </w:rPr>
        <w:t xml:space="preserve"> 
3-тарау. Бас жиынтықтың негізгі сипаттамалары</w:t>
      </w:r>
    </w:p>
    <w:bookmarkEnd w:id="7"/>
    <w:bookmarkStart w:name="z28" w:id="8"/>
    <w:p>
      <w:pPr>
        <w:spacing w:after="0"/>
        <w:ind w:left="0"/>
        <w:jc w:val="both"/>
      </w:pPr>
      <w:r>
        <w:rPr>
          <w:rFonts w:ascii="Times New Roman"/>
          <w:b w:val="false"/>
          <w:i w:val="false"/>
          <w:color w:val="000000"/>
          <w:sz w:val="28"/>
        </w:rPr>
        <w:t>
      13. Бас жиынтықтың негізгі сипаттамаларын есептеу үшін негізінен СБТ бар атрибуттар: «қызметкерлер саны», «өндіріс көлемі» мен «айналым көлемі». Бұдан басқа бас жиынтықтың негізгі сипаттамаларын есептеу үшін өткен кезеңдегі зерттеуден алынған немесе басқа да дерекөздерден алынған деректер қолданылады.</w:t>
      </w:r>
      <w:r>
        <w:br/>
      </w:r>
      <w:r>
        <w:rPr>
          <w:rFonts w:ascii="Times New Roman"/>
          <w:b w:val="false"/>
          <w:i w:val="false"/>
          <w:color w:val="000000"/>
          <w:sz w:val="28"/>
        </w:rPr>
        <w:t>
</w:t>
      </w:r>
      <w:r>
        <w:rPr>
          <w:rFonts w:ascii="Times New Roman"/>
          <w:b w:val="false"/>
          <w:i w:val="false"/>
          <w:color w:val="000000"/>
          <w:sz w:val="28"/>
        </w:rPr>
        <w:t xml:space="preserve">
      14. Орташа арифметикалық мән </w:t>
      </w: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55600"/>
                    </a:xfrm>
                    <a:prstGeom prst="rect">
                      <a:avLst/>
                    </a:prstGeom>
                  </pic:spPr>
                </pic:pic>
              </a:graphicData>
            </a:graphic>
          </wp:inline>
        </w:drawing>
      </w:r>
      <w:r>
        <w:rPr>
          <w:rFonts w:ascii="Times New Roman"/>
          <w:b w:val="false"/>
          <w:i w:val="false"/>
          <w:color w:val="000000"/>
          <w:sz w:val="28"/>
        </w:rPr>
        <w:t>(мысалға, жұмыспен қамтылғандар саны, өндіріс көлемі, айналым көлемі ) бас жиынтықтың барлық бірліктері үшін есептелінеді.</w:t>
      </w:r>
    </w:p>
    <w:bookmarkEnd w:id="8"/>
    <w:p>
      <w:pPr>
        <w:spacing w:after="0"/>
        <w:ind w:left="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55600"/>
                    </a:xfrm>
                    <a:prstGeom prst="rect">
                      <a:avLst/>
                    </a:prstGeom>
                  </pic:spPr>
                </pic:pic>
              </a:graphicData>
            </a:graphic>
          </wp:inline>
        </w:drawing>
      </w:r>
      <w:r>
        <w:rPr>
          <w:rFonts w:ascii="Times New Roman"/>
          <w:b w:val="false"/>
          <w:i w:val="false"/>
          <w:color w:val="000000"/>
          <w:sz w:val="28"/>
        </w:rPr>
        <w:t xml:space="preserve">= </w:t>
      </w: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368300"/>
                    </a:xfrm>
                    <a:prstGeom prst="rect">
                      <a:avLst/>
                    </a:prstGeom>
                  </pic:spPr>
                </pic:pic>
              </a:graphicData>
            </a:graphic>
          </wp:inline>
        </w:drawing>
      </w:r>
      <w:r>
        <w:rPr>
          <w:rFonts w:ascii="Times New Roman"/>
          <w:b w:val="false"/>
          <w:i w:val="false"/>
          <w:color w:val="000000"/>
          <w:sz w:val="28"/>
        </w:rPr>
        <w:t>/</w:t>
      </w:r>
    </w:p>
    <w:bookmarkStart w:name="z30" w:id="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i-стратадағы бас жиынтық элементінің саны, </w:t>
      </w:r>
      <w:r>
        <w:br/>
      </w: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i-стратадағы көрсеткіш.</w:t>
      </w:r>
      <w:r>
        <w:br/>
      </w:r>
      <w:r>
        <w:rPr>
          <w:rFonts w:ascii="Times New Roman"/>
          <w:b w:val="false"/>
          <w:i w:val="false"/>
          <w:color w:val="000000"/>
          <w:sz w:val="28"/>
        </w:rPr>
        <w:t>
      15. Бас жиынтықтың құбылмалылық көрсеткіші стандартты ауытқу деп аталады. Оның квадраты бас жиынтықтың дисперсиясы деп аталады.</w:t>
      </w:r>
      <w:r>
        <w:br/>
      </w:r>
      <w:r>
        <w:rPr>
          <w:rFonts w:ascii="Times New Roman"/>
          <w:b w:val="false"/>
          <w:i w:val="false"/>
          <w:color w:val="000000"/>
          <w:sz w:val="28"/>
        </w:rPr>
        <w:t>
      1) Бас жиынтықтың дисперсиясы (</w:t>
      </w: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79400"/>
                    </a:xfrm>
                    <a:prstGeom prst="rect">
                      <a:avLst/>
                    </a:prstGeom>
                  </pic:spPr>
                </pic:pic>
              </a:graphicData>
            </a:graphic>
          </wp:inline>
        </w:drawing>
      </w:r>
      <w:r>
        <w:rPr>
          <w:rFonts w:ascii="Times New Roman"/>
          <w:b w:val="false"/>
          <w:i w:val="false"/>
          <w:color w:val="000000"/>
          <w:sz w:val="28"/>
        </w:rPr>
        <w:t>):</w:t>
      </w:r>
    </w:p>
    <w:bookmarkEnd w:id="9"/>
    <w:p>
      <w:pPr>
        <w:spacing w:after="0"/>
        <w:ind w:left="0"/>
        <w:jc w:val="both"/>
      </w:pPr>
      <w:r>
        <w:drawing>
          <wp:inline distT="0" distB="0" distL="0" distR="0">
            <wp:extent cx="1638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38300" cy="736600"/>
                    </a:xfrm>
                    <a:prstGeom prst="rect">
                      <a:avLst/>
                    </a:prstGeom>
                  </pic:spPr>
                </pic:pic>
              </a:graphicData>
            </a:graphic>
          </wp:inline>
        </w:drawing>
      </w:r>
    </w:p>
    <w:p>
      <w:pPr>
        <w:spacing w:after="0"/>
        <w:ind w:left="0"/>
        <w:jc w:val="both"/>
      </w:pPr>
      <w:r>
        <w:rPr>
          <w:rFonts w:ascii="Times New Roman"/>
          <w:b w:val="false"/>
          <w:i w:val="false"/>
          <w:color w:val="000000"/>
          <w:sz w:val="28"/>
        </w:rPr>
        <w:t>      2) Стандартты ауытқу (</w:t>
      </w:r>
      <w:r>
        <w:rPr>
          <w:rFonts w:ascii="Times New Roman"/>
          <w:b w:val="false"/>
          <w:i/>
          <w:color w:val="000000"/>
          <w:sz w:val="28"/>
        </w:rPr>
        <w:t>S</w:t>
      </w:r>
      <w:r>
        <w:rPr>
          <w:rFonts w:ascii="Times New Roman"/>
          <w:b w:val="false"/>
          <w:i w:val="false"/>
          <w:color w:val="000000"/>
          <w:sz w:val="28"/>
        </w:rPr>
        <w:t>):</w:t>
      </w:r>
    </w:p>
    <w:p>
      <w:pPr>
        <w:spacing w:after="0"/>
        <w:ind w:left="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8"/>
        </w:rPr>
        <w:t>=</w:t>
      </w: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31800"/>
                    </a:xfrm>
                    <a:prstGeom prst="rect">
                      <a:avLst/>
                    </a:prstGeom>
                  </pic:spPr>
                </pic:pic>
              </a:graphicData>
            </a:graphic>
          </wp:inline>
        </w:drawing>
      </w:r>
    </w:p>
    <w:p>
      <w:pPr>
        <w:spacing w:after="0"/>
        <w:ind w:left="0"/>
        <w:jc w:val="both"/>
      </w:pPr>
      <w:r>
        <w:rPr>
          <w:rFonts w:ascii="Times New Roman"/>
          <w:b w:val="false"/>
          <w:i w:val="false"/>
          <w:color w:val="000000"/>
          <w:sz w:val="28"/>
        </w:rPr>
        <w:t>      Дисперсия бағалау көрсеткіштерінің бағалау функциясының математикалық күтуге қаншалықты жақын екенін білдіреді, ал стандартты ауытқу олардың параметрге жақындығын көрсетеді. Бағалау функциясы ол осы немесе басқа параметрдің бағалау көрсеткіштерін есептейтін математикалық функция болып табылады.</w:t>
      </w:r>
      <w:r>
        <w:br/>
      </w:r>
      <w:r>
        <w:rPr>
          <w:rFonts w:ascii="Times New Roman"/>
          <w:b w:val="false"/>
          <w:i w:val="false"/>
          <w:color w:val="000000"/>
          <w:sz w:val="28"/>
        </w:rPr>
        <w:t>
      Бас жиынтықтың негізгі сипаттамалары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31" w:id="10"/>
    <w:p>
      <w:pPr>
        <w:spacing w:after="0"/>
        <w:ind w:left="0"/>
        <w:jc w:val="left"/>
      </w:pPr>
      <w:r>
        <w:rPr>
          <w:rFonts w:ascii="Times New Roman"/>
          <w:b/>
          <w:i w:val="false"/>
          <w:color w:val="000000"/>
        </w:rPr>
        <w:t xml:space="preserve"> 
4-тарау. ріктемелі жиынтық көлемін анықтау және тарату</w:t>
      </w:r>
    </w:p>
    <w:bookmarkEnd w:id="10"/>
    <w:bookmarkStart w:name="z32" w:id="11"/>
    <w:p>
      <w:pPr>
        <w:spacing w:after="0"/>
        <w:ind w:left="0"/>
        <w:jc w:val="both"/>
      </w:pPr>
      <w:r>
        <w:rPr>
          <w:rFonts w:ascii="Times New Roman"/>
          <w:b w:val="false"/>
          <w:i w:val="false"/>
          <w:color w:val="000000"/>
          <w:sz w:val="28"/>
        </w:rPr>
        <w:t>
      16. Іріктеменің көлемі төрт фактормен анықталады:</w:t>
      </w:r>
      <w:r>
        <w:br/>
      </w:r>
      <w:r>
        <w:rPr>
          <w:rFonts w:ascii="Times New Roman"/>
          <w:b w:val="false"/>
          <w:i w:val="false"/>
          <w:color w:val="000000"/>
          <w:sz w:val="28"/>
        </w:rPr>
        <w:t>
      Бірінші фактор – топтар және кіші топтар (стратификация) саны және оларды талдау ұсынылады;</w:t>
      </w:r>
      <w:r>
        <w:br/>
      </w:r>
      <w:r>
        <w:rPr>
          <w:rFonts w:ascii="Times New Roman"/>
          <w:b w:val="false"/>
          <w:i w:val="false"/>
          <w:color w:val="000000"/>
          <w:sz w:val="28"/>
        </w:rPr>
        <w:t>
      Екінші фактор – нәтижелердің талап етілетін нақтылығы;</w:t>
      </w:r>
      <w:r>
        <w:br/>
      </w:r>
      <w:r>
        <w:rPr>
          <w:rFonts w:ascii="Times New Roman"/>
          <w:b w:val="false"/>
          <w:i w:val="false"/>
          <w:color w:val="000000"/>
          <w:sz w:val="28"/>
        </w:rPr>
        <w:t>
      Үшінші фактор – іріктеменің құны;</w:t>
      </w:r>
      <w:r>
        <w:br/>
      </w:r>
      <w:r>
        <w:rPr>
          <w:rFonts w:ascii="Times New Roman"/>
          <w:b w:val="false"/>
          <w:i w:val="false"/>
          <w:color w:val="000000"/>
          <w:sz w:val="28"/>
        </w:rPr>
        <w:t>
      Төртінші фактор – жиынтық мағыналарының шашыраңқылығы.</w:t>
      </w:r>
      <w:r>
        <w:br/>
      </w:r>
      <w:r>
        <w:rPr>
          <w:rFonts w:ascii="Times New Roman"/>
          <w:b w:val="false"/>
          <w:i w:val="false"/>
          <w:color w:val="000000"/>
          <w:sz w:val="28"/>
        </w:rPr>
        <w:t>
</w:t>
      </w:r>
      <w:r>
        <w:rPr>
          <w:rFonts w:ascii="Times New Roman"/>
          <w:b w:val="false"/>
          <w:i w:val="false"/>
          <w:color w:val="000000"/>
          <w:sz w:val="28"/>
        </w:rPr>
        <w:t>
      17. Іріктемелі байқауды ұйымдастыру кезінде іріктеме өлшемі ең алдымен іріктеменің ықтимал қатесіне байланысты, айқындалған ықтималдылықпен анықталған байқаудың дәлдігін қамтамасыз ететін іріктемелі жиынтықтың өлшемін дұрыс анықтау қажет.</w:t>
      </w:r>
      <w:r>
        <w:br/>
      </w:r>
      <w:r>
        <w:rPr>
          <w:rFonts w:ascii="Times New Roman"/>
          <w:b w:val="false"/>
          <w:i w:val="false"/>
          <w:color w:val="000000"/>
          <w:sz w:val="28"/>
        </w:rPr>
        <w:t>
</w:t>
      </w:r>
      <w:r>
        <w:rPr>
          <w:rFonts w:ascii="Times New Roman"/>
          <w:b w:val="false"/>
          <w:i w:val="false"/>
          <w:color w:val="000000"/>
          <w:sz w:val="28"/>
        </w:rPr>
        <w:t>
      18. Түрлі страталар бойынша іріктемені үлестіруді анықтау үшін екі басты критерий бар.</w:t>
      </w:r>
      <w:r>
        <w:br/>
      </w:r>
      <w:r>
        <w:rPr>
          <w:rFonts w:ascii="Times New Roman"/>
          <w:b w:val="false"/>
          <w:i w:val="false"/>
          <w:color w:val="000000"/>
          <w:sz w:val="28"/>
        </w:rPr>
        <w:t>
      Бірінші – критерий ыңғайлылық, іріктеме көлемін пропорционалды үлестіру әдісі.</w:t>
      </w:r>
    </w:p>
    <w:bookmarkEnd w:id="11"/>
    <w:p>
      <w:pPr>
        <w:spacing w:after="0"/>
        <w:ind w:left="0"/>
        <w:jc w:val="both"/>
      </w:pPr>
      <w:r>
        <w:rPr>
          <w:rFonts w:ascii="Times New Roman"/>
          <w:b w:val="false"/>
          <w:i w:val="false"/>
          <w:color w:val="000000"/>
          <w:sz w:val="28"/>
        </w:rPr>
        <w:t>N</w:t>
      </w:r>
      <w:r>
        <w:rPr>
          <w:rFonts w:ascii="Times New Roman"/>
          <w:b w:val="false"/>
          <w:i w:val="false"/>
          <w:color w:val="000000"/>
          <w:vertAlign w:val="subscript"/>
        </w:rPr>
        <w:t>i</w:t>
      </w:r>
      <w:r>
        <w:br/>
      </w:r>
      <w:r>
        <w:rPr>
          <w:rFonts w:ascii="Times New Roman"/>
          <w:b w:val="false"/>
          <w:i w:val="false"/>
          <w:color w:val="000000"/>
          <w:sz w:val="28"/>
        </w:rPr>
        <w:t>
n</w:t>
      </w:r>
      <w:r>
        <w:rPr>
          <w:rFonts w:ascii="Times New Roman"/>
          <w:b w:val="false"/>
          <w:i w:val="false"/>
          <w:color w:val="000000"/>
          <w:vertAlign w:val="subscript"/>
        </w:rPr>
        <w:t xml:space="preserve">i </w:t>
      </w:r>
      <w:r>
        <w:rPr>
          <w:rFonts w:ascii="Times New Roman"/>
          <w:b w:val="false"/>
          <w:i w:val="false"/>
          <w:color w:val="000000"/>
          <w:sz w:val="28"/>
        </w:rPr>
        <w:t>= ------ * n,</w:t>
      </w:r>
      <w:r>
        <w:br/>
      </w:r>
      <w:r>
        <w:rPr>
          <w:rFonts w:ascii="Times New Roman"/>
          <w:b w:val="false"/>
          <w:i w:val="false"/>
          <w:color w:val="000000"/>
          <w:sz w:val="28"/>
        </w:rPr>
        <w:t>
N</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i – стратаның іріктемелік жиынтығы;</w:t>
      </w:r>
      <w:r>
        <w:br/>
      </w:r>
      <w:r>
        <w:rPr>
          <w:rFonts w:ascii="Times New Roman"/>
          <w:b w:val="false"/>
          <w:i w:val="false"/>
          <w:color w:val="000000"/>
          <w:sz w:val="28"/>
        </w:rPr>
        <w:t>
      i = 1,2,…,h.</w:t>
      </w:r>
      <w:r>
        <w:br/>
      </w:r>
      <w:r>
        <w:rPr>
          <w:rFonts w:ascii="Times New Roman"/>
          <w:b w:val="false"/>
          <w:i w:val="false"/>
          <w:color w:val="000000"/>
          <w:sz w:val="28"/>
        </w:rPr>
        <w:t>
      N</w:t>
      </w:r>
      <w:r>
        <w:rPr>
          <w:rFonts w:ascii="Times New Roman"/>
          <w:b w:val="false"/>
          <w:i w:val="false"/>
          <w:color w:val="000000"/>
          <w:vertAlign w:val="subscript"/>
        </w:rPr>
        <w:t xml:space="preserve">i </w:t>
      </w:r>
      <w:r>
        <w:rPr>
          <w:rFonts w:ascii="Times New Roman"/>
          <w:b w:val="false"/>
          <w:i w:val="false"/>
          <w:color w:val="000000"/>
          <w:sz w:val="28"/>
        </w:rPr>
        <w:t>– i- стратадағы кәсіпорындар саны, бұл ретте i = 1,2…., h.</w:t>
      </w:r>
      <w:r>
        <w:br/>
      </w:r>
      <w:r>
        <w:rPr>
          <w:rFonts w:ascii="Times New Roman"/>
          <w:b w:val="false"/>
          <w:i w:val="false"/>
          <w:color w:val="000000"/>
          <w:sz w:val="28"/>
        </w:rPr>
        <w:t>
      N- бас жиынтықтағы кәсіпорындар саны</w:t>
      </w:r>
      <w:r>
        <w:br/>
      </w:r>
      <w:r>
        <w:rPr>
          <w:rFonts w:ascii="Times New Roman"/>
          <w:b w:val="false"/>
          <w:i w:val="false"/>
          <w:color w:val="000000"/>
          <w:sz w:val="28"/>
        </w:rPr>
        <w:t>
      Екінші критерий – дәлдік: іріктеменің ең кіші орташа шаршылық қатесін (стандартты қате) беретін тиімді үлестіру әдісі таңдалады.</w:t>
      </w:r>
      <w:r>
        <w:br/>
      </w:r>
      <w:r>
        <w:rPr>
          <w:rFonts w:ascii="Times New Roman"/>
          <w:b w:val="false"/>
          <w:i w:val="false"/>
          <w:color w:val="000000"/>
          <w:sz w:val="28"/>
        </w:rPr>
        <w:t>
      Іріктемені түрлі страталардан қалыптастыру шығыны бірдей болған кезде тиімді үлестіру формуласы Нейманның үлестіруі деп аталады. Іріктеменің өлшемі келесі формуламен анықталады:</w:t>
      </w:r>
    </w:p>
    <w:p>
      <w:pPr>
        <w:spacing w:after="0"/>
        <w:ind w:left="0"/>
        <w:jc w:val="both"/>
      </w:pPr>
      <w:r>
        <w:drawing>
          <wp:inline distT="0" distB="0" distL="0" distR="0">
            <wp:extent cx="2273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1066800"/>
                    </a:xfrm>
                    <a:prstGeom prst="rect">
                      <a:avLst/>
                    </a:prstGeom>
                  </pic:spPr>
                </pic:pic>
              </a:graphicData>
            </a:graphic>
          </wp:inline>
        </w:drawing>
      </w:r>
    </w:p>
    <w:bookmarkStart w:name="z35" w:id="12"/>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h – жиынтықтағы страта саны;</w:t>
      </w:r>
      <w:r>
        <w:br/>
      </w:r>
      <w:r>
        <w:rPr>
          <w:rFonts w:ascii="Times New Roman"/>
          <w:b w:val="false"/>
          <w:i w:val="false"/>
          <w:color w:val="000000"/>
          <w:sz w:val="28"/>
        </w:rPr>
        <w:t>
      i = 1,2,…,h; i-стратаның;</w:t>
      </w:r>
      <w:r>
        <w:br/>
      </w:r>
      <w:r>
        <w:rPr>
          <w:rFonts w:ascii="Times New Roman"/>
          <w:b w:val="false"/>
          <w:i w:val="false"/>
          <w:color w:val="000000"/>
          <w:sz w:val="28"/>
        </w:rPr>
        <w:t>
      S</w:t>
      </w:r>
      <w:r>
        <w:rPr>
          <w:rFonts w:ascii="Times New Roman"/>
          <w:b w:val="false"/>
          <w:i w:val="false"/>
          <w:color w:val="000000"/>
          <w:vertAlign w:val="subscript"/>
        </w:rPr>
        <w:t xml:space="preserve">i </w:t>
      </w:r>
      <w:r>
        <w:rPr>
          <w:rFonts w:ascii="Times New Roman"/>
          <w:b w:val="false"/>
          <w:i w:val="false"/>
          <w:color w:val="000000"/>
          <w:sz w:val="28"/>
        </w:rPr>
        <w:t>– стандартты ауытқуы.</w:t>
      </w:r>
      <w:r>
        <w:br/>
      </w:r>
      <w:r>
        <w:rPr>
          <w:rFonts w:ascii="Times New Roman"/>
          <w:b w:val="false"/>
          <w:i w:val="false"/>
          <w:color w:val="000000"/>
          <w:sz w:val="28"/>
        </w:rPr>
        <w:t>
      19. Іріктемелік байқауды ұйымдастыру кезінде іріктемнің өлшемі ең алдымен іріктеме қатесінің мөлшеріне байланысты. Іріктеменің өлшемін ұлғайта отырып оның қатесін де азайтуға болады.</w:t>
      </w:r>
      <w:r>
        <w:br/>
      </w:r>
      <w:r>
        <w:rPr>
          <w:rFonts w:ascii="Times New Roman"/>
          <w:b w:val="false"/>
          <w:i w:val="false"/>
          <w:color w:val="000000"/>
          <w:sz w:val="28"/>
        </w:rPr>
        <w:t>
</w:t>
      </w:r>
      <w:r>
        <w:rPr>
          <w:rFonts w:ascii="Times New Roman"/>
          <w:b w:val="false"/>
          <w:i w:val="false"/>
          <w:color w:val="000000"/>
          <w:sz w:val="28"/>
        </w:rPr>
        <w:t>
      20. Әрбір стратада сапасы бойынша бірдей деректерді алу үшін пропорционалды және тиімді үйлестірумен қатар, іріктеме өлшемі тиісінше қатысты стандартты қатенің (вариация коэффициенті) тиімді мәніне дейін келесідей түзетіледі:</w:t>
      </w:r>
    </w:p>
    <w:bookmarkEnd w:id="12"/>
    <w:p>
      <w:pPr>
        <w:spacing w:after="0"/>
        <w:ind w:left="0"/>
        <w:jc w:val="both"/>
      </w:pPr>
      <w:r>
        <w:drawing>
          <wp:inline distT="0" distB="0" distL="0" distR="0">
            <wp:extent cx="1739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39900" cy="7239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 іріктеме жиынтықтың көлемі;</w:t>
      </w:r>
      <w:r>
        <w:br/>
      </w:r>
      <w:r>
        <w:rPr>
          <w:rFonts w:ascii="Times New Roman"/>
          <w:b w:val="false"/>
          <w:i w:val="false"/>
          <w:color w:val="000000"/>
          <w:sz w:val="28"/>
        </w:rPr>
        <w:t>
      N – бас жиынтықтың көлемі;</w:t>
      </w:r>
      <w:r>
        <w:br/>
      </w:r>
      <w:r>
        <w:rPr>
          <w:rFonts w:ascii="Times New Roman"/>
          <w:b w:val="false"/>
          <w:i w:val="false"/>
          <w:color w:val="000000"/>
          <w:sz w:val="28"/>
        </w:rPr>
        <w:t>
      t</w:t>
      </w:r>
      <w:r>
        <w:rPr>
          <w:rFonts w:ascii="Times New Roman"/>
          <w:b w:val="false"/>
          <w:i w:val="false"/>
          <w:color w:val="000000"/>
          <w:vertAlign w:val="superscript"/>
        </w:rPr>
        <w:t>2</w:t>
      </w:r>
      <w:r>
        <w:rPr>
          <w:rFonts w:ascii="Times New Roman"/>
          <w:b w:val="false"/>
          <w:i w:val="false"/>
          <w:color w:val="000000"/>
          <w:sz w:val="28"/>
        </w:rPr>
        <w:t>– квадраттағы сенімділік коэффициенті;</w:t>
      </w:r>
      <w:r>
        <w:br/>
      </w:r>
      <w:r>
        <w:rPr>
          <w:rFonts w:ascii="Times New Roman"/>
          <w:b w:val="false"/>
          <w:i w:val="false"/>
          <w:color w:val="000000"/>
          <w:sz w:val="28"/>
        </w:rPr>
        <w:t>
      </w:t>
      </w: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66700"/>
                    </a:xfrm>
                    <a:prstGeom prst="rect">
                      <a:avLst/>
                    </a:prstGeom>
                  </pic:spPr>
                </pic:pic>
              </a:graphicData>
            </a:graphic>
          </wp:inline>
        </w:drawing>
      </w:r>
      <w:r>
        <w:rPr>
          <w:rFonts w:ascii="Times New Roman"/>
          <w:b w:val="false"/>
          <w:i w:val="false"/>
          <w:color w:val="000000"/>
          <w:sz w:val="28"/>
        </w:rPr>
        <w:t>– бас жиынтықтың дисперсиясы;</w:t>
      </w:r>
      <w:r>
        <w:br/>
      </w:r>
      <w:r>
        <w:rPr>
          <w:rFonts w:ascii="Times New Roman"/>
          <w:b w:val="false"/>
          <w:i w:val="false"/>
          <w:color w:val="000000"/>
          <w:sz w:val="28"/>
        </w:rPr>
        <w:t>
      </w:t>
      </w: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41300"/>
                    </a:xfrm>
                    <a:prstGeom prst="rect">
                      <a:avLst/>
                    </a:prstGeom>
                  </pic:spPr>
                </pic:pic>
              </a:graphicData>
            </a:graphic>
          </wp:inline>
        </w:drawing>
      </w:r>
      <w:r>
        <w:rPr>
          <w:rFonts w:ascii="Times New Roman"/>
          <w:b w:val="false"/>
          <w:i w:val="false"/>
          <w:color w:val="000000"/>
          <w:sz w:val="28"/>
        </w:rPr>
        <w:t>– квадраттағы шекті қате.</w:t>
      </w:r>
    </w:p>
    <w:bookmarkStart w:name="z37" w:id="13"/>
    <w:p>
      <w:pPr>
        <w:spacing w:after="0"/>
        <w:ind w:left="0"/>
        <w:jc w:val="left"/>
      </w:pPr>
      <w:r>
        <w:rPr>
          <w:rFonts w:ascii="Times New Roman"/>
          <w:b/>
          <w:i w:val="false"/>
          <w:color w:val="000000"/>
        </w:rPr>
        <w:t xml:space="preserve"> 
5-тарау. Кәсіпорындар бойынша іріктемелі зерттеу деректерінің көрнекілігін бағалау.</w:t>
      </w:r>
    </w:p>
    <w:bookmarkEnd w:id="13"/>
    <w:bookmarkStart w:name="z38" w:id="14"/>
    <w:p>
      <w:pPr>
        <w:spacing w:after="0"/>
        <w:ind w:left="0"/>
        <w:jc w:val="both"/>
      </w:pPr>
      <w:r>
        <w:rPr>
          <w:rFonts w:ascii="Times New Roman"/>
          <w:b w:val="false"/>
          <w:i w:val="false"/>
          <w:color w:val="000000"/>
          <w:sz w:val="28"/>
        </w:rPr>
        <w:t>
      21. Іріктемелі әдіспен статистикалық байқауларды жүргізу кезінде көрнекілік қателері қарапайым кездейсоқ таңдау принципін қамтамасыз етілген жағдайда жойылады.</w:t>
      </w:r>
      <w:r>
        <w:br/>
      </w:r>
      <w:r>
        <w:rPr>
          <w:rFonts w:ascii="Times New Roman"/>
          <w:b w:val="false"/>
          <w:i w:val="false"/>
          <w:color w:val="000000"/>
          <w:sz w:val="28"/>
        </w:rPr>
        <w:t>
</w:t>
      </w:r>
      <w:r>
        <w:rPr>
          <w:rFonts w:ascii="Times New Roman"/>
          <w:b w:val="false"/>
          <w:i w:val="false"/>
          <w:color w:val="000000"/>
          <w:sz w:val="28"/>
        </w:rPr>
        <w:t>
      22. Іріктемелі және бас жиынтық сипаттамалары арасындағы ықтимал айырмашылық іріктеменің стандартты қатесімен (орташа қатесімен) өлшенеді.</w:t>
      </w:r>
      <w:r>
        <w:br/>
      </w:r>
      <w:r>
        <w:rPr>
          <w:rFonts w:ascii="Times New Roman"/>
          <w:b w:val="false"/>
          <w:i w:val="false"/>
          <w:color w:val="000000"/>
          <w:sz w:val="28"/>
        </w:rPr>
        <w:t>
      Математикалық статистикада іріктеменің стандартты қатенің (м) мәні келесі формуламен анықталатыны дәлелденеді:</w:t>
      </w:r>
    </w:p>
    <w:bookmarkEnd w:id="14"/>
    <w:p>
      <w:pPr>
        <w:spacing w:after="0"/>
        <w:ind w:left="0"/>
        <w:jc w:val="both"/>
      </w:pPr>
      <w:r>
        <w:drawing>
          <wp:inline distT="0" distB="0" distL="0" distR="0">
            <wp:extent cx="2032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0" cy="863600"/>
                    </a:xfrm>
                    <a:prstGeom prst="rect">
                      <a:avLst/>
                    </a:prstGeom>
                  </pic:spPr>
                </pic:pic>
              </a:graphicData>
            </a:graphic>
          </wp:inline>
        </w:drawing>
      </w:r>
    </w:p>
    <w:p>
      <w:pPr>
        <w:spacing w:after="0"/>
        <w:ind w:left="0"/>
        <w:jc w:val="both"/>
      </w:pPr>
      <w:r>
        <w:rPr>
          <w:rFonts w:ascii="Times New Roman"/>
          <w:b w:val="false"/>
          <w:i w:val="false"/>
          <w:color w:val="000000"/>
          <w:sz w:val="28"/>
        </w:rPr>
        <w:t>      Іріктеменің стандартты қатесінің үлесі (мg) келесі формуламен анықталады:</w:t>
      </w:r>
    </w:p>
    <w:p>
      <w:pPr>
        <w:spacing w:after="0"/>
        <w:ind w:left="0"/>
        <w:jc w:val="both"/>
      </w:pPr>
      <w:r>
        <w:drawing>
          <wp:inline distT="0" distB="0" distL="0" distR="0">
            <wp:extent cx="2540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0" cy="863600"/>
                    </a:xfrm>
                    <a:prstGeom prst="rect">
                      <a:avLst/>
                    </a:prstGeom>
                  </pic:spPr>
                </pic:pic>
              </a:graphicData>
            </a:graphic>
          </wp:inline>
        </w:drawing>
      </w:r>
    </w:p>
    <w:bookmarkStart w:name="z40" w:id="1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vertAlign w:val="subscript"/>
        </w:rPr>
        <w:t>      w – іріктемелі жиынтықтың үлесі.</w:t>
      </w:r>
      <w:r>
        <w:br/>
      </w:r>
      <w:r>
        <w:rPr>
          <w:rFonts w:ascii="Times New Roman"/>
          <w:b w:val="false"/>
          <w:i w:val="false"/>
          <w:color w:val="000000"/>
          <w:sz w:val="28"/>
        </w:rPr>
        <w:t xml:space="preserve">
      23. Іріктеменің шекті қатесін анықтау үшін </w:t>
      </w: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330200"/>
                    </a:xfrm>
                    <a:prstGeom prst="rect">
                      <a:avLst/>
                    </a:prstGeom>
                  </pic:spPr>
                </pic:pic>
              </a:graphicData>
            </a:graphic>
          </wp:inline>
        </w:drawing>
      </w:r>
      <w:r>
        <w:rPr>
          <w:rFonts w:ascii="Times New Roman"/>
          <w:b w:val="false"/>
          <w:i w:val="false"/>
          <w:color w:val="000000"/>
          <w:sz w:val="28"/>
        </w:rPr>
        <w:t>келесі формула қолданылады:</w:t>
      </w:r>
    </w:p>
    <w:bookmarkEnd w:id="1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330200"/>
                    </a:xfrm>
                    <a:prstGeom prst="rect">
                      <a:avLst/>
                    </a:prstGeom>
                  </pic:spPr>
                </pic:pic>
              </a:graphicData>
            </a:graphic>
          </wp:inline>
        </w:drawing>
      </w:r>
      <w:r>
        <w:rPr>
          <w:rFonts w:ascii="Times New Roman"/>
          <w:b w:val="false"/>
          <w:i w:val="false"/>
          <w:color w:val="000000"/>
          <w:sz w:val="28"/>
        </w:rPr>
        <w:t xml:space="preserve">= t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03200"/>
                    </a:xfrm>
                    <a:prstGeom prst="rect">
                      <a:avLst/>
                    </a:prstGeom>
                  </pic:spPr>
                </pic:pic>
              </a:graphicData>
            </a:graphic>
          </wp:inline>
        </w:drawing>
      </w:r>
    </w:p>
    <w:bookmarkStart w:name="z41" w:id="16"/>
    <w:p>
      <w:pPr>
        <w:spacing w:after="0"/>
        <w:ind w:left="0"/>
        <w:jc w:val="both"/>
      </w:pPr>
      <w:r>
        <w:rPr>
          <w:rFonts w:ascii="Times New Roman"/>
          <w:b w:val="false"/>
          <w:i w:val="false"/>
          <w:color w:val="000000"/>
          <w:sz w:val="28"/>
        </w:rPr>
        <w:t>      t коэффициенті зерттеуші қоятын P (0</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28600"/>
                    </a:xfrm>
                    <a:prstGeom prst="rect">
                      <a:avLst/>
                    </a:prstGeom>
                  </pic:spPr>
                </pic:pic>
              </a:graphicData>
            </a:graphic>
          </wp:inline>
        </w:drawing>
      </w:r>
      <w:r>
        <w:rPr>
          <w:rFonts w:ascii="Times New Roman"/>
          <w:b w:val="false"/>
          <w:i w:val="false"/>
          <w:color w:val="000000"/>
          <w:sz w:val="28"/>
        </w:rPr>
        <w:t>P</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228600"/>
                    </a:xfrm>
                    <a:prstGeom prst="rect">
                      <a:avLst/>
                    </a:prstGeom>
                  </pic:spPr>
                </pic:pic>
              </a:graphicData>
            </a:graphic>
          </wp:inline>
        </w:drawing>
      </w:r>
      <w:r>
        <w:rPr>
          <w:rFonts w:ascii="Times New Roman"/>
          <w:b w:val="false"/>
          <w:i w:val="false"/>
          <w:color w:val="000000"/>
          <w:sz w:val="28"/>
        </w:rPr>
        <w:t>1) ықтималдылықпен анықталады.</w:t>
      </w:r>
      <w:r>
        <w:br/>
      </w:r>
      <w:r>
        <w:rPr>
          <w:rFonts w:ascii="Times New Roman"/>
          <w:b w:val="false"/>
          <w:i w:val="false"/>
          <w:color w:val="000000"/>
          <w:sz w:val="28"/>
        </w:rPr>
        <w:t xml:space="preserve">
      Р мәні үшін, бірге жақындай түсуі іс жүзінде алынып тастауы мүмкіндігі </w:t>
      </w: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330200"/>
                    </a:xfrm>
                    <a:prstGeom prst="rect">
                      <a:avLst/>
                    </a:prstGeom>
                  </pic:spPr>
                </pic:pic>
              </a:graphicData>
            </a:graphic>
          </wp:inline>
        </w:drawing>
      </w:r>
      <w:r>
        <w:rPr>
          <w:rFonts w:ascii="Times New Roman"/>
          <w:b w:val="false"/>
          <w:i w:val="false"/>
          <w:color w:val="000000"/>
          <w:sz w:val="28"/>
        </w:rPr>
        <w:t>қарағанда іріктемелі жиынтықтың орташа мәні бас жиынтықтың орташа мәнінен өзгешеленеді. Өз тарапынан Р ықтималдылықтың сенімділік деңгейімен анықталған кепілдік берілген Д дәлдікті көрсетеді. Сонда сенімділік деңгейі (мысалы: 0,90; 0,95; 0,99 мәндер қолданылады) жоғары болған сайын, соғұрлым t коэффициенті де жоғары болады да, ізінше және де шекті қатенің Д мәні де жоғары болады.</w:t>
      </w:r>
      <w:r>
        <w:br/>
      </w:r>
      <w:r>
        <w:rPr>
          <w:rFonts w:ascii="Times New Roman"/>
          <w:b w:val="false"/>
          <w:i w:val="false"/>
          <w:color w:val="000000"/>
          <w:sz w:val="28"/>
        </w:rPr>
        <w:t xml:space="preserve">
      сенімділік деңгейінің 80% </w:t>
      </w:r>
      <w:r>
        <w:rPr>
          <w:rFonts w:ascii="Times New Roman"/>
          <w:b w:val="false"/>
          <w:i/>
          <w:color w:val="000000"/>
          <w:sz w:val="28"/>
        </w:rPr>
        <w:t xml:space="preserve">t </w:t>
      </w:r>
      <w:r>
        <w:rPr>
          <w:rFonts w:ascii="Times New Roman"/>
          <w:b w:val="false"/>
          <w:i w:val="false"/>
          <w:color w:val="000000"/>
          <w:sz w:val="28"/>
        </w:rPr>
        <w:t>= 1,28 үшін;</w:t>
      </w:r>
      <w:r>
        <w:br/>
      </w:r>
      <w:r>
        <w:rPr>
          <w:rFonts w:ascii="Times New Roman"/>
          <w:b w:val="false"/>
          <w:i w:val="false"/>
          <w:color w:val="000000"/>
          <w:sz w:val="28"/>
        </w:rPr>
        <w:t xml:space="preserve">
      сенімділік деңгейінің 90% </w:t>
      </w:r>
      <w:r>
        <w:rPr>
          <w:rFonts w:ascii="Times New Roman"/>
          <w:b w:val="false"/>
          <w:i/>
          <w:color w:val="000000"/>
          <w:sz w:val="28"/>
        </w:rPr>
        <w:t xml:space="preserve">t </w:t>
      </w:r>
      <w:r>
        <w:rPr>
          <w:rFonts w:ascii="Times New Roman"/>
          <w:b w:val="false"/>
          <w:i w:val="false"/>
          <w:color w:val="000000"/>
          <w:sz w:val="28"/>
        </w:rPr>
        <w:t>= 1,64 үшін;</w:t>
      </w:r>
      <w:r>
        <w:br/>
      </w:r>
      <w:r>
        <w:rPr>
          <w:rFonts w:ascii="Times New Roman"/>
          <w:b w:val="false"/>
          <w:i w:val="false"/>
          <w:color w:val="000000"/>
          <w:sz w:val="28"/>
        </w:rPr>
        <w:t xml:space="preserve">
      сенімділік деңгейінің 95% </w:t>
      </w:r>
      <w:r>
        <w:rPr>
          <w:rFonts w:ascii="Times New Roman"/>
          <w:b w:val="false"/>
          <w:i/>
          <w:color w:val="000000"/>
          <w:sz w:val="28"/>
        </w:rPr>
        <w:t xml:space="preserve">t </w:t>
      </w:r>
      <w:r>
        <w:rPr>
          <w:rFonts w:ascii="Times New Roman"/>
          <w:b w:val="false"/>
          <w:i w:val="false"/>
          <w:color w:val="000000"/>
          <w:sz w:val="28"/>
        </w:rPr>
        <w:t>= 1,96 үшін;</w:t>
      </w:r>
      <w:r>
        <w:br/>
      </w:r>
      <w:r>
        <w:rPr>
          <w:rFonts w:ascii="Times New Roman"/>
          <w:b w:val="false"/>
          <w:i w:val="false"/>
          <w:color w:val="000000"/>
          <w:sz w:val="28"/>
        </w:rPr>
        <w:t xml:space="preserve">
      сенімділік деңгейінің 99% </w:t>
      </w:r>
      <w:r>
        <w:rPr>
          <w:rFonts w:ascii="Times New Roman"/>
          <w:b w:val="false"/>
          <w:i/>
          <w:color w:val="000000"/>
          <w:sz w:val="28"/>
        </w:rPr>
        <w:t xml:space="preserve">t </w:t>
      </w:r>
      <w:r>
        <w:rPr>
          <w:rFonts w:ascii="Times New Roman"/>
          <w:b w:val="false"/>
          <w:i w:val="false"/>
          <w:color w:val="000000"/>
          <w:sz w:val="28"/>
        </w:rPr>
        <w:t>= 2,58 үішн;</w:t>
      </w:r>
      <w:r>
        <w:br/>
      </w:r>
      <w:r>
        <w:rPr>
          <w:rFonts w:ascii="Times New Roman"/>
          <w:b w:val="false"/>
          <w:i w:val="false"/>
          <w:color w:val="000000"/>
          <w:sz w:val="28"/>
        </w:rPr>
        <w:t>
      24. Сенім интервалы – бұл шын мәндерінен байқауда мәндерінің жорамал ауытқуы. Жорамал ауытқу көлемін сарапшымен мәліметтерге нақытылық талаптарын ескере отырып анықталады. Ықтимал қатесі өсіп жатса, іріктеме көлемі кемиді, сенім ықтималдығының деңгейі 95% тең болып қалады.</w:t>
      </w:r>
      <w:r>
        <w:br/>
      </w:r>
      <w:r>
        <w:rPr>
          <w:rFonts w:ascii="Times New Roman"/>
          <w:b w:val="false"/>
          <w:i w:val="false"/>
          <w:color w:val="000000"/>
          <w:sz w:val="28"/>
        </w:rPr>
        <w:t>
      Сенім интервалы іріктемелі байқау нәтижесі қай диапазонда жайғасатындығын көрсетеді.</w:t>
      </w:r>
      <w:r>
        <w:br/>
      </w:r>
      <w:r>
        <w:rPr>
          <w:rFonts w:ascii="Times New Roman"/>
          <w:b w:val="false"/>
          <w:i w:val="false"/>
          <w:color w:val="000000"/>
          <w:sz w:val="28"/>
        </w:rPr>
        <w:t>
      Бас орташаның сенімділік шегі |</w:t>
      </w: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r>
        <w:rPr>
          <w:rFonts w:ascii="Times New Roman"/>
          <w:b w:val="false"/>
          <w:i w:val="false"/>
          <w:color w:val="000000"/>
          <w:sz w:val="28"/>
        </w:rPr>
        <w:t xml:space="preserve">- </w:t>
      </w: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419100"/>
                    </a:xfrm>
                    <a:prstGeom prst="rect">
                      <a:avLst/>
                    </a:prstGeom>
                  </pic:spPr>
                </pic:pic>
              </a:graphicData>
            </a:graphic>
          </wp:inline>
        </w:drawing>
      </w:r>
      <w:r>
        <w:rPr>
          <w:rFonts w:ascii="Times New Roman"/>
          <w:b w:val="false"/>
          <w:i w:val="false"/>
          <w:color w:val="000000"/>
          <w:sz w:val="28"/>
        </w:rPr>
        <w:t xml:space="preserve">|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228600"/>
                    </a:xfrm>
                    <a:prstGeom prst="rect">
                      <a:avLst/>
                    </a:prstGeom>
                  </pic:spPr>
                </pic:pic>
              </a:graphicData>
            </a:graphic>
          </wp:inline>
        </w:drawing>
      </w:r>
      <w:r>
        <w:rPr>
          <w:rFonts w:ascii="Times New Roman"/>
          <w:b w:val="false"/>
          <w:i w:val="false"/>
          <w:color w:val="000000"/>
          <w:sz w:val="28"/>
        </w:rPr>
        <w:t>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 xml:space="preserve"> теңсіздіктері негізінде анықталады, бұдан х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 </w:t>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5900" cy="228600"/>
                    </a:xfrm>
                    <a:prstGeom prst="rect">
                      <a:avLst/>
                    </a:prstGeom>
                  </pic:spPr>
                </pic:pic>
              </a:graphicData>
            </a:graphic>
          </wp:inline>
        </w:drawing>
      </w:r>
      <w:r>
        <w:rPr>
          <w:rFonts w:ascii="Times New Roman"/>
          <w:b w:val="false"/>
          <w:i w:val="false"/>
          <w:color w:val="000000"/>
          <w:sz w:val="28"/>
        </w:rPr>
        <w:t> </w:t>
      </w:r>
      <w:r>
        <w:drawing>
          <wp:inline distT="0" distB="0" distL="0" distR="0">
            <wp:extent cx="26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419100"/>
                    </a:xfrm>
                    <a:prstGeom prst="rect">
                      <a:avLst/>
                    </a:prstGeom>
                  </pic:spPr>
                </pic:pic>
              </a:graphicData>
            </a:graphic>
          </wp:inline>
        </w:drawing>
      </w: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5900" cy="228600"/>
                    </a:xfrm>
                    <a:prstGeom prst="rect">
                      <a:avLst/>
                    </a:prstGeom>
                  </pic:spPr>
                </pic:pic>
              </a:graphicData>
            </a:graphic>
          </wp:inline>
        </w:drawing>
      </w:r>
      <w:r>
        <w:rPr>
          <w:rFonts w:ascii="Times New Roman"/>
          <w:b w:val="false"/>
          <w:i w:val="false"/>
          <w:color w:val="000000"/>
          <w:sz w:val="28"/>
        </w:rPr>
        <w:t xml:space="preserve"> х + </w:t>
      </w:r>
      <w:r>
        <w:drawing>
          <wp:inline distT="0" distB="0" distL="0" distR="0">
            <wp:extent cx="215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5900" cy="254000"/>
                    </a:xfrm>
                    <a:prstGeom prst="rect">
                      <a:avLst/>
                    </a:prstGeom>
                  </pic:spPr>
                </pic:pic>
              </a:graphicData>
            </a:graphic>
          </wp:inline>
        </w:drawing>
      </w:r>
      <w:r>
        <w:rPr>
          <w:rFonts w:ascii="Times New Roman"/>
          <w:b w:val="false"/>
          <w:i w:val="false"/>
          <w:color w:val="000000"/>
          <w:sz w:val="28"/>
        </w:rPr>
        <w:t>шығады.</w:t>
      </w:r>
      <w:r>
        <w:br/>
      </w:r>
      <w:r>
        <w:rPr>
          <w:rFonts w:ascii="Times New Roman"/>
          <w:b w:val="false"/>
          <w:i w:val="false"/>
          <w:color w:val="000000"/>
          <w:sz w:val="28"/>
        </w:rPr>
        <w:t>
</w:t>
      </w:r>
      <w:r>
        <w:rPr>
          <w:rFonts w:ascii="Times New Roman"/>
          <w:b w:val="false"/>
          <w:i w:val="false"/>
          <w:color w:val="000000"/>
          <w:sz w:val="28"/>
        </w:rPr>
        <w:t xml:space="preserve">
      25. Іріктеменің стандартты қатесі абсолютті мәнді көрсетеді, ал қатысты мәнді анықтау үшін стандартты қатенің бағаланатын орташа мәнге қатынасы қолданылады. Бұл формула қатысты стандартты қате (SEi) (вариация коэффициенті) деп аталынады. </w:t>
      </w:r>
    </w:p>
    <w:bookmarkEnd w:id="16"/>
    <w:p>
      <w:pPr>
        <w:spacing w:after="0"/>
        <w:ind w:left="0"/>
        <w:jc w:val="both"/>
      </w:pPr>
      <w:r>
        <w:drawing>
          <wp:inline distT="0" distB="0" distL="0" distR="0">
            <wp:extent cx="1346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46200" cy="711200"/>
                    </a:xfrm>
                    <a:prstGeom prst="rect">
                      <a:avLst/>
                    </a:prstGeom>
                  </pic:spPr>
                </pic:pic>
              </a:graphicData>
            </a:graphic>
          </wp:inline>
        </w:drawing>
      </w:r>
    </w:p>
    <w:p>
      <w:pPr>
        <w:spacing w:after="0"/>
        <w:ind w:left="0"/>
        <w:jc w:val="both"/>
      </w:pPr>
      <w:r>
        <w:rPr>
          <w:rFonts w:ascii="Times New Roman"/>
          <w:b w:val="false"/>
          <w:i w:val="false"/>
          <w:color w:val="000000"/>
          <w:sz w:val="28"/>
        </w:rPr>
        <w:t>      Қатысты қатысты стандартты қате іріктемелі зерттеу өткізгеннен кейін есептеледі. Іріктеменің қатысты стандартты қатесін есептеу үшін іріктемелі зерттеулердің деректер қорын Комитеттің құрылымдық бөлімшелері зерттеу жүргізілгеннен кейін Комтитеттің уәкілетті бөлімшеге табыстайды. Бұл үшін кез-келген табыс, айналым, жұмыскерлер тізімінің саны сияқты бас жиынтық элементтерімен байланысты өзгергіш пайдаланылады. Тәжірибеде қатысты стандартты қате мағынасы неғұрлым жоғары болған сайын, шашыраңқылық жоғары және зерттелетін мағынаның тегістігі төмен болады. Егер қатысты стандартты қате әрбір страта бойынша 10% төмен болса, онда өзгермелілік қатардың өзгергіштігі шамалы деп есептеуге болады, 10%-дан 20%-ға дейін болса орташа деп, 20%-дан жоғары 33% төмен болса біршама деп есептеледі, егер 33% жоғары болса онда іріктеме көрнекілі емес және іріктеме көлемін ұлғайту туралы шешім қабылданады. Іріктеменің қатысты стандартты қатесінің екі есе төмендету үшін, іріктеме көлемін төрт есе ұлғайту қажет.</w:t>
      </w:r>
      <w:r>
        <w:br/>
      </w:r>
      <w:r>
        <w:rPr>
          <w:rFonts w:ascii="Times New Roman"/>
          <w:b w:val="false"/>
          <w:i w:val="false"/>
          <w:color w:val="000000"/>
          <w:sz w:val="28"/>
        </w:rPr>
        <w:t>
      Іріктемелі зерттеу қатесінің есебі осы Әдістеменің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43" w:id="17"/>
    <w:p>
      <w:pPr>
        <w:spacing w:after="0"/>
        <w:ind w:left="0"/>
        <w:jc w:val="left"/>
      </w:pPr>
      <w:r>
        <w:rPr>
          <w:rFonts w:ascii="Times New Roman"/>
          <w:b/>
          <w:i w:val="false"/>
          <w:color w:val="000000"/>
        </w:rPr>
        <w:t xml:space="preserve"> 
6-тарау. Іріктемелі жиынтықты қалыптастыру және жаңарту</w:t>
      </w:r>
    </w:p>
    <w:bookmarkEnd w:id="17"/>
    <w:bookmarkStart w:name="z44" w:id="18"/>
    <w:p>
      <w:pPr>
        <w:spacing w:after="0"/>
        <w:ind w:left="0"/>
        <w:jc w:val="both"/>
      </w:pPr>
      <w:r>
        <w:rPr>
          <w:rFonts w:ascii="Times New Roman"/>
          <w:b w:val="false"/>
          <w:i w:val="false"/>
          <w:color w:val="000000"/>
          <w:sz w:val="28"/>
        </w:rPr>
        <w:t>
      26. Жалпымемлекеттік статистикалық байқауларда панельді байқау әдісі қолданылады. Панелді әдістің негізгі ерекшелігінің тұжырымы ол көрсеткіштер динамикасын бағалау.</w:t>
      </w:r>
      <w:r>
        <w:br/>
      </w:r>
      <w:r>
        <w:rPr>
          <w:rFonts w:ascii="Times New Roman"/>
          <w:b w:val="false"/>
          <w:i w:val="false"/>
          <w:color w:val="000000"/>
          <w:sz w:val="28"/>
        </w:rPr>
        <w:t>
      Панельді байқау кезінде зерттелетін көрсеткіштерді бағалаудың қолайлы дәлдігіне жету үшін демографиялық үдерістердің бірігуі және бөлінуінен пайда болған, жаңа кәсіпорындардың пайда болуы және бар кәсіпорындардың жойылуынан бас және іріктемелі жиынтықтың бірліктері құрамының өзгерісі ескеріледі. Бас жиынтық пен іріктемелі жиынтықтың құрамының өзгеруін ескере отырып, іріктемелі жиынтық құрамының ротациясы жүргізіледі.</w:t>
      </w:r>
      <w:r>
        <w:br/>
      </w:r>
      <w:r>
        <w:rPr>
          <w:rFonts w:ascii="Times New Roman"/>
          <w:b w:val="false"/>
          <w:i w:val="false"/>
          <w:color w:val="000000"/>
          <w:sz w:val="28"/>
        </w:rPr>
        <w:t>
</w:t>
      </w:r>
      <w:r>
        <w:rPr>
          <w:rFonts w:ascii="Times New Roman"/>
          <w:b w:val="false"/>
          <w:i w:val="false"/>
          <w:color w:val="000000"/>
          <w:sz w:val="28"/>
        </w:rPr>
        <w:t>
      27. Панелді байқау кезінде іріктемелі жиынтық ротациясы қездейсоқ тәртіппен қарапайым іріктеу әдісімен жасалынады, бұл ретте іріктемелі жиынтықтың ротацияланған бірліктерді ескере отырып, тарату коэффициенттерін нақты бір күнге қайта есептеу қажет. Іріктеме жиынтық құрамын ротациялау іріктеменің зерттеу кезеңінің соңына дейін көрнекі болып қалуын қамтамасыз етеді.</w:t>
      </w:r>
      <w:r>
        <w:br/>
      </w:r>
      <w:r>
        <w:rPr>
          <w:rFonts w:ascii="Times New Roman"/>
          <w:b w:val="false"/>
          <w:i w:val="false"/>
          <w:color w:val="000000"/>
          <w:sz w:val="28"/>
        </w:rPr>
        <w:t>
</w:t>
      </w:r>
      <w:r>
        <w:rPr>
          <w:rFonts w:ascii="Times New Roman"/>
          <w:b w:val="false"/>
          <w:i w:val="false"/>
          <w:color w:val="000000"/>
          <w:sz w:val="28"/>
        </w:rPr>
        <w:t>
      28. Іріктемелі жиынтық құрамын ротациялауды Комитеттің құзыретті құрылымдық бөлімшесі арнайы бағдарламалық қамсыздандыруда республикалық деңгейде жүзеге асырады.</w:t>
      </w:r>
      <w:r>
        <w:br/>
      </w:r>
      <w:r>
        <w:rPr>
          <w:rFonts w:ascii="Times New Roman"/>
          <w:b w:val="false"/>
          <w:i w:val="false"/>
          <w:color w:val="000000"/>
          <w:sz w:val="28"/>
        </w:rPr>
        <w:t>
</w:t>
      </w:r>
      <w:r>
        <w:rPr>
          <w:rFonts w:ascii="Times New Roman"/>
          <w:b w:val="false"/>
          <w:i w:val="false"/>
          <w:color w:val="000000"/>
          <w:sz w:val="28"/>
        </w:rPr>
        <w:t>
      29. Сауда саласындағы қысқа мерзімдік статистика үшін ірктемелі жиынтықты қалыптастыру бір рет белгіленген мерзімде жүзеге асырылады, содан кейін іріктемелі және бас жиынтық зерттелетін кезең бойы өзгеріссіз қалады және тиісінше іріктеменің тарату коэффициенті де зерттелетін кезең бойы өзгеріссіз қалады.</w:t>
      </w:r>
    </w:p>
    <w:bookmarkEnd w:id="18"/>
    <w:bookmarkStart w:name="z48" w:id="19"/>
    <w:p>
      <w:pPr>
        <w:spacing w:after="0"/>
        <w:ind w:left="0"/>
        <w:jc w:val="left"/>
      </w:pPr>
      <w:r>
        <w:rPr>
          <w:rFonts w:ascii="Times New Roman"/>
          <w:b/>
          <w:i w:val="false"/>
          <w:color w:val="000000"/>
        </w:rPr>
        <w:t xml:space="preserve"> 
7-тарау. Салмақ және қайталап өлшеуді есептеу бойынша ұсыныстар</w:t>
      </w:r>
    </w:p>
    <w:bookmarkEnd w:id="19"/>
    <w:bookmarkStart w:name="z49" w:id="20"/>
    <w:p>
      <w:pPr>
        <w:spacing w:after="0"/>
        <w:ind w:left="0"/>
        <w:jc w:val="both"/>
      </w:pPr>
      <w:r>
        <w:rPr>
          <w:rFonts w:ascii="Times New Roman"/>
          <w:b w:val="false"/>
          <w:i w:val="false"/>
          <w:color w:val="000000"/>
          <w:sz w:val="28"/>
        </w:rPr>
        <w:t>
      30. Іріктемелі байқау нәтижесінде іріктемелі жиынтық мәліметтерін бас жиынтыққа тарату үшін әрбір кәсіпорынға белгіленген салмақ беріледі (тарату коэффициенті). Бұл үдеріс өлшеу деп аталады.</w:t>
      </w:r>
      <w:r>
        <w:br/>
      </w:r>
      <w:r>
        <w:rPr>
          <w:rFonts w:ascii="Times New Roman"/>
          <w:b w:val="false"/>
          <w:i w:val="false"/>
          <w:color w:val="000000"/>
          <w:sz w:val="28"/>
        </w:rPr>
        <w:t>
      Тарату коэффициенты (</w:t>
      </w:r>
      <w:r>
        <w:rPr>
          <w:rFonts w:ascii="Times New Roman"/>
          <w:b w:val="false"/>
          <w:i/>
          <w:color w:val="000000"/>
          <w:sz w:val="28"/>
        </w:rPr>
        <w:t>fi</w:t>
      </w:r>
      <w:r>
        <w:rPr>
          <w:rFonts w:ascii="Times New Roman"/>
          <w:b w:val="false"/>
          <w:i w:val="false"/>
          <w:color w:val="000000"/>
          <w:sz w:val="28"/>
        </w:rPr>
        <w:t>) келесідей есептелінеді:</w:t>
      </w:r>
    </w:p>
    <w:bookmarkEnd w:id="20"/>
    <w:p>
      <w:pPr>
        <w:spacing w:after="0"/>
        <w:ind w:left="0"/>
        <w:jc w:val="both"/>
      </w:pPr>
      <w:r>
        <w:drawing>
          <wp:inline distT="0" distB="0" distL="0" distR="0">
            <wp:extent cx="1181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81100" cy="381000"/>
                    </a:xfrm>
                    <a:prstGeom prst="rect">
                      <a:avLst/>
                    </a:prstGeom>
                  </pic:spPr>
                </pic:pic>
              </a:graphicData>
            </a:graphic>
          </wp:inline>
        </w:drawing>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i стратадағы жиынтықтың саны, </w:t>
      </w:r>
      <w:r>
        <w:br/>
      </w: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i стратадағы іріктеменің саны.</w:t>
      </w:r>
      <w:r>
        <w:br/>
      </w:r>
      <w:r>
        <w:rPr>
          <w:rFonts w:ascii="Times New Roman"/>
          <w:b w:val="false"/>
          <w:i w:val="false"/>
          <w:color w:val="000000"/>
          <w:sz w:val="28"/>
        </w:rPr>
        <w:t>
      Кәсіпорындардың іріктемеге қосылу ықтималдылығы (</w:t>
      </w:r>
      <w:r>
        <w:rPr>
          <w:rFonts w:ascii="Times New Roman"/>
          <w:b w:val="false"/>
          <w:i/>
          <w:color w:val="000000"/>
          <w:sz w:val="28"/>
        </w:rPr>
        <w:t>fк</w:t>
      </w:r>
      <w:r>
        <w:rPr>
          <w:rFonts w:ascii="Times New Roman"/>
          <w:b w:val="false"/>
          <w:i w:val="false"/>
          <w:color w:val="000000"/>
          <w:sz w:val="28"/>
        </w:rPr>
        <w:t>) келесідей анықталады:</w:t>
      </w:r>
    </w:p>
    <w:p>
      <w:pPr>
        <w:spacing w:after="0"/>
        <w:ind w:left="0"/>
        <w:jc w:val="both"/>
      </w:pPr>
      <w:r>
        <w:rPr>
          <w:rFonts w:ascii="Times New Roman"/>
          <w:b w:val="false"/>
          <w:i/>
          <w:color w:val="000000"/>
          <w:sz w:val="28"/>
        </w:rPr>
        <w:t>fк= n</w:t>
      </w:r>
      <w:r>
        <w:rPr>
          <w:rFonts w:ascii="Times New Roman"/>
          <w:b w:val="false"/>
          <w:i w:val="false"/>
          <w:color w:val="000000"/>
          <w:vertAlign w:val="subscript"/>
        </w:rPr>
        <w:t>i</w:t>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i</w:t>
      </w:r>
    </w:p>
    <w:bookmarkStart w:name="z50" w:id="21"/>
    <w:p>
      <w:pPr>
        <w:spacing w:after="0"/>
        <w:ind w:left="0"/>
        <w:jc w:val="both"/>
      </w:pPr>
      <w:r>
        <w:rPr>
          <w:rFonts w:ascii="Times New Roman"/>
          <w:b w:val="false"/>
          <w:i w:val="false"/>
          <w:color w:val="000000"/>
          <w:sz w:val="28"/>
        </w:rPr>
        <w:t>
      31. Кәсіпорындардан толықтай деректерді алмаған жағдайда, жауап бермеген кәсіпорындарды ауыстыруға тыйым салынады, өйткені жауап бермеген кәсіпкерлерді ауыстыру іріктеменің ығысуына және қателерге алып келеді. Деректерді толықтай алмаудың орнын толтыру үшін және жоқ деректерді түзетуі мүмкіндігі болмағанда әрбір страта бойынша толық емес қамтылу коэффициентін пайдалануға ұсыныс береміз, бұл әдіс қайта өлшеу әдісі деп аталады:</w:t>
      </w:r>
    </w:p>
    <w:bookmarkEnd w:id="21"/>
    <w:p>
      <w:pPr>
        <w:spacing w:after="0"/>
        <w:ind w:left="0"/>
        <w:jc w:val="both"/>
      </w:pPr>
      <w:r>
        <w:rPr>
          <w:rFonts w:ascii="Times New Roman"/>
          <w:b w:val="false"/>
          <w:i/>
          <w:color w:val="000000"/>
          <w:sz w:val="28"/>
        </w:rPr>
        <w:t>k</w:t>
      </w:r>
      <w:r>
        <w:rPr>
          <w:rFonts w:ascii="Times New Roman"/>
          <w:b w:val="false"/>
          <w:i w:val="false"/>
          <w:color w:val="000000"/>
          <w:vertAlign w:val="subscript"/>
        </w:rPr>
        <w:t>i</w:t>
      </w:r>
      <w:r>
        <w:rPr>
          <w:rFonts w:ascii="Times New Roman"/>
          <w:b w:val="false"/>
          <w:i/>
          <w:color w:val="000000"/>
          <w:sz w:val="28"/>
        </w:rPr>
        <w:t xml:space="preserve"> = N</w:t>
      </w:r>
      <w:r>
        <w:rPr>
          <w:rFonts w:ascii="Times New Roman"/>
          <w:b w:val="false"/>
          <w:i w:val="false"/>
          <w:color w:val="000000"/>
          <w:vertAlign w:val="subscript"/>
        </w:rPr>
        <w:t>i</w:t>
      </w:r>
      <w:r>
        <w:rPr>
          <w:rFonts w:ascii="Times New Roman"/>
          <w:b w:val="false"/>
          <w:i/>
          <w:color w:val="000000"/>
          <w:sz w:val="28"/>
        </w:rPr>
        <w:t xml:space="preserve"> / n</w:t>
      </w:r>
      <w:r>
        <w:rPr>
          <w:rFonts w:ascii="Times New Roman"/>
          <w:b w:val="false"/>
          <w:i w:val="false"/>
          <w:color w:val="000000"/>
          <w:vertAlign w:val="subscript"/>
        </w:rPr>
        <w:t>i-факт</w:t>
      </w:r>
    </w:p>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N</w:t>
      </w:r>
      <w:r>
        <w:rPr>
          <w:rFonts w:ascii="Times New Roman"/>
          <w:b w:val="false"/>
          <w:i w:val="false"/>
          <w:color w:val="000000"/>
          <w:vertAlign w:val="subscript"/>
        </w:rPr>
        <w:t xml:space="preserve">i </w:t>
      </w:r>
      <w:r>
        <w:rPr>
          <w:rFonts w:ascii="Times New Roman"/>
          <w:b w:val="false"/>
          <w:i w:val="false"/>
          <w:color w:val="000000"/>
          <w:sz w:val="28"/>
        </w:rPr>
        <w:t>- бас жиынтықтың саны,</w:t>
      </w:r>
      <w:r>
        <w:br/>
      </w:r>
      <w:r>
        <w:rPr>
          <w:rFonts w:ascii="Times New Roman"/>
          <w:b w:val="false"/>
          <w:i w:val="false"/>
          <w:color w:val="000000"/>
          <w:sz w:val="28"/>
        </w:rPr>
        <w:t>
</w:t>
      </w:r>
      <w:r>
        <w:rPr>
          <w:rFonts w:ascii="Times New Roman"/>
          <w:b w:val="false"/>
          <w:i/>
          <w:color w:val="000000"/>
          <w:sz w:val="28"/>
        </w:rPr>
        <w:t>      n</w:t>
      </w:r>
      <w:r>
        <w:rPr>
          <w:rFonts w:ascii="Times New Roman"/>
          <w:b w:val="false"/>
          <w:i w:val="false"/>
          <w:color w:val="000000"/>
          <w:vertAlign w:val="subscript"/>
        </w:rPr>
        <w:t xml:space="preserve">i-факт </w:t>
      </w:r>
      <w:r>
        <w:rPr>
          <w:rFonts w:ascii="Times New Roman"/>
          <w:b w:val="false"/>
          <w:i w:val="false"/>
          <w:color w:val="000000"/>
          <w:sz w:val="28"/>
        </w:rPr>
        <w:t>– зерттелген кәсіпорындардың нақты саны.</w:t>
      </w:r>
      <w:r>
        <w:br/>
      </w:r>
      <w:r>
        <w:rPr>
          <w:rFonts w:ascii="Times New Roman"/>
          <w:b w:val="false"/>
          <w:i w:val="false"/>
          <w:color w:val="000000"/>
          <w:sz w:val="28"/>
        </w:rPr>
        <w:t>
      Қайта өлшеу әрқашан іріктемелі байқауды жүргізгеннен кейін жасалынады.</w:t>
      </w:r>
    </w:p>
    <w:bookmarkStart w:name="z51" w:id="22"/>
    <w:p>
      <w:pPr>
        <w:spacing w:after="0"/>
        <w:ind w:left="0"/>
        <w:jc w:val="left"/>
      </w:pPr>
      <w:r>
        <w:rPr>
          <w:rFonts w:ascii="Times New Roman"/>
          <w:b/>
          <w:i w:val="false"/>
          <w:color w:val="000000"/>
        </w:rPr>
        <w:t xml:space="preserve"> 
8-тарау. Іріктеме нәтижелерін бас жиынтыққа тарату бойынша ұсынымдар</w:t>
      </w:r>
    </w:p>
    <w:bookmarkEnd w:id="22"/>
    <w:bookmarkStart w:name="z52" w:id="23"/>
    <w:p>
      <w:pPr>
        <w:spacing w:after="0"/>
        <w:ind w:left="0"/>
        <w:jc w:val="both"/>
      </w:pPr>
      <w:r>
        <w:rPr>
          <w:rFonts w:ascii="Times New Roman"/>
          <w:b w:val="false"/>
          <w:i w:val="false"/>
          <w:color w:val="000000"/>
          <w:sz w:val="28"/>
        </w:rPr>
        <w:t>
      32. Іріктемелі байқаудың түпкі мақсаты іріктеме бойынша алынған деректер негізінде бас жиынтықты сипаттау болып табылады. Іріктемелі байқау деректерін бас жиынтыққа тарату келесі формула бойынша жүргізіледі:</w:t>
      </w:r>
    </w:p>
    <w:bookmarkEnd w:id="23"/>
    <w:p>
      <w:pPr>
        <w:spacing w:after="0"/>
        <w:ind w:left="0"/>
        <w:jc w:val="both"/>
      </w:pPr>
      <w:r>
        <w:drawing>
          <wp:inline distT="0" distB="0" distL="0" distR="0">
            <wp:extent cx="1155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55700" cy="444500"/>
                    </a:xfrm>
                    <a:prstGeom prst="rect">
                      <a:avLst/>
                    </a:prstGeom>
                  </pic:spPr>
                </pic:pic>
              </a:graphicData>
            </a:graphic>
          </wp:inline>
        </w:drawing>
      </w:r>
    </w:p>
    <w:p>
      <w:pPr>
        <w:spacing w:after="0"/>
        <w:ind w:left="0"/>
        <w:jc w:val="both"/>
      </w:pPr>
      <w:r>
        <w:rPr>
          <w:rFonts w:ascii="Times New Roman"/>
          <w:b w:val="false"/>
          <w:i w:val="false"/>
          <w:color w:val="000000"/>
          <w:sz w:val="28"/>
        </w:rPr>
        <w:t>      Немесе:</w:t>
      </w:r>
    </w:p>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19200" cy="3302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Z</w:t>
      </w:r>
      <w:r>
        <w:rPr>
          <w:rFonts w:ascii="Times New Roman"/>
          <w:b w:val="false"/>
          <w:i w:val="false"/>
          <w:color w:val="000000"/>
          <w:vertAlign w:val="subscript"/>
        </w:rPr>
        <w:t>i</w:t>
      </w:r>
      <w:r>
        <w:rPr>
          <w:rFonts w:ascii="Times New Roman"/>
          <w:b w:val="false"/>
          <w:i w:val="false"/>
          <w:color w:val="000000"/>
          <w:sz w:val="28"/>
        </w:rPr>
        <w:t xml:space="preserve"> - i-стратадағы іріктемелі жиынтық көрсеткішінің сомасы;</w:t>
      </w:r>
      <w:r>
        <w:br/>
      </w:r>
      <w:r>
        <w:rPr>
          <w:rFonts w:ascii="Times New Roman"/>
          <w:b w:val="false"/>
          <w:i w:val="false"/>
          <w:color w:val="000000"/>
          <w:sz w:val="28"/>
        </w:rPr>
        <w:t>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 i-стратадағы іріктемелі жиынтық көрсеткішінің орташа мәні.</w:t>
      </w:r>
    </w:p>
    <w:bookmarkStart w:name="z53" w:id="24"/>
    <w:p>
      <w:pPr>
        <w:spacing w:after="0"/>
        <w:ind w:left="0"/>
        <w:jc w:val="both"/>
      </w:pPr>
      <w:r>
        <w:rPr>
          <w:rFonts w:ascii="Times New Roman"/>
          <w:b w:val="false"/>
          <w:i w:val="false"/>
          <w:color w:val="000000"/>
          <w:sz w:val="28"/>
        </w:rPr>
        <w:t xml:space="preserve">
Кәсіпорындарға іріктемелі </w:t>
      </w:r>
      <w:r>
        <w:br/>
      </w:r>
      <w:r>
        <w:rPr>
          <w:rFonts w:ascii="Times New Roman"/>
          <w:b w:val="false"/>
          <w:i w:val="false"/>
          <w:color w:val="000000"/>
          <w:sz w:val="28"/>
        </w:rPr>
        <w:t>
зерттеулер жүргізу бойынша</w:t>
      </w:r>
      <w:r>
        <w:br/>
      </w:r>
      <w:r>
        <w:rPr>
          <w:rFonts w:ascii="Times New Roman"/>
          <w:b w:val="false"/>
          <w:i w:val="false"/>
          <w:color w:val="000000"/>
          <w:sz w:val="28"/>
        </w:rPr>
        <w:t xml:space="preserve">
әдістемеге 1-қосымша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2396"/>
        <w:gridCol w:w="2636"/>
        <w:gridCol w:w="2853"/>
        <w:gridCol w:w="2854"/>
      </w:tblGrid>
      <w:tr>
        <w:trPr>
          <w:trHeight w:val="285" w:hRule="atLeast"/>
        </w:trPr>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облыстар</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жиынтық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мәні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Дисперсия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ауытқу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3429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49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95300" cy="368300"/>
                          </a:xfrm>
                          <a:prstGeom prst="rect">
                            <a:avLst/>
                          </a:prstGeom>
                        </pic:spPr>
                      </pic:pic>
                    </a:graphicData>
                  </a:graphic>
                </wp:inline>
              </w:drawing>
            </w:r>
            <w:r>
              <w:rPr>
                <w:rFonts w:ascii="Times New Roman"/>
                <w:b w:val="false"/>
                <w:i w:val="false"/>
                <w:color w:val="000000"/>
                <w:sz w:val="20"/>
              </w:rPr>
              <w:t>/ N</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06500" cy="546100"/>
                          </a:xfrm>
                          <a:prstGeom prst="rect">
                            <a:avLst/>
                          </a:prstGeom>
                        </pic:spPr>
                      </pic:pic>
                    </a:graphicData>
                  </a:graphic>
                </wp:inline>
              </w:drawing>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0500" cy="241300"/>
                          </a:xfrm>
                          <a:prstGeom prst="rect">
                            <a:avLst/>
                          </a:prstGeom>
                        </pic:spPr>
                      </pic:pic>
                    </a:graphicData>
                  </a:graphic>
                </wp:inline>
              </w:drawing>
            </w:r>
            <w:r>
              <w:rPr>
                <w:rFonts w:ascii="Times New Roman"/>
                <w:b w:val="false"/>
                <w:i w:val="false"/>
                <w:color w:val="000000"/>
                <w:sz w:val="20"/>
              </w:rPr>
              <w:t>=</w:t>
            </w:r>
            <w:r>
              <w:drawing>
                <wp:inline distT="0" distB="0" distL="0" distR="0">
                  <wp:extent cx="34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431800"/>
                          </a:xfrm>
                          <a:prstGeom prst="rect">
                            <a:avLst/>
                          </a:prstGeom>
                        </pic:spPr>
                      </pic:pic>
                    </a:graphicData>
                  </a:graphic>
                </wp:inline>
              </w:drawing>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33 607</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r>
      <w:tr>
        <w:trPr>
          <w:trHeight w:val="285"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bl>
    <w:bookmarkStart w:name="z54" w:id="25"/>
    <w:p>
      <w:pPr>
        <w:spacing w:after="0"/>
        <w:ind w:left="0"/>
        <w:jc w:val="both"/>
      </w:pPr>
      <w:r>
        <w:rPr>
          <w:rFonts w:ascii="Times New Roman"/>
          <w:b w:val="false"/>
          <w:i w:val="false"/>
          <w:color w:val="000000"/>
          <w:sz w:val="28"/>
        </w:rPr>
        <w:t xml:space="preserve">
Кәсіпорындарға іріктемелі </w:t>
      </w:r>
      <w:r>
        <w:br/>
      </w:r>
      <w:r>
        <w:rPr>
          <w:rFonts w:ascii="Times New Roman"/>
          <w:b w:val="false"/>
          <w:i w:val="false"/>
          <w:color w:val="000000"/>
          <w:sz w:val="28"/>
        </w:rPr>
        <w:t>
зерттеулер жүргізу бойынша</w:t>
      </w:r>
      <w:r>
        <w:br/>
      </w:r>
      <w:r>
        <w:rPr>
          <w:rFonts w:ascii="Times New Roman"/>
          <w:b w:val="false"/>
          <w:i w:val="false"/>
          <w:color w:val="000000"/>
          <w:sz w:val="28"/>
        </w:rPr>
        <w:t xml:space="preserve">
әдістемеге 2-қосымша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427"/>
        <w:gridCol w:w="1541"/>
        <w:gridCol w:w="3766"/>
        <w:gridCol w:w="1746"/>
        <w:gridCol w:w="1793"/>
      </w:tblGrid>
      <w:tr>
        <w:trPr>
          <w:trHeight w:val="61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облыстар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жиынтық</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Іріктемелі жиынтық</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Іріктеменің стандартты қатесі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Іріктеменің шекті қатесі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қатысты қате</w:t>
            </w:r>
          </w:p>
        </w:tc>
      </w:tr>
      <w:tr>
        <w:trPr>
          <w:trHeight w:val="855" w:hRule="atLeast"/>
        </w:trPr>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32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0" cy="863600"/>
                          </a:xfrm>
                          <a:prstGeom prst="rect">
                            <a:avLst/>
                          </a:prstGeom>
                        </pic:spPr>
                      </pic:pic>
                    </a:graphicData>
                  </a:graphic>
                </wp:inline>
              </w:drawing>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330200"/>
                          </a:xfrm>
                          <a:prstGeom prst="rect">
                            <a:avLst/>
                          </a:prstGeom>
                        </pic:spPr>
                      </pic:pic>
                    </a:graphicData>
                  </a:graphic>
                </wp:inline>
              </w:drawing>
            </w:r>
            <w:r>
              <w:rPr>
                <w:rFonts w:ascii="Times New Roman"/>
                <w:b w:val="false"/>
                <w:i w:val="false"/>
                <w:color w:val="000000"/>
                <w:sz w:val="20"/>
              </w:rPr>
              <w:t xml:space="preserve">= t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 </w:t>
            </w:r>
            <w:r>
              <w:drawing>
                <wp:inline distT="0" distB="0" distL="0" distR="0">
                  <wp:extent cx="127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 cy="330200"/>
                          </a:xfrm>
                          <a:prstGeom prst="rect">
                            <a:avLst/>
                          </a:prstGeom>
                        </pic:spPr>
                      </pic:pic>
                    </a:graphicData>
                  </a:graphic>
                </wp:inline>
              </w:drawing>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SEi =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0"/>
              </w:rPr>
              <w:t>/</w:t>
            </w:r>
            <w:r>
              <w:drawing>
                <wp:inline distT="0" distB="0" distL="0" distR="0">
                  <wp:extent cx="21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393700"/>
                          </a:xfrm>
                          <a:prstGeom prst="rect">
                            <a:avLst/>
                          </a:prstGeom>
                        </pic:spPr>
                      </pic:pic>
                    </a:graphicData>
                  </a:graphic>
                </wp:inline>
              </w:drawing>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0,2523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0,3947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0,2956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0,6447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0,5688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0,3589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0,2792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0,1895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0,2288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0,4484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4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5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