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742c" w14:textId="6067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 саласында мемлекеттік көрсетілетін қызметтер регламенттерін бекіту туралы" Қазақстан Республикасы Инвестициялар және даму министрінің 2015 жылғы 29 мамырдағы № 669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12 ақпандағы № 184 бұйрығы. Қазақстан Республикасының Әділет министрлігінде 2016 жылы 17 наурызда № 13502 болып тіркелді. Күші жойылды - Қазақстан Республикасы Индустрия және инфрақұрылымдық даму министрінің 2020 жылғы 5 қазандағы № 514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Республикасының Заңы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"Теміржол көлігі саласында мемлекеттік көрсетілетін қызметтер регламенттерін бекіту туралы" Қазақстан Республикасы Инвестициялар және даму министрінің 2015 жылғы 29 мамырдағы № 669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(Қазақстан Республикасының нормативтік құқықтық актілерін мемлекеттік тіркеу тізілімінде № 11664 болып тіркелген, "Әділет" ақпараттық-құқықтық жүйесінде 2015 жылғы 30 шілдеде жарияланған):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"Жылжымалы құрамды мемлекеттік тiркеу"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 оларды орындау ұзақтығы:</w:t>
      </w:r>
    </w:p>
    <w:bookmarkEnd w:id="3"/>
    <w:bookmarkStart w:name="z6" w:id="4"/>
    <w:p>
      <w:pPr>
        <w:spacing w:after="0"/>
        <w:ind w:left="0"/>
        <w:jc w:val="both"/>
      </w:pPr>
      <w:r>
        <w:rPr>
          <w:rFonts w:ascii="Times New Roman"/>
          <w:b w:val="false"/>
          <w:i w:val="false"/>
          <w:color w:val="000000"/>
          <w:sz w:val="28"/>
        </w:rPr>
        <w:t>
      1) жауапты орындаушының көрсетілетін қызметті алушының мемлекеттік қызметті көрсету үшін қажетті құжаттарын тапсырған сәттен бастап "Азаматтарға арналған үкімет" мемлекеттік корпорация" коммерциялық емес акционерлік қоғамы (бұдан әрі – Мемлекеттік корпорация) арқылы өтінішті – 8 жұмыс күнінде, порталға жүгінген кезде – 5 жұмыс күнінде белгіленген талаптарға сәйкестігіне қарауы;</w:t>
      </w:r>
    </w:p>
    <w:bookmarkEnd w:id="4"/>
    <w:bookmarkStart w:name="z7" w:id="5"/>
    <w:p>
      <w:pPr>
        <w:spacing w:after="0"/>
        <w:ind w:left="0"/>
        <w:jc w:val="both"/>
      </w:pPr>
      <w:r>
        <w:rPr>
          <w:rFonts w:ascii="Times New Roman"/>
          <w:b w:val="false"/>
          <w:i w:val="false"/>
          <w:color w:val="000000"/>
          <w:sz w:val="28"/>
        </w:rPr>
        <w:t>
      2) ақпараттық жүйе арқылы Мемлекеттік корпорация немесе порталға көрсетілетін қызметті беруші басшысының электрондық цифрлық қолтаңбасымен (бұдан әрі - ЭЦҚ) куәландырылған электронды түрде куәлікті немесе бас тарту туралы дәлелді жауапты жіберуі – 15 минут ішінде.";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"8. Әрбір рәсімнің (іс-қимылдың) ұзақтығын көрсетіп, құрылымдық бөлімшелер (қызметкерлер) арасындағы рәсімдердің (іс-қимылдың) бірізділігінің сипаттамасы:</w:t>
      </w:r>
    </w:p>
    <w:bookmarkEnd w:id="6"/>
    <w:bookmarkStart w:name="z10" w:id="7"/>
    <w:p>
      <w:pPr>
        <w:spacing w:after="0"/>
        <w:ind w:left="0"/>
        <w:jc w:val="both"/>
      </w:pPr>
      <w:r>
        <w:rPr>
          <w:rFonts w:ascii="Times New Roman"/>
          <w:b w:val="false"/>
          <w:i w:val="false"/>
          <w:color w:val="000000"/>
          <w:sz w:val="28"/>
        </w:rPr>
        <w:t>
      1) ұсынылған құжаттарды көрсетілетін қызметті берушінің жауапты орындаушысының қарауы: көрсетілетін қызметті алушы Мемлекеттік корпорация арқылы құжаттар топтамасын тапсырған сәттен бастап – 8 жұмыс күні, портал арқылы жүгінгенде – 5 жұмыс күні;</w:t>
      </w:r>
    </w:p>
    <w:bookmarkEnd w:id="7"/>
    <w:bookmarkStart w:name="z11" w:id="8"/>
    <w:p>
      <w:pPr>
        <w:spacing w:after="0"/>
        <w:ind w:left="0"/>
        <w:jc w:val="both"/>
      </w:pPr>
      <w:r>
        <w:rPr>
          <w:rFonts w:ascii="Times New Roman"/>
          <w:b w:val="false"/>
          <w:i w:val="false"/>
          <w:color w:val="000000"/>
          <w:sz w:val="28"/>
        </w:rPr>
        <w:t>
      2) қарау қорытындылары бойынша:</w:t>
      </w:r>
    </w:p>
    <w:bookmarkEnd w:id="8"/>
    <w:p>
      <w:pPr>
        <w:spacing w:after="0"/>
        <w:ind w:left="0"/>
        <w:jc w:val="both"/>
      </w:pPr>
      <w:r>
        <w:rPr>
          <w:rFonts w:ascii="Times New Roman"/>
          <w:b w:val="false"/>
          <w:i w:val="false"/>
          <w:color w:val="000000"/>
          <w:sz w:val="28"/>
        </w:rPr>
        <w:t>
      құжаттар стандарттың 9-тармағына сәйкес келген жағдайда куәлікті ресімдеу және көрсетілетін қызметті беруші басшысының не оның міндетін атқарушысының қол қоюына жіберуі – 15 минут ішінде;</w:t>
      </w:r>
    </w:p>
    <w:p>
      <w:pPr>
        <w:spacing w:after="0"/>
        <w:ind w:left="0"/>
        <w:jc w:val="both"/>
      </w:pPr>
      <w:r>
        <w:rPr>
          <w:rFonts w:ascii="Times New Roman"/>
          <w:b w:val="false"/>
          <w:i w:val="false"/>
          <w:color w:val="000000"/>
          <w:sz w:val="28"/>
        </w:rPr>
        <w:t>
      ұсынылған құжаттардың толық еместігі анықталған жағдайда көрсетілетін қызметті берушінің жауапты орындаушысымен өтінішті одан әрі қараудан дәлелді бас тартуды жіберу;</w:t>
      </w:r>
    </w:p>
    <w:bookmarkStart w:name="z12" w:id="9"/>
    <w:p>
      <w:pPr>
        <w:spacing w:after="0"/>
        <w:ind w:left="0"/>
        <w:jc w:val="both"/>
      </w:pPr>
      <w:r>
        <w:rPr>
          <w:rFonts w:ascii="Times New Roman"/>
          <w:b w:val="false"/>
          <w:i w:val="false"/>
          <w:color w:val="000000"/>
          <w:sz w:val="28"/>
        </w:rPr>
        <w:t>
      3) ақпараттық жүйеге Мемлекеттік корпорацияға немесе порталға көрсетілетін қызметті беруші ЭЦҚ-сымен куәландырылған электрондық куәлікті немесе дәлелді бас тарту туралы жауапты жіберу – 15 минут ішінде.";</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bookmarkStart w:name="z13" w:id="10"/>
    <w:p>
      <w:pPr>
        <w:spacing w:after="0"/>
        <w:ind w:left="0"/>
        <w:jc w:val="both"/>
      </w:pPr>
      <w:r>
        <w:rPr>
          <w:rFonts w:ascii="Times New Roman"/>
          <w:b w:val="false"/>
          <w:i w:val="false"/>
          <w:color w:val="000000"/>
          <w:sz w:val="28"/>
        </w:rPr>
        <w:t>
      "4. Мемлекеттік қызметті көрсету процесінде Мемлекеттік корпорациямен өзара іс-қимыл тәртібінің, сондай-ақ ақпараттық жүйені пайдалану тәртібін сипаттау";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"9. Осы "Жылжымалы құрамды мемлекеттік тіркеу" мемлекеттік көрсетілетін қызмет регламентінің (бұдан әрі – регламент) 1–қосымшасына сәйкес, мемлекеттік қызметті көрсету үшін жұмылдырылған Мемлекеттік корпорация арқылы көрсетілетін қызметті беруші мен көрсетілетін қызметті алушының мемлекеттік қызмет көрсету кезіндегі жүгіну тәртібі мен рәсімдердің (іс-қимылдарының) тәртібі ақпараттық жүйелердің функционалдық өзара іс-қимылының № 1 диаграммасында, портал арқылы № 2 диаграммада көрсетілген. </w:t>
      </w:r>
    </w:p>
    <w:bookmarkEnd w:id="11"/>
    <w:bookmarkStart w:name="z16" w:id="12"/>
    <w:p>
      <w:pPr>
        <w:spacing w:after="0"/>
        <w:ind w:left="0"/>
        <w:jc w:val="both"/>
      </w:pPr>
      <w:r>
        <w:rPr>
          <w:rFonts w:ascii="Times New Roman"/>
          <w:b w:val="false"/>
          <w:i w:val="false"/>
          <w:color w:val="000000"/>
          <w:sz w:val="28"/>
        </w:rPr>
        <w:t>
      Мемлекеттік қызметті көрсету кезінде рәсімдердің (іс-қимылдардың) бірізділігі мен ұзақтығын толық сипаттау:</w:t>
      </w:r>
    </w:p>
    <w:bookmarkEnd w:id="12"/>
    <w:bookmarkStart w:name="z17" w:id="13"/>
    <w:p>
      <w:pPr>
        <w:spacing w:after="0"/>
        <w:ind w:left="0"/>
        <w:jc w:val="both"/>
      </w:pPr>
      <w:r>
        <w:rPr>
          <w:rFonts w:ascii="Times New Roman"/>
          <w:b w:val="false"/>
          <w:i w:val="false"/>
          <w:color w:val="000000"/>
          <w:sz w:val="28"/>
        </w:rPr>
        <w:t>
      1) Мемлекеттік корпорация арқылы:</w:t>
      </w:r>
    </w:p>
    <w:bookmarkEnd w:id="13"/>
    <w:bookmarkStart w:name="z18" w:id="14"/>
    <w:p>
      <w:pPr>
        <w:spacing w:after="0"/>
        <w:ind w:left="0"/>
        <w:jc w:val="both"/>
      </w:pPr>
      <w:r>
        <w:rPr>
          <w:rFonts w:ascii="Times New Roman"/>
          <w:b w:val="false"/>
          <w:i w:val="false"/>
          <w:color w:val="000000"/>
          <w:sz w:val="28"/>
        </w:rPr>
        <w:t>
      көрсетілетін қызметті алушы Мемлекеттік корпорацияға мемлекеттік қызметті көрсету үшін қажетті көрсетілетін қызметті алушының өтініші мен құжаттарын береді;</w:t>
      </w:r>
    </w:p>
    <w:bookmarkEnd w:id="14"/>
    <w:bookmarkStart w:name="z19" w:id="15"/>
    <w:p>
      <w:pPr>
        <w:spacing w:after="0"/>
        <w:ind w:left="0"/>
        <w:jc w:val="both"/>
      </w:pPr>
      <w:r>
        <w:rPr>
          <w:rFonts w:ascii="Times New Roman"/>
          <w:b w:val="false"/>
          <w:i w:val="false"/>
          <w:color w:val="000000"/>
          <w:sz w:val="28"/>
        </w:rPr>
        <w:t>
      Мемлекеттік корпорация қызметкері 20 минут ішінде мемлекеттік қызмет көрсету үшін қажетті көрсетілетін қызметті алушының өтініш мен құжаттарын тіркейді және ақпараттық жүйелер арқылы Мемлекеттік корпорация қызметкерінің ЭЦҚ-сымен куәландырылған құжаттардың электрондық көшірмелері нысанында көрсетілетін қызметті берушіге жібереді;</w:t>
      </w:r>
    </w:p>
    <w:bookmarkEnd w:id="15"/>
    <w:bookmarkStart w:name="z20" w:id="16"/>
    <w:p>
      <w:pPr>
        <w:spacing w:after="0"/>
        <w:ind w:left="0"/>
        <w:jc w:val="both"/>
      </w:pPr>
      <w:r>
        <w:rPr>
          <w:rFonts w:ascii="Times New Roman"/>
          <w:b w:val="false"/>
          <w:i w:val="false"/>
          <w:color w:val="000000"/>
          <w:sz w:val="28"/>
        </w:rPr>
        <w:t>
      Мемлекеттік корпорация қызметкері көрсетілетін қызметті алушы жүгінген сәттен бастап 20 минут ішінде көрсетілетін қызметті алушыға мемлекеттік қызмет көрсетудің нәтижесін береді.</w:t>
      </w:r>
    </w:p>
    <w:bookmarkEnd w:id="16"/>
    <w:bookmarkStart w:name="z21" w:id="17"/>
    <w:p>
      <w:pPr>
        <w:spacing w:after="0"/>
        <w:ind w:left="0"/>
        <w:jc w:val="both"/>
      </w:pPr>
      <w:r>
        <w:rPr>
          <w:rFonts w:ascii="Times New Roman"/>
          <w:b w:val="false"/>
          <w:i w:val="false"/>
          <w:color w:val="000000"/>
          <w:sz w:val="28"/>
        </w:rPr>
        <w:t>
      2) портал арқылы:</w:t>
      </w:r>
    </w:p>
    <w:bookmarkEnd w:id="17"/>
    <w:bookmarkStart w:name="z22" w:id="18"/>
    <w:p>
      <w:pPr>
        <w:spacing w:after="0"/>
        <w:ind w:left="0"/>
        <w:jc w:val="both"/>
      </w:pPr>
      <w:r>
        <w:rPr>
          <w:rFonts w:ascii="Times New Roman"/>
          <w:b w:val="false"/>
          <w:i w:val="false"/>
          <w:color w:val="000000"/>
          <w:sz w:val="28"/>
        </w:rPr>
        <w:t>
      көрсетілетін қызметті алушы өзінің ЭЦҚ тіркеу куәлігінің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p>
    <w:bookmarkEnd w:id="18"/>
    <w:p>
      <w:pPr>
        <w:spacing w:after="0"/>
        <w:ind w:left="0"/>
        <w:jc w:val="both"/>
      </w:pPr>
      <w:r>
        <w:rPr>
          <w:rFonts w:ascii="Times New Roman"/>
          <w:b w:val="false"/>
          <w:i w:val="false"/>
          <w:color w:val="000000"/>
          <w:sz w:val="28"/>
        </w:rPr>
        <w:t>
      1-процесс – көрсетілетін қызметті алушы компьютерінің интернет-браузерінде ЭЦҚ-ның тіркеу куәлігін бекіту және мемлекеттік көрсетілетін қызметті алу үшін порталда көрсетілетін қызметті алушының паролін (авторизациялау процесі) енгізу;</w:t>
      </w:r>
    </w:p>
    <w:p>
      <w:pPr>
        <w:spacing w:after="0"/>
        <w:ind w:left="0"/>
        <w:jc w:val="both"/>
      </w:pPr>
      <w:r>
        <w:rPr>
          <w:rFonts w:ascii="Times New Roman"/>
          <w:b w:val="false"/>
          <w:i w:val="false"/>
          <w:color w:val="000000"/>
          <w:sz w:val="28"/>
        </w:rPr>
        <w:t>
      1-шарт – тіркелген көрсетілетін қызметті алушы туралы деректердің дұрыстығын логин (жеке сәйкестендіру нөмірі (бұдан әрі – ЖСН) немесе бизнес сәйкестендіру нөмірі (бұдан әрі – БСН) мен пароль арқылы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деректерiнде бұзушылықтардың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3-процесс – көрсетілетін қызметті алушының мемлекеттік қызмет көрсетуді таңдауы, мемлекеттік қызмет көрсету және көрсетілетін қызметті алушымен толтырылуы үшін сұрау нысанын экранға шығару, электронды түрде стандарттың 9-тармағына сәйкес қажетті құжаттарды сұрату нысанына тіркеу;</w:t>
      </w:r>
    </w:p>
    <w:p>
      <w:pPr>
        <w:spacing w:after="0"/>
        <w:ind w:left="0"/>
        <w:jc w:val="both"/>
      </w:pPr>
      <w:r>
        <w:rPr>
          <w:rFonts w:ascii="Times New Roman"/>
          <w:b w:val="false"/>
          <w:i w:val="false"/>
          <w:color w:val="000000"/>
          <w:sz w:val="28"/>
        </w:rPr>
        <w:t>
      4-процесс - көрсетілетін қызметті алушының сұрауын куәландыру (қол қою) үшін ЭЦҚ-ның тіркеу куәлігін таңдауы;</w:t>
      </w:r>
    </w:p>
    <w:p>
      <w:pPr>
        <w:spacing w:after="0"/>
        <w:ind w:left="0"/>
        <w:jc w:val="both"/>
      </w:pPr>
      <w:r>
        <w:rPr>
          <w:rFonts w:ascii="Times New Roman"/>
          <w:b w:val="false"/>
          <w:i w:val="false"/>
          <w:color w:val="000000"/>
          <w:sz w:val="28"/>
        </w:rPr>
        <w:t>
      2-шарт – портал арқылы ЭЦҚ-ның тіркеу куәлігінің қолдану мерзімін және кері қайтарылған (күші жойылған) тіркеу куәліктерінің тізімі ішінде болмауын, сондай-ақ сұрауда көрсетілген ЖСН/БСН және ЭЦҚ-ның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5-процесс – көрсетілетін қызметті алушының ЭЦҚ-ның дұрыстығы расталмауына байланысты сұратылған мемлекеттік қызмет көрсетуден бас тарту туралы хабарламаны қалыптастыру;</w:t>
      </w:r>
    </w:p>
    <w:p>
      <w:pPr>
        <w:spacing w:after="0"/>
        <w:ind w:left="0"/>
        <w:jc w:val="both"/>
      </w:pPr>
      <w:r>
        <w:rPr>
          <w:rFonts w:ascii="Times New Roman"/>
          <w:b w:val="false"/>
          <w:i w:val="false"/>
          <w:color w:val="000000"/>
          <w:sz w:val="28"/>
        </w:rPr>
        <w:t>
      6-процесс – көрсетілетін қызметті алушының ЭЦҚ арқылы мемлекеттік қызмет көрсету үшін сұрауды растау (қол қою);</w:t>
      </w:r>
    </w:p>
    <w:p>
      <w:pPr>
        <w:spacing w:after="0"/>
        <w:ind w:left="0"/>
        <w:jc w:val="both"/>
      </w:pPr>
      <w:r>
        <w:rPr>
          <w:rFonts w:ascii="Times New Roman"/>
          <w:b w:val="false"/>
          <w:i w:val="false"/>
          <w:color w:val="000000"/>
          <w:sz w:val="28"/>
        </w:rPr>
        <w:t>
      7-процесс – порталда көрсетілетін қызметті алушының электрондық сұрауын тіркеу;</w:t>
      </w:r>
    </w:p>
    <w:p>
      <w:pPr>
        <w:spacing w:after="0"/>
        <w:ind w:left="0"/>
        <w:jc w:val="both"/>
      </w:pPr>
      <w:r>
        <w:rPr>
          <w:rFonts w:ascii="Times New Roman"/>
          <w:b w:val="false"/>
          <w:i w:val="false"/>
          <w:color w:val="000000"/>
          <w:sz w:val="28"/>
        </w:rPr>
        <w:t>
      8-процесс – көрсетілетін қызметті алушының порталда ұйымдастырылған қызмет қорытындысын алу. Электронды құжат көрсетілетін қызметті берушінің уәкілетті тұлғасының ЭЦҚ қолдану арқылы жасалынады.</w:t>
      </w:r>
    </w:p>
    <w:bookmarkStart w:name="z23" w:id="19"/>
    <w:p>
      <w:pPr>
        <w:spacing w:after="0"/>
        <w:ind w:left="0"/>
        <w:jc w:val="both"/>
      </w:pPr>
      <w:r>
        <w:rPr>
          <w:rFonts w:ascii="Times New Roman"/>
          <w:b w:val="false"/>
          <w:i w:val="false"/>
          <w:color w:val="000000"/>
          <w:sz w:val="28"/>
        </w:rPr>
        <w:t xml:space="preserve">
      10. Мемлекеттік қызметті көрсетуге жұмылдырылған, Мемлекеттік корпорация арқылы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9"/>
    <w:bookmarkStart w:name="z24" w:id="20"/>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көрсетілген бұйрықпен бекітілген "Жылжымалы құрам кепілін мемлекеттік тiркеу" мемлекеттік көрсетілетін қызмет регламентінде: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bookmarkStart w:name="z27" w:id="22"/>
    <w:p>
      <w:pPr>
        <w:spacing w:after="0"/>
        <w:ind w:left="0"/>
        <w:jc w:val="both"/>
      </w:pPr>
      <w:r>
        <w:rPr>
          <w:rFonts w:ascii="Times New Roman"/>
          <w:b w:val="false"/>
          <w:i w:val="false"/>
          <w:color w:val="000000"/>
          <w:sz w:val="28"/>
        </w:rPr>
        <w:t>
      "1) жауапты орындаушының көрсетілетін қызметті алушының қажетті құжаттарын тапсырған сәттен бастап "Азаматтарға арналған үкімет" мемлекеттік корпорация" коммерциялық емес акционерлік қоғамы" (бұдан әрі – Мемлекеттік корпорация) арқылы өтінішті – 2 жұмыс күнінде, ЕДБ арқылы жүгінген кезде – 1 жұмыс күнінде белгіленген талаптарға сәйкестігін қарауы";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9" w:id="23"/>
    <w:p>
      <w:pPr>
        <w:spacing w:after="0"/>
        <w:ind w:left="0"/>
        <w:jc w:val="both"/>
      </w:pPr>
      <w:r>
        <w:rPr>
          <w:rFonts w:ascii="Times New Roman"/>
          <w:b w:val="false"/>
          <w:i w:val="false"/>
          <w:color w:val="000000"/>
          <w:sz w:val="28"/>
        </w:rPr>
        <w:t>
      "8. Әрбір рәсімнің (іс-қимылдың) ұзақтығын көрсетіп, құрылымдық бөлімшелер (қызметкерлер) арасындағы рәсімдер (іс-қимылдар) бірізділігінің сипаттамасы:</w:t>
      </w:r>
    </w:p>
    <w:bookmarkEnd w:id="23"/>
    <w:bookmarkStart w:name="z30" w:id="24"/>
    <w:p>
      <w:pPr>
        <w:spacing w:after="0"/>
        <w:ind w:left="0"/>
        <w:jc w:val="both"/>
      </w:pPr>
      <w:r>
        <w:rPr>
          <w:rFonts w:ascii="Times New Roman"/>
          <w:b w:val="false"/>
          <w:i w:val="false"/>
          <w:color w:val="000000"/>
          <w:sz w:val="28"/>
        </w:rPr>
        <w:t>
      1) көрсетілетін қызметті беруші жауапты орындаушысы ұсынылған құжаттарды қарауы: Мемлекеттік корпорация арқылы көрсетілетін қызметті алушымен құжаттар топтамасын тапсырған сәттен бастап – 2 жұмыс күнінде, ЕДБ арқылы жүгінген кезде – 1 жұмыс күнінде;</w:t>
      </w:r>
    </w:p>
    <w:bookmarkEnd w:id="24"/>
    <w:bookmarkStart w:name="z31" w:id="25"/>
    <w:p>
      <w:pPr>
        <w:spacing w:after="0"/>
        <w:ind w:left="0"/>
        <w:jc w:val="both"/>
      </w:pPr>
      <w:r>
        <w:rPr>
          <w:rFonts w:ascii="Times New Roman"/>
          <w:b w:val="false"/>
          <w:i w:val="false"/>
          <w:color w:val="000000"/>
          <w:sz w:val="28"/>
        </w:rPr>
        <w:t>
      2) қарау қорытындылары бойынша:</w:t>
      </w:r>
    </w:p>
    <w:bookmarkEnd w:id="25"/>
    <w:bookmarkStart w:name="z32" w:id="26"/>
    <w:p>
      <w:pPr>
        <w:spacing w:after="0"/>
        <w:ind w:left="0"/>
        <w:jc w:val="both"/>
      </w:pPr>
      <w:r>
        <w:rPr>
          <w:rFonts w:ascii="Times New Roman"/>
          <w:b w:val="false"/>
          <w:i w:val="false"/>
          <w:color w:val="000000"/>
          <w:sz w:val="28"/>
        </w:rPr>
        <w:t>
      құжаттар стандарттың 9-тармағына сәйкес келген жағдайда куәлікті ресімдеу және көрсетілетін қызметті беруші басшысының немесе оның міндетін атқарушының қол қоюына жіберу – 15 минут ішінде;</w:t>
      </w:r>
    </w:p>
    <w:bookmarkEnd w:id="26"/>
    <w:p>
      <w:pPr>
        <w:spacing w:after="0"/>
        <w:ind w:left="0"/>
        <w:jc w:val="both"/>
      </w:pPr>
      <w:r>
        <w:rPr>
          <w:rFonts w:ascii="Times New Roman"/>
          <w:b w:val="false"/>
          <w:i w:val="false"/>
          <w:color w:val="000000"/>
          <w:sz w:val="28"/>
        </w:rPr>
        <w:t>
      ұсынылған құжаттардың толық еместігі анықталған жағдайда өтінішті одан әрі қараудан дәлелді бас тартуды жіберу – минут ішінде;</w:t>
      </w:r>
    </w:p>
    <w:bookmarkStart w:name="z33" w:id="27"/>
    <w:p>
      <w:pPr>
        <w:spacing w:after="0"/>
        <w:ind w:left="0"/>
        <w:jc w:val="both"/>
      </w:pPr>
      <w:r>
        <w:rPr>
          <w:rFonts w:ascii="Times New Roman"/>
          <w:b w:val="false"/>
          <w:i w:val="false"/>
          <w:color w:val="000000"/>
          <w:sz w:val="28"/>
        </w:rPr>
        <w:t>
      3) көрсетілетін қызметті алушының ақпараттық жүйе арқылы электрондық куәлікті немесе көрсетілетін қызметті берушінің электрондық цифрлық қолтаңбасымен куәландырылған бас тарту туралы дәлелді жауапты Мемлекеттік корпорациясына немесе порталға электрондық құжат түрінде 15 минут ішінде жіберуі.";</w:t>
      </w:r>
    </w:p>
    <w:bookmarkEnd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34" w:id="28"/>
    <w:p>
      <w:pPr>
        <w:spacing w:after="0"/>
        <w:ind w:left="0"/>
        <w:jc w:val="both"/>
      </w:pPr>
      <w:r>
        <w:rPr>
          <w:rFonts w:ascii="Times New Roman"/>
          <w:b w:val="false"/>
          <w:i w:val="false"/>
          <w:color w:val="000000"/>
          <w:sz w:val="28"/>
        </w:rPr>
        <w:t>
      "4. Мемлекеттік қызметті көрсету процесінде Мемлекеттік корпорация мен ЕДБ өзара іс-қимыл тәртібін, сондай-ақ ақпараттық жүйені пайдалану тәртібін сипаттау";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xml:space="preserve">
      "9. Осы "Жылжымалы құрам кепілін мемлекеттік тіркеу" мемлекеттік көрсетілетін қызмет регламентінің (бұдан әрі – регламент) 1-қосымшасына сәйкес, мемлекеттік қызметті көрсету жұмылдырылған Мемлекеттік корпорация арқылы көрсетілетін қызметті беруші мен көрсетілетін қызметті алушының мемлекеттік қызмет көрсету кезіндегі жүгіну тәртібі мен рәсімдердің (іс-қимылдарының) бірізділігі ақпараттық жүйелердің функционалдық өзара іс-қимылының № 1 диаграммасында, ЕДБ арқылы № 2 диаграммада көрсетілген. </w:t>
      </w:r>
    </w:p>
    <w:bookmarkEnd w:id="29"/>
    <w:bookmarkStart w:name="z37" w:id="30"/>
    <w:p>
      <w:pPr>
        <w:spacing w:after="0"/>
        <w:ind w:left="0"/>
        <w:jc w:val="both"/>
      </w:pPr>
      <w:r>
        <w:rPr>
          <w:rFonts w:ascii="Times New Roman"/>
          <w:b w:val="false"/>
          <w:i w:val="false"/>
          <w:color w:val="000000"/>
          <w:sz w:val="28"/>
        </w:rPr>
        <w:t>
      1) көрсетілетін қызметті алушы мемлекеттік қызметті көрсету үшін қажетті өтініш пен құжаттарды Мемлекеттік корпорация немесе ЕДБ арқылы көрсетілетін қызметті берушіге ұсынады;</w:t>
      </w:r>
    </w:p>
    <w:bookmarkEnd w:id="30"/>
    <w:bookmarkStart w:name="z38" w:id="31"/>
    <w:p>
      <w:pPr>
        <w:spacing w:after="0"/>
        <w:ind w:left="0"/>
        <w:jc w:val="both"/>
      </w:pPr>
      <w:r>
        <w:rPr>
          <w:rFonts w:ascii="Times New Roman"/>
          <w:b w:val="false"/>
          <w:i w:val="false"/>
          <w:color w:val="000000"/>
          <w:sz w:val="28"/>
        </w:rPr>
        <w:t>
      2) Мемлекеттік корпорация қызметкері 20 минут ішінде мемлекеттік қызмет көрсету үшін қажетті көрсетілетін қызметті алушының өтініштері мен құжаттарын тіркейді және ақпараттық жүйелер арқылы Мемлекеттік корпорация қызметкерінің электрондық цифрлық қолтаңбасымен куәландырылған құжаттардың электрондық көшірмелері нысанында көрсетілетін қызметті берушіге жібереді;</w:t>
      </w:r>
    </w:p>
    <w:bookmarkEnd w:id="31"/>
    <w:bookmarkStart w:name="z39" w:id="32"/>
    <w:p>
      <w:pPr>
        <w:spacing w:after="0"/>
        <w:ind w:left="0"/>
        <w:jc w:val="both"/>
      </w:pPr>
      <w:r>
        <w:rPr>
          <w:rFonts w:ascii="Times New Roman"/>
          <w:b w:val="false"/>
          <w:i w:val="false"/>
          <w:color w:val="000000"/>
          <w:sz w:val="28"/>
        </w:rPr>
        <w:t>
      3) Мемлекеттік корпорациясы қызметкері көрсетілетін қызметті алушы жүгінген сәттен бастап 20 минут ішінде көрсетілетін қызметті алушыға мемлекеттік көрсетілетін қызметтің нәтижесін береді.";</w:t>
      </w:r>
    </w:p>
    <w:bookmarkEnd w:id="32"/>
    <w:bookmarkStart w:name="z40" w:id="33"/>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33"/>
    <w:bookmarkStart w:name="z41" w:id="34"/>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34"/>
    <w:bookmarkStart w:name="z42" w:id="3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5"/>
    <w:bookmarkStart w:name="z43" w:id="3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 түрде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36"/>
    <w:bookmarkStart w:name="z44" w:id="37"/>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37"/>
    <w:bookmarkStart w:name="z45" w:id="3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38"/>
    <w:bookmarkStart w:name="z46" w:id="3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9"/>
    <w:bookmarkStart w:name="z47" w:id="40"/>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184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0" w:id="41"/>
    <w:p>
      <w:pPr>
        <w:spacing w:after="0"/>
        <w:ind w:left="0"/>
        <w:jc w:val="left"/>
      </w:pPr>
      <w:r>
        <w:rPr>
          <w:rFonts w:ascii="Times New Roman"/>
          <w:b/>
          <w:i w:val="false"/>
          <w:color w:val="000000"/>
        </w:rPr>
        <w:t xml:space="preserve"> Мемлекеттік корпорация арқылы электронды мемлекеттік қызметті көрсету кезінде функционалдық өзара іс-қимылдың № 1 диаграммасы</w:t>
      </w:r>
    </w:p>
    <w:bookmarkEnd w:id="41"/>
    <w:p>
      <w:pPr>
        <w:spacing w:after="0"/>
        <w:ind w:left="0"/>
        <w:jc w:val="left"/>
      </w:pPr>
      <w:r>
        <w:br/>
      </w:r>
    </w:p>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7531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531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2"/>
    <w:p>
      <w:pPr>
        <w:spacing w:after="0"/>
        <w:ind w:left="0"/>
        <w:jc w:val="left"/>
      </w:pPr>
      <w:r>
        <w:rPr>
          <w:rFonts w:ascii="Times New Roman"/>
          <w:b/>
          <w:i w:val="false"/>
          <w:color w:val="000000"/>
        </w:rPr>
        <w:t xml:space="preserve"> ЭҮП арқылы электронды мемлекеттік қызметті көрсету кезіндегі функционалдық өзара іс-қимылдың № 2 диаграммасы</w:t>
      </w:r>
    </w:p>
    <w:bookmarkEnd w:id="42"/>
    <w:p>
      <w:pPr>
        <w:spacing w:after="0"/>
        <w:ind w:left="0"/>
        <w:jc w:val="left"/>
      </w:pPr>
      <w:r>
        <w:br/>
      </w:r>
    </w:p>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7023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023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184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4" w:id="43"/>
    <w:p>
      <w:pPr>
        <w:spacing w:after="0"/>
        <w:ind w:left="0"/>
        <w:jc w:val="left"/>
      </w:pPr>
      <w:r>
        <w:rPr>
          <w:rFonts w:ascii="Times New Roman"/>
          <w:b/>
          <w:i w:val="false"/>
          <w:color w:val="000000"/>
        </w:rPr>
        <w:t xml:space="preserve"> "Жылжымалы құрамды мемлекеттік тiркеу" мемлекеттік қызмет көрсетудің бизнес-процестерінің анықтамалығы (мемлекеттік көрсетілетін қызметтің атауы)  </w:t>
      </w:r>
    </w:p>
    <w:bookmarkEnd w:id="43"/>
    <w:p>
      <w:pPr>
        <w:spacing w:after="0"/>
        <w:ind w:left="0"/>
        <w:jc w:val="both"/>
      </w:pPr>
      <w:r>
        <w:drawing>
          <wp:inline distT="0" distB="0" distL="0" distR="0">
            <wp:extent cx="72136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13600" cy="440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br/>
      </w:r>
    </w:p>
    <w:p>
      <w:pPr>
        <w:spacing w:after="0"/>
        <w:ind w:left="0"/>
        <w:jc w:val="both"/>
      </w:pPr>
      <w:r>
        <w:drawing>
          <wp:inline distT="0" distB="0" distL="0" distR="0">
            <wp:extent cx="67818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818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184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 кепілін</w:t>
            </w:r>
            <w:r>
              <w:br/>
            </w:r>
            <w:r>
              <w:rPr>
                <w:rFonts w:ascii="Times New Roman"/>
                <w:b w:val="false"/>
                <w:i w:val="false"/>
                <w:color w:val="000000"/>
                <w:sz w:val="20"/>
              </w:rPr>
              <w:t>мемлекеттік тiркеу"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57" w:id="44"/>
    <w:p>
      <w:pPr>
        <w:spacing w:after="0"/>
        <w:ind w:left="0"/>
        <w:jc w:val="left"/>
      </w:pPr>
      <w:r>
        <w:rPr>
          <w:rFonts w:ascii="Times New Roman"/>
          <w:b/>
          <w:i w:val="false"/>
          <w:color w:val="000000"/>
        </w:rPr>
        <w:t xml:space="preserve"> Мемлекеттік корпорация арқылы электронды мемлекеттік қызметті көрсету кезінде функционалдық өзара іс-қимылдың № 1 диаграммасы</w:t>
      </w:r>
    </w:p>
    <w:bookmarkEnd w:id="44"/>
    <w:p>
      <w:pPr>
        <w:spacing w:after="0"/>
        <w:ind w:left="0"/>
        <w:jc w:val="left"/>
      </w:pPr>
      <w:r>
        <w:br/>
      </w:r>
    </w:p>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6896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6896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5"/>
    <w:p>
      <w:pPr>
        <w:spacing w:after="0"/>
        <w:ind w:left="0"/>
        <w:jc w:val="left"/>
      </w:pPr>
      <w:r>
        <w:rPr>
          <w:rFonts w:ascii="Times New Roman"/>
          <w:b/>
          <w:i w:val="false"/>
          <w:color w:val="000000"/>
        </w:rPr>
        <w:t xml:space="preserve"> ЕДБ арқылы электронды мемлекеттік қызметті көрсету кезіндегі функционалдық өзара іс-қимылдың № 2 диаграммасы</w:t>
      </w:r>
    </w:p>
    <w:bookmarkEnd w:id="45"/>
    <w:p>
      <w:pPr>
        <w:spacing w:after="0"/>
        <w:ind w:left="0"/>
        <w:jc w:val="left"/>
      </w:pPr>
      <w:r>
        <w:br/>
      </w:r>
    </w:p>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8039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039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184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 кепілін</w:t>
            </w:r>
            <w:r>
              <w:br/>
            </w:r>
            <w:r>
              <w:rPr>
                <w:rFonts w:ascii="Times New Roman"/>
                <w:b w:val="false"/>
                <w:i w:val="false"/>
                <w:color w:val="000000"/>
                <w:sz w:val="20"/>
              </w:rPr>
              <w:t>мемлекеттік тiркеу"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61" w:id="46"/>
    <w:p>
      <w:pPr>
        <w:spacing w:after="0"/>
        <w:ind w:left="0"/>
        <w:jc w:val="left"/>
      </w:pPr>
      <w:r>
        <w:rPr>
          <w:rFonts w:ascii="Times New Roman"/>
          <w:b/>
          <w:i w:val="false"/>
          <w:color w:val="000000"/>
        </w:rPr>
        <w:t xml:space="preserve"> "Жылжымалы құрам кепілін мемлекеттік тiркеу" мемлекеттік қызмет көрсетудің бизнес-процестерінің анықтамалығы (мемлекеттік көрсетілетін қызметтің атауы)</w:t>
      </w:r>
    </w:p>
    <w:bookmarkEnd w:id="46"/>
    <w:p>
      <w:pPr>
        <w:spacing w:after="0"/>
        <w:ind w:left="0"/>
        <w:jc w:val="left"/>
      </w:pPr>
      <w:r>
        <w:br/>
      </w: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737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68072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072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