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8485" w14:textId="da68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20 қаңтардағы № 20 бұйрығы. Қазақстан Республикасының Әділет министрлігінде 2016 жылы 23 ақпанда № 13167 болып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2015 жылғы 12 мамырда № 11015 болып тіркелген, 2015 жылғы 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көмегін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"1) Порталға өтініш берген кезде мемлекеттік корпорацияға құжаттар топтамасын тапсырған күннен бастап – күнтізбелік 10 (он) күн;";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9" w:id="5"/>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5"/>
    <w:bookmarkStart w:name="z10" w:id="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Start w:name="z12" w:id="7"/>
    <w:p>
      <w:pPr>
        <w:spacing w:after="0"/>
        <w:ind w:left="0"/>
        <w:jc w:val="both"/>
      </w:pPr>
      <w:r>
        <w:rPr>
          <w:rFonts w:ascii="Times New Roman"/>
          <w:b w:val="false"/>
          <w:i w:val="false"/>
          <w:color w:val="000000"/>
          <w:sz w:val="28"/>
        </w:rPr>
        <w:t>
      1) Мемлекеттік корпорацияға:</w:t>
      </w:r>
    </w:p>
    <w:bookmarkEnd w:id="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(көрсетілетін қызметті алушының жеке басын сәйкестендіру үшін түпнұсқасы ұсынылады);</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алынған мәліметтерді қоспағанда);</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тұтынуға арналған шоттар;</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13" w:id="8"/>
    <w:p>
      <w:pPr>
        <w:spacing w:after="0"/>
        <w:ind w:left="0"/>
        <w:jc w:val="both"/>
      </w:pPr>
      <w:r>
        <w:rPr>
          <w:rFonts w:ascii="Times New Roman"/>
          <w:b w:val="false"/>
          <w:i w:val="false"/>
          <w:color w:val="000000"/>
          <w:sz w:val="28"/>
        </w:rPr>
        <w:t>
      2) порталда:</w:t>
      </w:r>
    </w:p>
    <w:bookmarkEnd w:id="8"/>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шоттардың электрондық көшірмесі;</w:t>
      </w:r>
    </w:p>
    <w:p>
      <w:pPr>
        <w:spacing w:after="0"/>
        <w:ind w:left="0"/>
        <w:jc w:val="both"/>
      </w:pPr>
      <w:r>
        <w:rPr>
          <w:rFonts w:ascii="Times New Roman"/>
          <w:b w:val="false"/>
          <w:i w:val="false"/>
          <w:color w:val="000000"/>
          <w:sz w:val="28"/>
        </w:rPr>
        <w:t>
      коммуналдық қызметтерді тұтынуға арналған шоттардың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электрондық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тұрғын үйге тіркелген құқықтары туралы құжаттар туралы мәліметтер; мекенжай анықтамасы, әлеуметтiк төлемдер түрінде алынатын табыстар; кәсiпкерлiк және басқа да қызмет түрлерiнен түсетiн табыстар; балаларға және асырауындағы басқа да адамдарға алименттер түрiндегi табыстар; азаматтың жұмыссыз мәртебесін растайтын құжат қызмет берушіге тиісті мемлекеттік ақпараттық жүйелерден "электрондық үкімет" арқылы беріледі.</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сұратудың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Start w:name="z15" w:id="9"/>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стандартына 4-қосымшаға сәйкес нысан бойынша құжаттарды қабылдаудан бас тарту туралы қолхат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не (немесе) оның лауазымды тұлғаларының шешімдеріне, әрекеттеріне (әрекетсіздігіне) шағымдану: шағым көрсетілетін қызметті беруші басшысының атына не тиісті жергілікті атқарушы орган басшысының атына осы мемлекеттік көрсетілген қызмет стандартының 13-тармағында көрсетілген мекенжайлар бойынша беріледі.</w:t>
      </w:r>
    </w:p>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тиісті жергілікті атқарушы органның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тиісті жергілікті атқарушы органның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тиісті жергілікті атқарушы органның атына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тиісті жергілікті атқарушы органның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"Мемлекеттік оның ішінде электрондық нысанда және мемлекеттік корпорация арқылы қызмет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Тыныс – 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Start w:name="z19" w:id="10"/>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10"/>
    <w:bookmarkStart w:name="z20" w:id="11"/>
    <w:p>
      <w:pPr>
        <w:spacing w:after="0"/>
        <w:ind w:left="0"/>
        <w:jc w:val="both"/>
      </w:pPr>
      <w:r>
        <w:rPr>
          <w:rFonts w:ascii="Times New Roman"/>
          <w:b w:val="false"/>
          <w:i w:val="false"/>
          <w:color w:val="000000"/>
          <w:sz w:val="28"/>
        </w:rPr>
        <w:t xml:space="preserve">
      1) көрсетілетін қызметті берушінің – www.economy.gov.kz; </w:t>
      </w:r>
    </w:p>
    <w:bookmarkEnd w:id="11"/>
    <w:bookmarkStart w:name="z21" w:id="12"/>
    <w:p>
      <w:pPr>
        <w:spacing w:after="0"/>
        <w:ind w:left="0"/>
        <w:jc w:val="both"/>
      </w:pPr>
      <w:r>
        <w:rPr>
          <w:rFonts w:ascii="Times New Roman"/>
          <w:b w:val="false"/>
          <w:i w:val="false"/>
          <w:color w:val="000000"/>
          <w:sz w:val="28"/>
        </w:rPr>
        <w:t>
      2) Мемлекеттік корпорацияның – www.g2c.gov.kz интернет-ресурстарында орналастырылған.";</w:t>
      </w:r>
    </w:p>
    <w:bookmarkEnd w:id="1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1-қосымшаға сәйкес жаңа редакцияда жазылсын:</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2-қосымшаға сәйкес жаңа редакцияда жазылсын;</w:t>
      </w:r>
    </w:p>
    <w:p>
      <w:pPr>
        <w:spacing w:after="0"/>
        <w:ind w:left="0"/>
        <w:jc w:val="both"/>
      </w:pPr>
      <w:r>
        <w:rPr>
          <w:rFonts w:ascii="Times New Roman"/>
          <w:b w:val="false"/>
          <w:i w:val="false"/>
          <w:color w:val="000000"/>
          <w:sz w:val="28"/>
        </w:rPr>
        <w:t>
      Көрсетілген бұйрықпен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сондай-ақ, порталға өтініш берген кезде – күнтізбелік 30 (отыз)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w:t>
      </w:r>
    </w:p>
    <w:bookmarkStart w:name="z26" w:id="13"/>
    <w:p>
      <w:pPr>
        <w:spacing w:after="0"/>
        <w:ind w:left="0"/>
        <w:jc w:val="both"/>
      </w:pPr>
      <w:r>
        <w:rPr>
          <w:rFonts w:ascii="Times New Roman"/>
          <w:b w:val="false"/>
          <w:i w:val="false"/>
          <w:color w:val="000000"/>
          <w:sz w:val="28"/>
        </w:rPr>
        <w:t>
      1) Мемлекеттік корпорацияға:</w:t>
      </w:r>
    </w:p>
    <w:bookmarkEnd w:id="13"/>
    <w:p>
      <w:pPr>
        <w:spacing w:after="0"/>
        <w:ind w:left="0"/>
        <w:jc w:val="both"/>
      </w:pPr>
      <w:r>
        <w:rPr>
          <w:rFonts w:ascii="Times New Roman"/>
          <w:b w:val="false"/>
          <w:i w:val="false"/>
          <w:color w:val="000000"/>
          <w:sz w:val="28"/>
        </w:rPr>
        <w:t>
      осы стандартқа 1-қосымшаға сәйкес нысан бойынша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w:t>
      </w:r>
    </w:p>
    <w:p>
      <w:pPr>
        <w:spacing w:after="0"/>
        <w:ind w:left="0"/>
        <w:jc w:val="both"/>
      </w:pPr>
      <w:r>
        <w:rPr>
          <w:rFonts w:ascii="Times New Roman"/>
          <w:b w:val="false"/>
          <w:i w:val="false"/>
          <w:color w:val="000000"/>
          <w:sz w:val="28"/>
        </w:rPr>
        <w:t>
      жеке басын куәландыратын құжат (жеке басын сәйкестендіру үшін түпнұсқасы талап етіледі);</w:t>
      </w:r>
    </w:p>
    <w:p>
      <w:pPr>
        <w:spacing w:after="0"/>
        <w:ind w:left="0"/>
        <w:jc w:val="both"/>
      </w:pPr>
      <w:r>
        <w:rPr>
          <w:rFonts w:ascii="Times New Roman"/>
          <w:b w:val="false"/>
          <w:i w:val="false"/>
          <w:color w:val="000000"/>
          <w:sz w:val="28"/>
        </w:rPr>
        <w:t>
      республикалық маңызы бар қалаларда, астанада кемінде үш жыл тұрғанын растайтын құжаттың электрондық көшірмесі (тек Қазақстан Республикасының республикалық маңызы бар қалаларда, астанада тұратын азаматтары үшін);</w:t>
      </w:r>
    </w:p>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куәліктерді (2007 жылғы 13 тамызға дейін);</w:t>
      </w:r>
    </w:p>
    <w:p>
      <w:pPr>
        <w:spacing w:after="0"/>
        <w:ind w:left="0"/>
        <w:jc w:val="both"/>
      </w:pPr>
      <w:r>
        <w:rPr>
          <w:rFonts w:ascii="Times New Roman"/>
          <w:b w:val="false"/>
          <w:i w:val="false"/>
          <w:color w:val="000000"/>
          <w:sz w:val="28"/>
        </w:rPr>
        <w:t>
      жалғыз тұрғын үйі авариялық жағдайда деп танылса, азаматтар тиісті жергілікті атқарушы органның анықтамасын ұсынады;</w:t>
      </w:r>
    </w:p>
    <w:p>
      <w:pPr>
        <w:spacing w:after="0"/>
        <w:ind w:left="0"/>
        <w:jc w:val="both"/>
      </w:pPr>
      <w:r>
        <w:rPr>
          <w:rFonts w:ascii="Times New Roman"/>
          <w:b w:val="false"/>
          <w:i w:val="false"/>
          <w:color w:val="000000"/>
          <w:sz w:val="28"/>
        </w:rPr>
        <w:t>
      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p>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мәліметтер қосымша ұсынылады;</w:t>
      </w:r>
    </w:p>
    <w:p>
      <w:pPr>
        <w:spacing w:after="0"/>
        <w:ind w:left="0"/>
        <w:jc w:val="both"/>
      </w:pP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w:t>
      </w:r>
    </w:p>
    <w:p>
      <w:pPr>
        <w:spacing w:after="0"/>
        <w:ind w:left="0"/>
        <w:jc w:val="both"/>
      </w:pPr>
      <w:r>
        <w:rPr>
          <w:rFonts w:ascii="Times New Roman"/>
          <w:b w:val="false"/>
          <w:i w:val="false"/>
          <w:color w:val="000000"/>
          <w:sz w:val="28"/>
        </w:rPr>
        <w:t>
      жұмыс орнынан (қызметтен) анықтаманы қосымша ұсынады;</w:t>
      </w:r>
    </w:p>
    <w:p>
      <w:pPr>
        <w:spacing w:after="0"/>
        <w:ind w:left="0"/>
        <w:jc w:val="both"/>
      </w:pPr>
      <w:r>
        <w:rPr>
          <w:rFonts w:ascii="Times New Roman"/>
          <w:b w:val="false"/>
          <w:i w:val="false"/>
          <w:color w:val="000000"/>
          <w:sz w:val="28"/>
        </w:rPr>
        <w:t>
      ғарышкерлікке кандидаттар, ғарышкерлер:</w:t>
      </w:r>
    </w:p>
    <w:p>
      <w:pPr>
        <w:spacing w:after="0"/>
        <w:ind w:left="0"/>
        <w:jc w:val="both"/>
      </w:pPr>
      <w:r>
        <w:rPr>
          <w:rFonts w:ascii="Times New Roman"/>
          <w:b w:val="false"/>
          <w:i w:val="false"/>
          <w:color w:val="000000"/>
          <w:sz w:val="28"/>
        </w:rPr>
        <w:t>
      Қазақстан Республикасының Үкіметі берген, олардың мәртебесін растайтын құжаттарды ұсынады;</w:t>
      </w:r>
    </w:p>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w:t>
      </w:r>
    </w:p>
    <w:p>
      <w:pPr>
        <w:spacing w:after="0"/>
        <w:ind w:left="0"/>
        <w:jc w:val="both"/>
      </w:pPr>
      <w:r>
        <w:rPr>
          <w:rFonts w:ascii="Times New Roman"/>
          <w:b w:val="false"/>
          <w:i w:val="false"/>
          <w:color w:val="000000"/>
          <w:sz w:val="28"/>
        </w:rPr>
        <w:t>
      тиісті уәкілетті органның анықтамасын қосымша ұсынады.</w:t>
      </w:r>
    </w:p>
    <w:bookmarkStart w:name="z27" w:id="14"/>
    <w:p>
      <w:pPr>
        <w:spacing w:after="0"/>
        <w:ind w:left="0"/>
        <w:jc w:val="both"/>
      </w:pPr>
      <w:r>
        <w:rPr>
          <w:rFonts w:ascii="Times New Roman"/>
          <w:b w:val="false"/>
          <w:i w:val="false"/>
          <w:color w:val="000000"/>
          <w:sz w:val="28"/>
        </w:rPr>
        <w:t>
      2) порталда:</w:t>
      </w:r>
    </w:p>
    <w:bookmarkEnd w:id="14"/>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сұрату;</w:t>
      </w:r>
    </w:p>
    <w:p>
      <w:pPr>
        <w:spacing w:after="0"/>
        <w:ind w:left="0"/>
        <w:jc w:val="both"/>
      </w:pPr>
      <w:r>
        <w:rPr>
          <w:rFonts w:ascii="Times New Roman"/>
          <w:b w:val="false"/>
          <w:i w:val="false"/>
          <w:color w:val="000000"/>
          <w:sz w:val="28"/>
        </w:rPr>
        <w:t>
      республикалық маңызы бар қалаларда, астанада кемінде үш жыл тұрақты тұру фактісін растайтын құжаттың электрондық көшірмесі (тек Қазақстан Республикасының республикалық маңызы бар қалаларда, астанада тұратын азаматтары үшін);</w:t>
      </w:r>
    </w:p>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куәліктің (2007 жылғы 13 тамызға дейін) электрондық көшірмесі;</w:t>
      </w:r>
    </w:p>
    <w:p>
      <w:pPr>
        <w:spacing w:after="0"/>
        <w:ind w:left="0"/>
        <w:jc w:val="both"/>
      </w:pPr>
      <w:r>
        <w:rPr>
          <w:rFonts w:ascii="Times New Roman"/>
          <w:b w:val="false"/>
          <w:i w:val="false"/>
          <w:color w:val="000000"/>
          <w:sz w:val="28"/>
        </w:rPr>
        <w:t>
      жалғыз тұрғын үйі авариялық жағдайда деп танылса, тиісті жергілікті атқарушы органның анықтамасының электрондық көшермесі ұсынылады; 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p>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анықтаманың электрондық көшермесі қосымша ұсынылады;</w:t>
      </w:r>
    </w:p>
    <w:p>
      <w:pPr>
        <w:spacing w:after="0"/>
        <w:ind w:left="0"/>
        <w:jc w:val="both"/>
      </w:pP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w:t>
      </w:r>
    </w:p>
    <w:p>
      <w:pPr>
        <w:spacing w:after="0"/>
        <w:ind w:left="0"/>
        <w:jc w:val="both"/>
      </w:pPr>
      <w:r>
        <w:rPr>
          <w:rFonts w:ascii="Times New Roman"/>
          <w:b w:val="false"/>
          <w:i w:val="false"/>
          <w:color w:val="000000"/>
          <w:sz w:val="28"/>
        </w:rPr>
        <w:t>
      жұмыс орнынан (қызметтен) анықтаманың электрондық көшермесі қосымша ұсынылады;</w:t>
      </w:r>
    </w:p>
    <w:p>
      <w:pPr>
        <w:spacing w:after="0"/>
        <w:ind w:left="0"/>
        <w:jc w:val="both"/>
      </w:pPr>
      <w:r>
        <w:rPr>
          <w:rFonts w:ascii="Times New Roman"/>
          <w:b w:val="false"/>
          <w:i w:val="false"/>
          <w:color w:val="000000"/>
          <w:sz w:val="28"/>
        </w:rPr>
        <w:t>
      ғарышкерлікке кандидаттар, ғарышкерлер:</w:t>
      </w:r>
    </w:p>
    <w:p>
      <w:pPr>
        <w:spacing w:after="0"/>
        <w:ind w:left="0"/>
        <w:jc w:val="both"/>
      </w:pPr>
      <w:r>
        <w:rPr>
          <w:rFonts w:ascii="Times New Roman"/>
          <w:b w:val="false"/>
          <w:i w:val="false"/>
          <w:color w:val="000000"/>
          <w:sz w:val="28"/>
        </w:rPr>
        <w:t>
      Қазақстан Республикасының Үкіметі беретін, олардың мәртебесін растайтын құжаттарды ұсынады;</w:t>
      </w:r>
    </w:p>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w:t>
      </w:r>
    </w:p>
    <w:p>
      <w:pPr>
        <w:spacing w:after="0"/>
        <w:ind w:left="0"/>
        <w:jc w:val="both"/>
      </w:pPr>
      <w:r>
        <w:rPr>
          <w:rFonts w:ascii="Times New Roman"/>
          <w:b w:val="false"/>
          <w:i w:val="false"/>
          <w:color w:val="000000"/>
          <w:sz w:val="28"/>
        </w:rPr>
        <w:t>
      тиісті уәкілетті органдар анықтамасының электрондық көшермесін қосымша ұсынады.</w:t>
      </w:r>
    </w:p>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шілдеден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 көрсетілетін қызмет берушіге тиісті мемлекеттік ақпараттық жүйелерден "электрондық үкімет" шлюзі арқылы электрондық құжаттар нысанында беріледі.</w:t>
      </w:r>
    </w:p>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келісім береді.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куәлігі растайтын құжат ұсынылған кезде жеке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 көрсетуге арналған сұрауды қабылдау туралы мәртебе көрсетіледі, сондай-ақ мемлекеттік көрсетілетін қызметтің нәтижесін алу күні мен уақыты көрсетіле отырып, хабарлама жіберіледі.</w:t>
      </w:r>
    </w:p>
    <w:bookmarkStart w:name="z28" w:id="15"/>
    <w:p>
      <w:pPr>
        <w:spacing w:after="0"/>
        <w:ind w:left="0"/>
        <w:jc w:val="both"/>
      </w:pPr>
      <w:r>
        <w:rPr>
          <w:rFonts w:ascii="Times New Roman"/>
          <w:b w:val="false"/>
          <w:i w:val="false"/>
          <w:color w:val="000000"/>
          <w:sz w:val="28"/>
        </w:rPr>
        <w:t>
      10. Мемлекеттік көрсетілетін қызмет қоюдан бас тарту үшін негіз:</w:t>
      </w:r>
    </w:p>
    <w:bookmarkEnd w:id="15"/>
    <w:bookmarkStart w:name="z29" w:id="16"/>
    <w:p>
      <w:pPr>
        <w:spacing w:after="0"/>
        <w:ind w:left="0"/>
        <w:jc w:val="both"/>
      </w:pPr>
      <w:r>
        <w:rPr>
          <w:rFonts w:ascii="Times New Roman"/>
          <w:b w:val="false"/>
          <w:i w:val="false"/>
          <w:color w:val="000000"/>
          <w:sz w:val="28"/>
        </w:rPr>
        <w:t>
      1) жалғыз тұрғын үйі авариялық деп танылған көрсетілетін қызметті алушыға Қазақстан Республикасының заңнамасында көзделген тәртіппен тұрғын үйі авариялық деп танылған елді мекеннен тыс жерде өтініш білдіргенін анықтау;</w:t>
      </w:r>
    </w:p>
    <w:bookmarkEnd w:id="16"/>
    <w:bookmarkStart w:name="z30" w:id="17"/>
    <w:p>
      <w:pPr>
        <w:spacing w:after="0"/>
        <w:ind w:left="0"/>
        <w:jc w:val="both"/>
      </w:pPr>
      <w:r>
        <w:rPr>
          <w:rFonts w:ascii="Times New Roman"/>
          <w:b w:val="false"/>
          <w:i w:val="false"/>
          <w:color w:val="000000"/>
          <w:sz w:val="28"/>
        </w:rPr>
        <w:t>
      2) республикалық маңызы бар қалаларда, астанада кемінде үш жыл тұрғанын растайтын фактінің болмауы;</w:t>
      </w:r>
    </w:p>
    <w:bookmarkEnd w:id="17"/>
    <w:bookmarkStart w:name="z31" w:id="18"/>
    <w:p>
      <w:pPr>
        <w:spacing w:after="0"/>
        <w:ind w:left="0"/>
        <w:jc w:val="both"/>
      </w:pPr>
      <w:r>
        <w:rPr>
          <w:rFonts w:ascii="Times New Roman"/>
          <w:b w:val="false"/>
          <w:i w:val="false"/>
          <w:color w:val="000000"/>
          <w:sz w:val="28"/>
        </w:rPr>
        <w:t>
      3) егер азаматтың соңғы бес жылдың iшiнде:</w:t>
      </w:r>
    </w:p>
    <w:bookmarkEnd w:id="18"/>
    <w:p>
      <w:pPr>
        <w:spacing w:after="0"/>
        <w:ind w:left="0"/>
        <w:jc w:val="both"/>
      </w:pPr>
      <w:r>
        <w:rPr>
          <w:rFonts w:ascii="Times New Roman"/>
          <w:b w:val="false"/>
          <w:i w:val="false"/>
          <w:color w:val="000000"/>
          <w:sz w:val="28"/>
        </w:rPr>
        <w:t>
      тұрғын үй-жайын ауыстыру;</w:t>
      </w:r>
    </w:p>
    <w:p>
      <w:pPr>
        <w:spacing w:after="0"/>
        <w:ind w:left="0"/>
        <w:jc w:val="both"/>
      </w:pPr>
      <w:r>
        <w:rPr>
          <w:rFonts w:ascii="Times New Roman"/>
          <w:b w:val="false"/>
          <w:i w:val="false"/>
          <w:color w:val="000000"/>
          <w:sz w:val="28"/>
        </w:rPr>
        <w:t>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бойынша мiндеттеменi орындауға қабiлетi болмаған кезде сатып алғаннан басқа жағдайларда, иелiгiнен шығару;</w:t>
      </w:r>
    </w:p>
    <w:bookmarkStart w:name="z33" w:id="19"/>
    <w:p>
      <w:pPr>
        <w:spacing w:after="0"/>
        <w:ind w:left="0"/>
        <w:jc w:val="both"/>
      </w:pPr>
      <w:r>
        <w:rPr>
          <w:rFonts w:ascii="Times New Roman"/>
          <w:b w:val="false"/>
          <w:i w:val="false"/>
          <w:color w:val="000000"/>
          <w:sz w:val="28"/>
        </w:rPr>
        <w:t>
      оның кiнәсiнен тұрғын үйдi бұзу немесе бүлдіру;</w:t>
      </w:r>
    </w:p>
    <w:bookmarkEnd w:id="19"/>
    <w:bookmarkStart w:name="z35" w:id="20"/>
    <w:p>
      <w:pPr>
        <w:spacing w:after="0"/>
        <w:ind w:left="0"/>
        <w:jc w:val="both"/>
      </w:pPr>
      <w:r>
        <w:rPr>
          <w:rFonts w:ascii="Times New Roman"/>
          <w:b w:val="false"/>
          <w:i w:val="false"/>
          <w:color w:val="000000"/>
          <w:sz w:val="28"/>
        </w:rPr>
        <w:t>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көшіп кету;</w:t>
      </w:r>
    </w:p>
    <w:bookmarkEnd w:id="20"/>
    <w:bookmarkStart w:name="z34" w:id="21"/>
    <w:p>
      <w:pPr>
        <w:spacing w:after="0"/>
        <w:ind w:left="0"/>
        <w:jc w:val="both"/>
      </w:pPr>
      <w:r>
        <w:rPr>
          <w:rFonts w:ascii="Times New Roman"/>
          <w:b w:val="false"/>
          <w:i w:val="false"/>
          <w:color w:val="000000"/>
          <w:sz w:val="28"/>
        </w:rPr>
        <w:t xml:space="preserve">
      жұбайынан, кәмелетке толмаған және еңбекке жарамсыз балаларынан, сондай-ақ еңбекке жарамсыз ата-аналарынан басқа адамдарды тұрғызу жолымен өз тұрғын үй жағдайларын қасақана нашарлатуы салдарынан мұқтажға айналғаны анықталса, </w:t>
      </w:r>
    </w:p>
    <w:bookmarkEnd w:id="21"/>
    <w:p>
      <w:pPr>
        <w:spacing w:after="0"/>
        <w:ind w:left="0"/>
        <w:jc w:val="both"/>
      </w:pPr>
      <w:r>
        <w:rPr>
          <w:rFonts w:ascii="Times New Roman"/>
          <w:b w:val="false"/>
          <w:i w:val="false"/>
          <w:color w:val="000000"/>
          <w:sz w:val="28"/>
        </w:rPr>
        <w:t>
      мемлекеттiк тұрғын үй қорынан тұрғынжай немесе жеке тұрғын үй қорынан жергiлiктi атқарушы орган жалдаған тұрғынжай беру үшiн есепке қоюдан бас тартылады.</w:t>
      </w:r>
    </w:p>
    <w:bookmarkStart w:name="z36" w:id="2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олардың қызметкерлерінің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не (немесе) оның лауазымды тұлғаларының шешімдеріне, әрекеттеріне (әрекетсіздігіне) шағымдану: шағым көрсетілетін қызметті беруші басшысының атына не тиісті жергілікті атқарушы орган басшысының атына осы мемлекеттік көрсетілген қызмет стандартының 13-тармағында көрсетілген мекенжайлар бойынша беріледі.</w:t>
      </w:r>
    </w:p>
    <w:bookmarkStart w:name="z38" w:id="23"/>
    <w:p>
      <w:pPr>
        <w:spacing w:after="0"/>
        <w:ind w:left="0"/>
        <w:jc w:val="both"/>
      </w:pPr>
      <w:r>
        <w:rPr>
          <w:rFonts w:ascii="Times New Roman"/>
          <w:b w:val="false"/>
          <w:i w:val="false"/>
          <w:color w:val="000000"/>
          <w:sz w:val="28"/>
        </w:rPr>
        <w:t>
      Шағымдар жазбаша нысанда пошта арқылы немесе көрсетілетін қызметті берушінің немесе тиісті жергілікті атқарушы органның кеңсесі арқылы қолма-қол қабылданады.</w:t>
      </w:r>
    </w:p>
    <w:bookmarkEnd w:id="2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тиісті жергілікті атқарушы органның кеңсесінде тіркеу (мөртаңба, кіріс нөмірі және күні) оның қабылданғанын растау болып табылады.</w:t>
      </w:r>
    </w:p>
    <w:bookmarkStart w:name="z39" w:id="24"/>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басшысына жіберіледі.</w:t>
      </w:r>
    </w:p>
    <w:bookmarkEnd w:id="24"/>
    <w:bookmarkStart w:name="z40" w:id="25"/>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bookmarkEnd w:id="25"/>
    <w:bookmarkStart w:name="z41" w:id="26"/>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p>
    <w:bookmarkEnd w:id="26"/>
    <w:bookmarkStart w:name="z42" w:id="27"/>
    <w:p>
      <w:pPr>
        <w:spacing w:after="0"/>
        <w:ind w:left="0"/>
        <w:jc w:val="both"/>
      </w:pPr>
      <w:r>
        <w:rPr>
          <w:rFonts w:ascii="Times New Roman"/>
          <w:b w:val="false"/>
          <w:i w:val="false"/>
          <w:color w:val="000000"/>
          <w:sz w:val="28"/>
        </w:rPr>
        <w:t>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беру) барысында жаңартылатын өтініш туралы ақпарат қолжетімді болады.</w:t>
      </w:r>
    </w:p>
    <w:bookmarkEnd w:id="27"/>
    <w:bookmarkStart w:name="z43" w:id="28"/>
    <w:p>
      <w:pPr>
        <w:spacing w:after="0"/>
        <w:ind w:left="0"/>
        <w:jc w:val="both"/>
      </w:pPr>
      <w:r>
        <w:rPr>
          <w:rFonts w:ascii="Times New Roman"/>
          <w:b w:val="false"/>
          <w:i w:val="false"/>
          <w:color w:val="000000"/>
          <w:sz w:val="28"/>
        </w:rPr>
        <w:t>
      Көрсетілетін қызметті берушіге, тиісті жергілікті атқарушы органға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тиісті жергілікті атқарушы органның кеңсесіне немесе Мемлекеттік корпорацияда қолма-қол беріледі.</w:t>
      </w:r>
    </w:p>
    <w:bookmarkEnd w:id="28"/>
    <w:bookmarkStart w:name="z44" w:id="2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bookmarkEnd w:id="29"/>
    <w:bookmarkStart w:name="z45" w:id="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"Мемлекеттік оның ішінде электрондық нысанда және мемлекеттік корпорациялар арқылы қызмет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Тыныс – тіршілігін шектейтін, ағзаың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Start w:name="z48" w:id="31"/>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31"/>
    <w:bookmarkStart w:name="z49" w:id="32"/>
    <w:p>
      <w:pPr>
        <w:spacing w:after="0"/>
        <w:ind w:left="0"/>
        <w:jc w:val="both"/>
      </w:pPr>
      <w:r>
        <w:rPr>
          <w:rFonts w:ascii="Times New Roman"/>
          <w:b w:val="false"/>
          <w:i w:val="false"/>
          <w:color w:val="000000"/>
          <w:sz w:val="28"/>
        </w:rPr>
        <w:t>
      1) көрсетілетін қызметті берушінің – www.economy.gov.kz;</w:t>
      </w:r>
    </w:p>
    <w:bookmarkEnd w:id="32"/>
    <w:bookmarkStart w:name="z50" w:id="33"/>
    <w:p>
      <w:pPr>
        <w:spacing w:after="0"/>
        <w:ind w:left="0"/>
        <w:jc w:val="both"/>
      </w:pPr>
      <w:r>
        <w:rPr>
          <w:rFonts w:ascii="Times New Roman"/>
          <w:b w:val="false"/>
          <w:i w:val="false"/>
          <w:color w:val="000000"/>
          <w:sz w:val="28"/>
        </w:rPr>
        <w:t>
      2) Мемлекеттік корпорацияның – www.g2c.gov.kz интернет-ресурстарында орналастырылған.";</w:t>
      </w:r>
    </w:p>
    <w:bookmarkEnd w:id="33"/>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51" w:id="34"/>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34"/>
    <w:bookmarkStart w:name="z52"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53" w:id="3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жіберілуін,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36"/>
    <w:bookmarkStart w:name="z54" w:id="3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37"/>
    <w:bookmarkStart w:name="z55"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8"/>
    <w:bookmarkStart w:name="z56" w:id="39"/>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жатады.</w:t>
      </w:r>
    </w:p>
    <w:bookmarkEnd w:id="3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Өскенбаев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xml:space="preserve">
      2016 жылғы 25 қаңтар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20 қаңтардағы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көмегiн тағайындау"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Талап етілмеген құжаттарды уәкілетті органға жіберу тізілімі</w:t>
      </w:r>
    </w:p>
    <w:p>
      <w:pPr>
        <w:spacing w:after="0"/>
        <w:ind w:left="0"/>
        <w:jc w:val="both"/>
      </w:pPr>
      <w:r>
        <w:rPr>
          <w:rFonts w:ascii="Times New Roman"/>
          <w:b w:val="false"/>
          <w:i w:val="false"/>
          <w:color w:val="000000"/>
          <w:sz w:val="28"/>
        </w:rPr>
        <w:t>
      Уәкілетті орган: 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бөлімшесінің атауы: _____________________________</w:t>
      </w:r>
    </w:p>
    <w:p>
      <w:pPr>
        <w:spacing w:after="0"/>
        <w:ind w:left="0"/>
        <w:jc w:val="both"/>
      </w:pPr>
      <w:r>
        <w:rPr>
          <w:rFonts w:ascii="Times New Roman"/>
          <w:b w:val="false"/>
          <w:i w:val="false"/>
          <w:color w:val="000000"/>
          <w:sz w:val="28"/>
        </w:rPr>
        <w:t xml:space="preserve">
      Тізілімді қалыптастыру уақыты:___________________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4455"/>
        <w:gridCol w:w="1307"/>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(бұдан әрі) Т.А.Ә.</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жоспарланған күн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тізбесі</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w:t>
      </w:r>
    </w:p>
    <w:p>
      <w:pPr>
        <w:spacing w:after="0"/>
        <w:ind w:left="0"/>
        <w:jc w:val="both"/>
      </w:pPr>
      <w:r>
        <w:rPr>
          <w:rFonts w:ascii="Times New Roman"/>
          <w:b w:val="false"/>
          <w:i w:val="false"/>
          <w:color w:val="000000"/>
          <w:sz w:val="28"/>
        </w:rPr>
        <w:t>
      Тапсырған _____________/____________________/</w:t>
      </w:r>
    </w:p>
    <w:p>
      <w:pPr>
        <w:spacing w:after="0"/>
        <w:ind w:left="0"/>
        <w:jc w:val="both"/>
      </w:pPr>
      <w:r>
        <w:rPr>
          <w:rFonts w:ascii="Times New Roman"/>
          <w:b w:val="false"/>
          <w:i w:val="false"/>
          <w:color w:val="000000"/>
          <w:sz w:val="28"/>
        </w:rPr>
        <w:t>
      Қабылдады ______________ /__________________/</w:t>
      </w:r>
    </w:p>
    <w:p>
      <w:pPr>
        <w:spacing w:after="0"/>
        <w:ind w:left="0"/>
        <w:jc w:val="both"/>
      </w:pPr>
      <w:r>
        <w:rPr>
          <w:rFonts w:ascii="Times New Roman"/>
          <w:b w:val="false"/>
          <w:i w:val="false"/>
          <w:color w:val="000000"/>
          <w:sz w:val="28"/>
        </w:rPr>
        <w:t>
      (жауапты адамның (бұдан әрі) Т.А.Ә.)</w:t>
      </w:r>
    </w:p>
    <w:p>
      <w:pPr>
        <w:spacing w:after="0"/>
        <w:ind w:left="0"/>
        <w:jc w:val="both"/>
      </w:pPr>
      <w:r>
        <w:rPr>
          <w:rFonts w:ascii="Times New Roman"/>
          <w:b w:val="false"/>
          <w:i w:val="false"/>
          <w:color w:val="000000"/>
          <w:sz w:val="28"/>
        </w:rPr>
        <w:t>
      (жауапты адамның (бұдан әрі)Т.А.Ә.)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 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көмегiн тағайындау"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(бұдан әрі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 бөлімі (мекенжайы көрсетілсін) мемлекеттік қызмет көрсетуге (мемлекеттік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Талап етілмеген құжаттарды уәкілетті органға жіберу тізілімі</w:t>
      </w:r>
    </w:p>
    <w:p>
      <w:pPr>
        <w:spacing w:after="0"/>
        <w:ind w:left="0"/>
        <w:jc w:val="both"/>
      </w:pPr>
      <w:r>
        <w:rPr>
          <w:rFonts w:ascii="Times New Roman"/>
          <w:b w:val="false"/>
          <w:i w:val="false"/>
          <w:color w:val="000000"/>
          <w:sz w:val="28"/>
        </w:rPr>
        <w:t>
      Уәкілетті орган: 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бөлімшесінің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Тізілімді қалыптастыру уақыты:_______________________________________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4455"/>
        <w:gridCol w:w="1307"/>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(бұдан әрі) Т.А.Ә.</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жоспарланған күн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тізбесі</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w:t>
      </w:r>
    </w:p>
    <w:p>
      <w:pPr>
        <w:spacing w:after="0"/>
        <w:ind w:left="0"/>
        <w:jc w:val="both"/>
      </w:pPr>
      <w:r>
        <w:rPr>
          <w:rFonts w:ascii="Times New Roman"/>
          <w:b w:val="false"/>
          <w:i w:val="false"/>
          <w:color w:val="000000"/>
          <w:sz w:val="28"/>
        </w:rPr>
        <w:t>
      Тапсырған ___________/_________________/ Қабылдады ______________</w:t>
      </w:r>
    </w:p>
    <w:p>
      <w:pPr>
        <w:spacing w:after="0"/>
        <w:ind w:left="0"/>
        <w:jc w:val="both"/>
      </w:pPr>
      <w:r>
        <w:rPr>
          <w:rFonts w:ascii="Times New Roman"/>
          <w:b w:val="false"/>
          <w:i w:val="false"/>
          <w:color w:val="000000"/>
          <w:sz w:val="28"/>
        </w:rPr>
        <w:t>
      /___________________/ (жауапты адамның (бұдан әрі) Т.А.Ә.)</w:t>
      </w:r>
    </w:p>
    <w:p>
      <w:pPr>
        <w:spacing w:after="0"/>
        <w:ind w:left="0"/>
        <w:jc w:val="both"/>
      </w:pPr>
      <w:r>
        <w:rPr>
          <w:rFonts w:ascii="Times New Roman"/>
          <w:b w:val="false"/>
          <w:i w:val="false"/>
          <w:color w:val="000000"/>
          <w:sz w:val="28"/>
        </w:rPr>
        <w:t>
      (жауапты адамның (бұдан әрі)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(бұдан әрі – Т.А.Ә.)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 бөлімі (мекенжайы көрсетілсін) мемлекеттік қызмет көрсетуге (мемлекеттік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 Т.А.Ә. (мемлекеттік корпорациясы қызметкері)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 __ жылғы "_"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