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1d79" w14:textId="05f1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2014 жылғы 24 желтоқсандағы № 31-2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2015 жылғы 21 желтоқсандағы № 39-1 шешімі. Батыс Қазақстан облысының Әділет департаментінде 2015 жылғы 29 желтоқсанда № 4202 болып тіркелді. Күші жойылды - Батыс Қазақстан облысы Казталов аудандық мәслихатының 2016 жылғы 11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Казталов аудандық мәслихатының 11.01.2016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2014 жылғы 24 желтоқсандағы №31-2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3768 тіркелген, 2015 жылғы 3 сәуірдегі "Ауыл айнасы"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3 986 507 мың теңге:</w:t>
      </w:r>
      <w:r>
        <w:br/>
      </w:r>
      <w:r>
        <w:rPr>
          <w:rFonts w:ascii="Times New Roman"/>
          <w:b w:val="false"/>
          <w:i w:val="false"/>
          <w:color w:val="000000"/>
          <w:sz w:val="28"/>
        </w:rPr>
        <w:t>
      </w:t>
      </w:r>
      <w:r>
        <w:rPr>
          <w:rFonts w:ascii="Times New Roman"/>
          <w:b w:val="false"/>
          <w:i w:val="false"/>
          <w:color w:val="000000"/>
          <w:sz w:val="28"/>
        </w:rPr>
        <w:t>салықтық түсімдер – 781 964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2 223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190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3 202 130 мың теңге;</w:t>
      </w:r>
      <w:r>
        <w:br/>
      </w:r>
      <w:r>
        <w:rPr>
          <w:rFonts w:ascii="Times New Roman"/>
          <w:b w:val="false"/>
          <w:i w:val="false"/>
          <w:color w:val="000000"/>
          <w:sz w:val="28"/>
        </w:rPr>
        <w:t>
      </w:t>
      </w:r>
      <w:r>
        <w:rPr>
          <w:rFonts w:ascii="Times New Roman"/>
          <w:b w:val="false"/>
          <w:i w:val="false"/>
          <w:color w:val="000000"/>
          <w:sz w:val="28"/>
        </w:rPr>
        <w:t>2) шығындар – 3 975 981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72 841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89 190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16 349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25 151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25 151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- 87 466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87 466 мың теңге:</w:t>
      </w:r>
      <w:r>
        <w:br/>
      </w:r>
      <w:r>
        <w:rPr>
          <w:rFonts w:ascii="Times New Roman"/>
          <w:b w:val="false"/>
          <w:i w:val="false"/>
          <w:color w:val="000000"/>
          <w:sz w:val="28"/>
        </w:rPr>
        <w:t>
      </w:t>
      </w:r>
      <w:r>
        <w:rPr>
          <w:rFonts w:ascii="Times New Roman"/>
          <w:b w:val="false"/>
          <w:i w:val="false"/>
          <w:color w:val="000000"/>
          <w:sz w:val="28"/>
        </w:rPr>
        <w:t>қарыздар түсімі – 89 190 мың теңге;</w:t>
      </w:r>
      <w:r>
        <w:br/>
      </w:r>
      <w:r>
        <w:rPr>
          <w:rFonts w:ascii="Times New Roman"/>
          <w:b w:val="false"/>
          <w:i w:val="false"/>
          <w:color w:val="000000"/>
          <w:sz w:val="28"/>
        </w:rPr>
        <w:t>
      </w:t>
      </w:r>
      <w:r>
        <w:rPr>
          <w:rFonts w:ascii="Times New Roman"/>
          <w:b w:val="false"/>
          <w:i w:val="false"/>
          <w:color w:val="000000"/>
          <w:sz w:val="28"/>
        </w:rPr>
        <w:t>қарыздарды өтеу – 16 349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14 625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аппаратының басшысы (Н.Қажғалиев)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Б.Бердалиев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№39-1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№31-2 шешіміне 1 - 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3 986 507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781 964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4 27 450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3 202 130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3 202 130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3 202 130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3 975 981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2 548 147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2 133 858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2 109 132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202 7565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№39-1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№31-2 шешіміне 5 - қосымша</w:t>
            </w:r>
          </w:p>
        </w:tc>
      </w:tr>
    </w:tbl>
    <w:bookmarkStart w:name="z35" w:id="2"/>
    <w:p>
      <w:pPr>
        <w:spacing w:after="0"/>
        <w:ind w:left="0"/>
        <w:jc w:val="left"/>
      </w:pPr>
      <w:r>
        <w:rPr>
          <w:rFonts w:ascii="Times New Roman"/>
          <w:b/>
          <w:i w:val="false"/>
          <w:color w:val="000000"/>
        </w:rPr>
        <w:t xml:space="preserve"> Казталов ауданының ауылдық округтерінің 2015 жылға арналған бюджеттік бағдарламалары</w:t>
      </w:r>
    </w:p>
    <w:bookmarkEnd w:id="2"/>
    <w:bookmarkStart w:name="z36"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618"/>
        <w:gridCol w:w="1502"/>
        <w:gridCol w:w="1502"/>
        <w:gridCol w:w="4389"/>
        <w:gridCol w:w="32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2015 жылға арналған бюджеттік бағдарламалары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