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1048" w14:textId="4cc1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шалғайдағы елді мекендерінде тұратын балаларды жалпы білім беретін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2015 жылғы 14 тамыздағы № 2584 қаулысы. Батыс Қазақстан облысының Әділет департаментінде 2015 жылғы 24 тамызда № 4001 болып тіркелді. Күші жойылды - Батыс Қазақстан облысы Орал қаласы әкімдігінің 2015 жылғы 16 қазандағы № 3224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Орал қаласы әкімдігінің 16.10.2015 </w:t>
      </w:r>
      <w:r>
        <w:rPr>
          <w:rFonts w:ascii="Times New Roman"/>
          <w:b w:val="false"/>
          <w:i w:val="false"/>
          <w:color w:val="ff0000"/>
          <w:sz w:val="28"/>
        </w:rPr>
        <w:t>№ 3224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"Автомобиль көлігі туралы"</w:t>
      </w:r>
      <w:r>
        <w:rPr>
          <w:rFonts w:ascii="Times New Roman"/>
          <w:b w:val="false"/>
          <w:i w:val="false"/>
          <w:color w:val="000000"/>
          <w:sz w:val="28"/>
        </w:rPr>
        <w:t xml:space="preserve"> 2003 жылғы 4 шілдедегі Қазақстан Республикасының Заңдарына және "Автомобиль көлігімен жолаушылар мен багажды тасымалдау қағидасын бекіту туралы" 2011 жылғы 2 шілдедегі № 767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Орал қаласының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Орал қаласының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"Орал қаласының білім беру бөлімі" мемлекеттік мекемесі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4. Орал қаласы әкімі аппараты мемлекеттік-құқықтық жұмыстар бөлімі басшысының міндетін атқарушы (Е. Каримов)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қала әкімінің орынбасары М. Сатыбалдиевке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2015 жылғы 14 тамыздағы </w:t>
            </w:r>
            <w:r>
              <w:br/>
            </w:r>
            <w:r>
              <w:rPr>
                <w:rFonts w:ascii="Times New Roman"/>
                <w:b w:val="false"/>
                <w:i w:val="false"/>
                <w:color w:val="000000"/>
                <w:sz w:val="20"/>
              </w:rPr>
              <w:t>№ 2584 қаулысымен бекітілген</w:t>
            </w:r>
          </w:p>
        </w:tc>
      </w:tr>
    </w:tbl>
    <w:bookmarkStart w:name="z12" w:id="0"/>
    <w:p>
      <w:pPr>
        <w:spacing w:after="0"/>
        <w:ind w:left="0"/>
        <w:jc w:val="left"/>
      </w:pPr>
      <w:r>
        <w:rPr>
          <w:rFonts w:ascii="Times New Roman"/>
          <w:b/>
          <w:i w:val="false"/>
          <w:color w:val="000000"/>
        </w:rPr>
        <w:t xml:space="preserve"> Орал қаласының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7316"/>
        <w:gridCol w:w="3531"/>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bookmarkEnd w:id="1"/>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бағыты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Аралықтығы</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Байтұрсынов атындағы № 10 жалпы орта білім беретін мектеп" мемлекеттік мекемесі – Зачаган кентінің Меловые горки ауылы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километр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Байтұрсынов атындағы № 10 жалпы орта білім беретін мектеп" мемлекеттік мекемесі – "Құс фабрикасы"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километр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білім беретін мектеп" мемлекеттік мекемесі – "Кумыска"</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километр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білім беретін мектеп" мемлекеттік мекемесі –"Рыбцех"</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орта жалпы білім беретін мектеп" мемлекеттік мекемесі – "№ 3 Саяжай"</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километр</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7"/>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"Круглоозерный орта жалпы білім беретін мектеп" мемлекеттік мекемесі – Круглоозерный кентінің Серебряково ауылы</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километр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2015 жылғы 14 тамыздағы </w:t>
            </w:r>
            <w:r>
              <w:br/>
            </w:r>
            <w:r>
              <w:rPr>
                <w:rFonts w:ascii="Times New Roman"/>
                <w:b w:val="false"/>
                <w:i w:val="false"/>
                <w:color w:val="000000"/>
                <w:sz w:val="20"/>
              </w:rPr>
              <w:t>№ 2584 қаулысымен бекітілген</w:t>
            </w:r>
          </w:p>
        </w:tc>
      </w:tr>
    </w:tbl>
    <w:bookmarkStart w:name="z21" w:id="8"/>
    <w:p>
      <w:pPr>
        <w:spacing w:after="0"/>
        <w:ind w:left="0"/>
        <w:jc w:val="left"/>
      </w:pPr>
      <w:r>
        <w:rPr>
          <w:rFonts w:ascii="Times New Roman"/>
          <w:b/>
          <w:i w:val="false"/>
          <w:color w:val="000000"/>
        </w:rPr>
        <w:t xml:space="preserve"> Орал қаласының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қағидалары</w:t>
      </w:r>
    </w:p>
    <w:bookmarkEnd w:id="8"/>
    <w:bookmarkStart w:name="z22" w:id="9"/>
    <w:p>
      <w:pPr>
        <w:spacing w:after="0"/>
        <w:ind w:left="0"/>
        <w:jc w:val="left"/>
      </w:pPr>
      <w:r>
        <w:rPr>
          <w:rFonts w:ascii="Times New Roman"/>
          <w:b/>
          <w:i w:val="false"/>
          <w:color w:val="000000"/>
        </w:rPr>
        <w:t xml:space="preserve"> 1. Жалпы ережелер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Орал қаласының шалғайдағы елді мекендерінде тұратын балаларды жалпы білім беретін мектептерге тасымалдаудың осы қағидасы (бұдан әрі – </w:t>
      </w:r>
      <w:r>
        <w:rPr>
          <w:rFonts w:ascii="Times New Roman"/>
          <w:b w:val="false"/>
          <w:i w:val="false"/>
          <w:color w:val="000000"/>
          <w:sz w:val="28"/>
        </w:rPr>
        <w:t>Қағида</w:t>
      </w:r>
      <w:r>
        <w:rPr>
          <w:rFonts w:ascii="Times New Roman"/>
          <w:b w:val="false"/>
          <w:i w:val="false"/>
          <w:color w:val="000000"/>
          <w:sz w:val="28"/>
        </w:rPr>
        <w:t xml:space="preserve">)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(бұдан әрі – тасымалдау қағидалары) сәйкес әзірленген және Орал қаласының шалғайдағы елді мекендерінде тұратын балаларды жалпы білім беретін мектептерге тасымалдаудың тәртібін айқындайды.</w:t>
      </w:r>
      <w:r>
        <w:br/>
      </w:r>
      <w:r>
        <w:rPr>
          <w:rFonts w:ascii="Times New Roman"/>
          <w:b w:val="false"/>
          <w:i w:val="false"/>
          <w:color w:val="000000"/>
          <w:sz w:val="28"/>
        </w:rPr>
        <w:t>
</w:t>
      </w:r>
    </w:p>
    <w:bookmarkStart w:name="z24" w:id="10"/>
    <w:p>
      <w:pPr>
        <w:spacing w:after="0"/>
        <w:ind w:left="0"/>
        <w:jc w:val="left"/>
      </w:pPr>
      <w:r>
        <w:rPr>
          <w:rFonts w:ascii="Times New Roman"/>
          <w:b/>
          <w:i w:val="false"/>
          <w:color w:val="000000"/>
        </w:rPr>
        <w:t xml:space="preserve"> 2. Балаларды тасымалдау тәртібі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Балалар топтарын ұйымдастырылған түрде тасымалдау кемінде екі есігі бар, техникалық жай-күйі </w:t>
      </w:r>
      <w:r>
        <w:rPr>
          <w:rFonts w:ascii="Times New Roman"/>
          <w:b w:val="false"/>
          <w:i w:val="false"/>
          <w:color w:val="000000"/>
          <w:sz w:val="28"/>
        </w:rPr>
        <w:t>тасымалдау қағидаларында</w:t>
      </w:r>
      <w:r>
        <w:rPr>
          <w:rFonts w:ascii="Times New Roman"/>
          <w:b w:val="false"/>
          <w:i w:val="false"/>
          <w:color w:val="000000"/>
          <w:sz w:val="28"/>
        </w:rPr>
        <w:t xml:space="preserve">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w:t>
      </w:r>
      <w:r>
        <w:rPr>
          <w:rFonts w:ascii="Times New Roman"/>
          <w:b w:val="false"/>
          <w:i w:val="false"/>
          <w:color w:val="000000"/>
          <w:sz w:val="28"/>
        </w:rPr>
        <w:t>Автобуста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Қала сыртындағы жолдарда балаларды тасымалдайтын екі және одан да көп автобустар легімен жол полициясының арнайы автомобильдері міндетті түрде ілесіп жүруі керек.</w:t>
      </w:r>
      <w:r>
        <w:br/>
      </w:r>
      <w:r>
        <w:rPr>
          <w:rFonts w:ascii="Times New Roman"/>
          <w:b w:val="false"/>
          <w:i w:val="false"/>
          <w:color w:val="000000"/>
          <w:sz w:val="28"/>
        </w:rPr>
        <w:t>
      </w:t>
      </w:r>
      <w:r>
        <w:rPr>
          <w:rFonts w:ascii="Times New Roman"/>
          <w:b w:val="false"/>
          <w:i w:val="false"/>
          <w:color w:val="000000"/>
          <w:sz w:val="28"/>
        </w:rPr>
        <w:t>3. Оқу орындарында тасымалдауды ұйымдастыру кезінде тасымалдаушы Орал қаласының әкімдігімен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w:t>
      </w:r>
      <w:r>
        <w:rPr>
          <w:rFonts w:ascii="Times New Roman"/>
          <w:b w:val="false"/>
          <w:i w:val="false"/>
          <w:color w:val="000000"/>
          <w:sz w:val="28"/>
        </w:rPr>
        <w:t>4. Автобусты күтіп тұрған балаларға арналған алаңшалар, олардың жүріс бөлігіне шығуын болдырмайтындай жеткілікті үлкен болуы тиіс.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6. Балалар топтарын 22.00-ден бастап 06.00 сағатқа дейін автобустармен тасымалдауға, сондай-ақ көрінім жеткіліксіз жағдайда (тұман, қар жауған, жаңбыр және басқалар) жол берілмейді.</w:t>
      </w:r>
      <w:r>
        <w:br/>
      </w:r>
      <w:r>
        <w:rPr>
          <w:rFonts w:ascii="Times New Roman"/>
          <w:b w:val="false"/>
          <w:i w:val="false"/>
          <w:color w:val="000000"/>
          <w:sz w:val="28"/>
        </w:rPr>
        <w:t>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r>
        <w:br/>
      </w:r>
      <w:r>
        <w:rPr>
          <w:rFonts w:ascii="Times New Roman"/>
          <w:b w:val="false"/>
          <w:i w:val="false"/>
          <w:color w:val="000000"/>
          <w:sz w:val="28"/>
        </w:rPr>
        <w:t>
      </w:t>
      </w:r>
      <w:r>
        <w:rPr>
          <w:rFonts w:ascii="Times New Roman"/>
          <w:b w:val="false"/>
          <w:i w:val="false"/>
          <w:color w:val="000000"/>
          <w:sz w:val="28"/>
        </w:rPr>
        <w:t>7. Автобустардың қозғалыс кестесін тасымалдаушы мен тапсырыс беруші келіседі.</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8.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орналасады.</w:t>
      </w:r>
      <w:r>
        <w:br/>
      </w:r>
      <w:r>
        <w:rPr>
          <w:rFonts w:ascii="Times New Roman"/>
          <w:b w:val="false"/>
          <w:i w:val="false"/>
          <w:color w:val="000000"/>
          <w:sz w:val="28"/>
        </w:rPr>
        <w:t>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r>
        <w:br/>
      </w:r>
      <w:r>
        <w:rPr>
          <w:rFonts w:ascii="Times New Roman"/>
          <w:b w:val="false"/>
          <w:i w:val="false"/>
          <w:color w:val="000000"/>
          <w:sz w:val="28"/>
        </w:rPr>
        <w:t>
      </w:t>
      </w:r>
      <w:r>
        <w:rPr>
          <w:rFonts w:ascii="Times New Roman"/>
          <w:b w:val="false"/>
          <w:i w:val="false"/>
          <w:color w:val="000000"/>
          <w:sz w:val="28"/>
        </w:rPr>
        <w:t>10. Балалардың ұйымдастырылған топтарын тасымалдауларына жеті жастан кіші емес балалар рұқсат етіледі.</w:t>
      </w:r>
      <w:r>
        <w:br/>
      </w:r>
      <w:r>
        <w:rPr>
          <w:rFonts w:ascii="Times New Roman"/>
          <w:b w:val="false"/>
          <w:i w:val="false"/>
          <w:color w:val="000000"/>
          <w:sz w:val="28"/>
        </w:rPr>
        <w:t>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r>
        <w:br/>
      </w:r>
      <w:r>
        <w:rPr>
          <w:rFonts w:ascii="Times New Roman"/>
          <w:b w:val="false"/>
          <w:i w:val="false"/>
          <w:color w:val="000000"/>
          <w:sz w:val="28"/>
        </w:rPr>
        <w:t>
      </w:t>
      </w:r>
      <w:r>
        <w:rPr>
          <w:rFonts w:ascii="Times New Roman"/>
          <w:b w:val="false"/>
          <w:i w:val="false"/>
          <w:color w:val="000000"/>
          <w:sz w:val="28"/>
        </w:rPr>
        <w:t>11. Балаларды тасымалдау кезінде автобустың жүргізушісіне мыналар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жүгі мен балалардың жеке заттарынан басқа кез келген жүкті, багажды немесе құрал жабдықтарды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кезінде, соның ішінде балаларды отырғызу және түсіру кезінде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легінде жүру кезінде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