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261f" w14:textId="e4d2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30 желтоқсандағы № 878 қаулысы. Шығыс Қазақстан облысының Әділет департаментінде 2016 жылғы 29 қаңтарда № 4373 болып тіркелді. Күші жойылды - Шығыс Қазақстан облысы Аягөз ауданы әкімдігінің 2016 жылғы 21 сәуірдегі № 252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21.04.2016 № 252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7 - бабының</w:t>
      </w:r>
      <w:r>
        <w:rPr>
          <w:rFonts w:ascii="Times New Roman"/>
          <w:b w:val="false"/>
          <w:i w:val="false"/>
          <w:color w:val="000000"/>
          <w:sz w:val="28"/>
        </w:rPr>
        <w:t xml:space="preserve"> 5) тармақшасының, </w:t>
      </w:r>
      <w:r>
        <w:rPr>
          <w:rFonts w:ascii="Times New Roman"/>
          <w:b w:val="false"/>
          <w:i w:val="false"/>
          <w:color w:val="000000"/>
          <w:sz w:val="28"/>
        </w:rPr>
        <w:t>20 – 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тармақтарының</w:t>
      </w:r>
      <w:r>
        <w:rPr>
          <w:rFonts w:ascii="Times New Roman"/>
          <w:b w:val="false"/>
          <w:i w:val="false"/>
          <w:color w:val="000000"/>
          <w:sz w:val="28"/>
        </w:rPr>
        <w:t xml:space="preserve"> негізінде, Қазақстан Республикасының 2000 жылғы 27 қарашадағы "Әкімшілік рәсімдер туралы"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мемлекеттік кепілдіктер жүйесін кеңейту мақсатында және жұмысқа орналасуда қиыншылық көретін халықтың әр түрлі топтарын қолдау үшін,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мөлшерінде бекітілсін.</w:t>
      </w:r>
      <w:r>
        <w:br/>
      </w:r>
      <w:r>
        <w:rPr>
          <w:rFonts w:ascii="Times New Roman"/>
          <w:b w:val="false"/>
          <w:i w:val="false"/>
          <w:color w:val="000000"/>
          <w:sz w:val="28"/>
        </w:rPr>
        <w:t>
      </w:t>
      </w:r>
      <w:r>
        <w:rPr>
          <w:rFonts w:ascii="Times New Roman"/>
          <w:b w:val="false"/>
          <w:i w:val="false"/>
          <w:color w:val="000000"/>
          <w:sz w:val="28"/>
        </w:rPr>
        <w:t>4. Аягөз ауданы әкімдігінің 2014 жылдың 12 желтоқсандағы нөмірі 721 "2015 жылы қоғамдық жұмыстарды ұйымдастыру және қаржыландыру туралы</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нормативтік құқықтық актілерді мемлекеттік тіркеу Тізілімінде 3611 нөмірімен тіркелген, "Аягөз жаңалықтары" газетінің 2015 жылғы 10 қаңтардағы нөмірі 3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орындалуына бақылау жасау аудан әкімінің орынбасары Д.Ш.Жөргекбаевқа жүктелсін.</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2015 жылғы " 30 " желтоқсандағы </w:t>
            </w:r>
            <w:r>
              <w:br/>
            </w:r>
            <w:r>
              <w:rPr>
                <w:rFonts w:ascii="Times New Roman"/>
                <w:b w:val="false"/>
                <w:i w:val="false"/>
                <w:color w:val="000000"/>
                <w:sz w:val="20"/>
              </w:rPr>
              <w:t>№ 878 қаулысымен бекітілген</w:t>
            </w:r>
          </w:p>
        </w:tc>
      </w:tr>
    </w:tbl>
    <w:bookmarkStart w:name="z14" w:id="0"/>
    <w:p>
      <w:pPr>
        <w:spacing w:after="0"/>
        <w:ind w:left="0"/>
        <w:jc w:val="left"/>
      </w:pPr>
      <w:r>
        <w:rPr>
          <w:rFonts w:ascii="Times New Roman"/>
          <w:b/>
          <w:i w:val="false"/>
          <w:color w:val="000000"/>
        </w:rPr>
        <w:t xml:space="preserve"> 2016 жылы қоғамдық жұмыстар жүргізілетін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3970"/>
        <w:gridCol w:w="3010"/>
        <w:gridCol w:w="2015"/>
        <w:gridCol w:w="1060"/>
        <w:gridCol w:w="1060"/>
        <w:gridCol w:w="43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Ақтоғай кенттік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200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Айғыз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150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Ақшәулі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200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Ақшатау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180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Ақши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150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Байқошқар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110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Баршатас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140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Бидайық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140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Емелтау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110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Қарағаш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Қопа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160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Қосағаш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Мәдениет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160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Майлин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110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Мыңбұлақ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170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Малкелді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160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Мамырсу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190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Нарын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130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Сарыарқа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140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Өркен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Тарлаулы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150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Тарбағатай ауылдық округі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5-10 құжат;</w:t>
            </w:r>
            <w:r>
              <w:br/>
            </w:r>
            <w:r>
              <w:rPr>
                <w:rFonts w:ascii="Times New Roman"/>
                <w:b w:val="false"/>
                <w:i w:val="false"/>
                <w:color w:val="000000"/>
                <w:sz w:val="20"/>
              </w:rPr>
              <w:t>
күніне 160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құқығындағы Аягөз ауданы әкімдігінің "Қалалық үйкомшарқұрылыс" коммуналдық мемлекеттік кәсіпорыны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қоқыстан тазарту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1900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ауданы әкімінің аппараты"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факстерді жіберу, құжаттардың көшірмесін жасау, хат-хабарларды жеткізу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ауданы Аягөз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факстерді жіберу, құжаттардың көшірмесін жасау, хат-хабарларды жеткізу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60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аудандық прокуратурасы" мемлекеттік мекемесі (келісімі бойынша)</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факстерді жіберу, құжаттардың көшірмесін жасау, хат-хабарларды жеткізу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аудандық соты" мемлекеттік мекемесі (келісім бойынша)</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 құжат</w:t>
            </w: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Статистика Департментінің Аягөз аудандық статистика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75 құжат</w:t>
            </w:r>
            <w:r>
              <w:br/>
            </w: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ішкі істер Департаментінің Аягөз қаласы және Аягөз ауданының ішкі істер бөлімі" мемлекеттік мекемесі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экономика және бюджеттік жоспарлау бөлімі" мемлекеттік мекемесі</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"Аягөз аудандық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110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ішкі саясат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кәсіпкерлік және ауыл шаруашылығы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120 құжат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ауыл шаруашылығы және ветеринария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тұрғын үй-коммуналдық шаруашылығы,жолаушылар көлігі және автомобиль жолдары,құрылыс және тұрғын үй инспекциясы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мәдениет, тілдерді дамыту, денешынықтыру және спорт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120 құжат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аудандық жер қатынастары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қызмет істері және сыбайлас жемқорлыққа қарсы іс-қимыл агенттігі"</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хат-хабарларды жеткізу; </w:t>
            </w:r>
            <w:r>
              <w:br/>
            </w:r>
            <w:r>
              <w:rPr>
                <w:rFonts w:ascii="Times New Roman"/>
                <w:b w:val="false"/>
                <w:i w:val="false"/>
                <w:color w:val="000000"/>
                <w:sz w:val="20"/>
              </w:rPr>
              <w:t>
аумақты абаттандыруға көмек</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15 құжат; </w:t>
            </w:r>
            <w:r>
              <w:br/>
            </w:r>
            <w:r>
              <w:rPr>
                <w:rFonts w:ascii="Times New Roman"/>
                <w:b w:val="false"/>
                <w:i w:val="false"/>
                <w:color w:val="000000"/>
                <w:sz w:val="20"/>
              </w:rPr>
              <w:t>
күніне 91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Аягөз қаласының қорғаныс істері жөніндегі біріккен бөлімі"</w:t>
            </w:r>
            <w:r>
              <w:br/>
            </w:r>
            <w:r>
              <w:rPr>
                <w:rFonts w:ascii="Times New Roman"/>
                <w:b w:val="false"/>
                <w:i w:val="false"/>
                <w:color w:val="000000"/>
                <w:sz w:val="20"/>
              </w:rPr>
              <w:t>
(келісімі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 факстерді жіберу, құжаттардың көшірмесін жасау, хат-хабарларды жеткізу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 құжат</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әкімдігінің шаруашылық жүргізу құқығындағы "Аягөз су" коммуналдық мемлекеттік кәсіпорыны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канализацияны жүргізу жұмыстарына көмек, өзендерді, арықтарды тазалау жұмыстары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әкімдігінің "СУ" мемлекеттік коммуналдық кәсіпорыны</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құбырларын жүргізу жұмыстары, өзендерді, арықтарды тазалау жұмыстары</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2700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Аягөз ауданы әкімдігінің "Ақтоғай коммуналдық шарушылығы" коммуналдық мемлекеттік кәсіпорыны </w:t>
            </w: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кентті қоқыстан тазарту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650 шаршы метр</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w:t>
      </w:r>
      <w:r>
        <w:rPr>
          <w:rFonts w:ascii="Times New Roman"/>
          <w:b w:val="false"/>
          <w:i w:val="false"/>
          <w:color w:val="000000"/>
          <w:sz w:val="28"/>
        </w:rPr>
        <w:t>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нұсқаулық, арнайы киіммен, саймандар мен құрал-жабдықтармен қамтамасыз ету, уақытша жұмысқа жарамсыздық бойынша әлеуметтік жәрдемақы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