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d1a2" w14:textId="79ed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қалалық мәслихатының регламентін бекіту туралы" Риддер қалалық мәслихатының 2014 жылғы 23 сәуірдегі № 26/17-V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2015 жылғы 14 шілдедегі N 36/10-V шешімі. Шығыс Қазақстан облысының Әділет департаментінде 2015 жылғы 07 тамызда N 4088 болып тіркелді. Күші жойылды - Шығыс Қазақстан облысы Риддер қалалық мәслихатының 2016 жылғы 08 маусымдағы № 3/2-VІ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Риддер қалалық мәслихатының 08.06.2016 № 3/2-VІ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2013 жылғы 3 желтоқсандағы "Мәслихаттың үлгі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қалалық мәслихатының 2014 жылғы 23 сәуірдегі № 26/17-V "Риддер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актiлерi мемлекеттiк тiркеу Тiзiлiмiнде № 3363 тiркелген, "Лениногорская правда" газетінінің 2014 жылғы 06 маусымдағы № 23 санында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Риддер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күнтізбелік он күн өткен соң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ОСИПОВ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Қалалық мәслихат хатшысы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ПАНЧЕНКО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