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e4d0d" w14:textId="14e4d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облыстық және аудандық маңызы бар жалпыға ортақ пайдаланылатын автомобиль жолдарын сыныптау тәртібі мен шарттарын бекіту туралы</w:t>
      </w:r>
    </w:p>
    <w:p>
      <w:pPr>
        <w:spacing w:after="0"/>
        <w:ind w:left="0"/>
        <w:jc w:val="both"/>
      </w:pPr>
      <w:r>
        <w:rPr>
          <w:rFonts w:ascii="Times New Roman"/>
          <w:b w:val="false"/>
          <w:i w:val="false"/>
          <w:color w:val="000000"/>
          <w:sz w:val="28"/>
        </w:rPr>
        <w:t>Оңтүстік Қазақстан облыстық әкімдігінің 2015 жылғы 8 сәуірдегі № 93 қаулысы. Оңтүстік Қазақстан облысының Әділет департаментінде 2015 жылғы 4 мамырда № 3169 болып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«Автомобиль жолдары туралы» Қазақстан Республикасының 2001 жылғы 17 шілдедегі Заңының 13-бабының </w:t>
      </w:r>
      <w:r>
        <w:rPr>
          <w:rFonts w:ascii="Times New Roman"/>
          <w:b w:val="false"/>
          <w:i w:val="false"/>
          <w:color w:val="000000"/>
          <w:sz w:val="28"/>
        </w:rPr>
        <w:t>1-1-тармағының</w:t>
      </w:r>
      <w:r>
        <w:rPr>
          <w:rFonts w:ascii="Times New Roman"/>
          <w:b w:val="false"/>
          <w:i w:val="false"/>
          <w:color w:val="000000"/>
          <w:sz w:val="28"/>
        </w:rPr>
        <w:t xml:space="preserve"> 6-2)-тармақшасына және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Премьер-Министрінің 2014 жылғы 12 желтоқсандағы № 143-ө өкіміне сәйкес Оңтүстік Қазақстан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Оңтүстік Қазақстан облысының облыстық және аудандық маңызы бар жалпыға ортақ пайдаланылатын автомобиль жолдарын сыныптау </w:t>
      </w:r>
      <w:r>
        <w:rPr>
          <w:rFonts w:ascii="Times New Roman"/>
          <w:b w:val="false"/>
          <w:i w:val="false"/>
          <w:color w:val="000000"/>
          <w:sz w:val="28"/>
        </w:rPr>
        <w:t>тәртібі мен шарттары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«Оңтүстік Қазақстан облысы әкімінің аппараты» мемлекеттік мекемесі заңнамада белгіленген тәртіппен:</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қаулының Оңтүстік Қазақстан облысы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бірінші орынбасары Б.Оспановқа жүктелсін.</w:t>
      </w:r>
    </w:p>
    <w:bookmarkEnd w:id="0"/>
    <w:p>
      <w:pPr>
        <w:spacing w:after="0"/>
        <w:ind w:left="0"/>
        <w:jc w:val="both"/>
      </w:pPr>
      <w:r>
        <w:rPr>
          <w:rFonts w:ascii="Times New Roman"/>
          <w:b w:val="false"/>
          <w:i/>
          <w:color w:val="000000"/>
          <w:sz w:val="28"/>
        </w:rPr>
        <w:t>      Облыс әкімі                                А.Мырзахметов</w:t>
      </w:r>
    </w:p>
    <w:p>
      <w:pPr>
        <w:spacing w:after="0"/>
        <w:ind w:left="0"/>
        <w:jc w:val="both"/>
      </w:pPr>
      <w:r>
        <w:rPr>
          <w:rFonts w:ascii="Times New Roman"/>
          <w:b w:val="false"/>
          <w:i/>
          <w:color w:val="000000"/>
          <w:sz w:val="28"/>
        </w:rPr>
        <w:t>      Б.Оспанов</w:t>
      </w:r>
      <w:r>
        <w:br/>
      </w:r>
      <w:r>
        <w:rPr>
          <w:rFonts w:ascii="Times New Roman"/>
          <w:b w:val="false"/>
          <w:i w:val="false"/>
          <w:color w:val="000000"/>
          <w:sz w:val="28"/>
        </w:rPr>
        <w:t>
</w:t>
      </w:r>
      <w:r>
        <w:rPr>
          <w:rFonts w:ascii="Times New Roman"/>
          <w:b w:val="false"/>
          <w:i/>
          <w:color w:val="000000"/>
          <w:sz w:val="28"/>
        </w:rPr>
        <w:t>      Б.Жылқышиев</w:t>
      </w:r>
      <w:r>
        <w:br/>
      </w:r>
      <w:r>
        <w:rPr>
          <w:rFonts w:ascii="Times New Roman"/>
          <w:b w:val="false"/>
          <w:i w:val="false"/>
          <w:color w:val="000000"/>
          <w:sz w:val="28"/>
        </w:rPr>
        <w:t>
</w:t>
      </w:r>
      <w:r>
        <w:rPr>
          <w:rFonts w:ascii="Times New Roman"/>
          <w:b w:val="false"/>
          <w:i/>
          <w:color w:val="000000"/>
          <w:sz w:val="28"/>
        </w:rPr>
        <w:t>      Е.Айтаханов</w:t>
      </w:r>
      <w:r>
        <w:br/>
      </w:r>
      <w:r>
        <w:rPr>
          <w:rFonts w:ascii="Times New Roman"/>
          <w:b w:val="false"/>
          <w:i w:val="false"/>
          <w:color w:val="000000"/>
          <w:sz w:val="28"/>
        </w:rPr>
        <w:t>
</w:t>
      </w:r>
      <w:r>
        <w:rPr>
          <w:rFonts w:ascii="Times New Roman"/>
          <w:b w:val="false"/>
          <w:i/>
          <w:color w:val="000000"/>
          <w:sz w:val="28"/>
        </w:rPr>
        <w:t>      С.Қаныбеков</w:t>
      </w:r>
      <w:r>
        <w:br/>
      </w:r>
      <w:r>
        <w:rPr>
          <w:rFonts w:ascii="Times New Roman"/>
          <w:b w:val="false"/>
          <w:i w:val="false"/>
          <w:color w:val="000000"/>
          <w:sz w:val="28"/>
        </w:rPr>
        <w:t>
</w:t>
      </w:r>
      <w:r>
        <w:rPr>
          <w:rFonts w:ascii="Times New Roman"/>
          <w:b w:val="false"/>
          <w:i/>
          <w:color w:val="000000"/>
          <w:sz w:val="28"/>
        </w:rPr>
        <w:t>      Е.Садыр</w:t>
      </w:r>
      <w:r>
        <w:br/>
      </w:r>
      <w:r>
        <w:rPr>
          <w:rFonts w:ascii="Times New Roman"/>
          <w:b w:val="false"/>
          <w:i w:val="false"/>
          <w:color w:val="000000"/>
          <w:sz w:val="28"/>
        </w:rPr>
        <w:t>
</w:t>
      </w:r>
      <w:r>
        <w:rPr>
          <w:rFonts w:ascii="Times New Roman"/>
          <w:b w:val="false"/>
          <w:i/>
          <w:color w:val="000000"/>
          <w:sz w:val="28"/>
        </w:rPr>
        <w:t>      С.Тұяқбаев</w:t>
      </w:r>
      <w:r>
        <w:br/>
      </w:r>
      <w:r>
        <w:rPr>
          <w:rFonts w:ascii="Times New Roman"/>
          <w:b w:val="false"/>
          <w:i w:val="false"/>
          <w:color w:val="000000"/>
          <w:sz w:val="28"/>
        </w:rPr>
        <w:t>
</w:t>
      </w:r>
      <w:r>
        <w:rPr>
          <w:rFonts w:ascii="Times New Roman"/>
          <w:b w:val="false"/>
          <w:i/>
          <w:color w:val="000000"/>
          <w:sz w:val="28"/>
        </w:rPr>
        <w:t>      А.Абдуллаев</w:t>
      </w:r>
      <w:r>
        <w:br/>
      </w:r>
      <w:r>
        <w:rPr>
          <w:rFonts w:ascii="Times New Roman"/>
          <w:b w:val="false"/>
          <w:i w:val="false"/>
          <w:color w:val="000000"/>
          <w:sz w:val="28"/>
        </w:rPr>
        <w:t>
</w:t>
      </w:r>
      <w:r>
        <w:rPr>
          <w:rFonts w:ascii="Times New Roman"/>
          <w:b w:val="false"/>
          <w:i/>
          <w:color w:val="000000"/>
          <w:sz w:val="28"/>
        </w:rPr>
        <w:t>      Р.Исаева</w:t>
      </w:r>
    </w:p>
    <w:bookmarkStart w:name="z6" w:id="1"/>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«08» сәуірдегі 2015</w:t>
      </w:r>
      <w:r>
        <w:br/>
      </w:r>
      <w:r>
        <w:rPr>
          <w:rFonts w:ascii="Times New Roman"/>
          <w:b w:val="false"/>
          <w:i w:val="false"/>
          <w:color w:val="000000"/>
          <w:sz w:val="28"/>
        </w:rPr>
        <w:t>
жылғы № 93 қаулысына қосымша</w:t>
      </w:r>
    </w:p>
    <w:bookmarkEnd w:id="1"/>
    <w:bookmarkStart w:name="z7" w:id="2"/>
    <w:p>
      <w:pPr>
        <w:spacing w:after="0"/>
        <w:ind w:left="0"/>
        <w:jc w:val="left"/>
      </w:pPr>
      <w:r>
        <w:rPr>
          <w:rFonts w:ascii="Times New Roman"/>
          <w:b/>
          <w:i w:val="false"/>
          <w:color w:val="000000"/>
        </w:rPr>
        <w:t xml:space="preserve"> 
Оңтүстік Қазақстан облысының облыстық және аудандық маңызы бар жалпыға ортақ пайдаланылатын автомобиль жолдарын сыныптау тәртібі мен шарттары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Оңтүстік Қазақстан облысының автомобиль жолдарын сыныптау тәртібі мен шарттары «Автомобиль жолдары туралы» Қазақстан Республикасының 2001 жылғы 17 шілдедегi </w:t>
      </w:r>
      <w:r>
        <w:rPr>
          <w:rFonts w:ascii="Times New Roman"/>
          <w:b w:val="false"/>
          <w:i w:val="false"/>
          <w:color w:val="000000"/>
          <w:sz w:val="28"/>
        </w:rPr>
        <w:t>Заңына</w:t>
      </w:r>
      <w:r>
        <w:rPr>
          <w:rFonts w:ascii="Times New Roman"/>
          <w:b w:val="false"/>
          <w:i w:val="false"/>
          <w:color w:val="000000"/>
          <w:sz w:val="28"/>
        </w:rPr>
        <w:t xml:space="preserve"> сәйкес әзiрленген.</w:t>
      </w:r>
      <w:r>
        <w:br/>
      </w:r>
      <w:r>
        <w:rPr>
          <w:rFonts w:ascii="Times New Roman"/>
          <w:b w:val="false"/>
          <w:i w:val="false"/>
          <w:color w:val="000000"/>
          <w:sz w:val="28"/>
        </w:rPr>
        <w:t>
</w:t>
      </w:r>
      <w:r>
        <w:rPr>
          <w:rFonts w:ascii="Times New Roman"/>
          <w:b w:val="false"/>
          <w:i w:val="false"/>
          <w:color w:val="000000"/>
          <w:sz w:val="28"/>
        </w:rPr>
        <w:t>
      2. Осы Тәртіпте мынадай ұғымдар пайдаланылады:</w:t>
      </w:r>
      <w:r>
        <w:br/>
      </w:r>
      <w:r>
        <w:rPr>
          <w:rFonts w:ascii="Times New Roman"/>
          <w:b w:val="false"/>
          <w:i w:val="false"/>
          <w:color w:val="000000"/>
          <w:sz w:val="28"/>
        </w:rPr>
        <w:t>
      1) автомобиль жолы – автомобильдердiң және басқа да көлiк құралдарының белгiленген жылдамдықпен, жүктемелермен, габаритпен үздiксiз, қауiпсiз жүрiсiн қамтамасыз ететiн, автомобильдер жүрiсiне арналған инженерлiк құрылыстар кешенi, сондай-ақ осы кешендi орналастыру үшiн берiлген жер учаскелерi (көлiк жерлерi) және олардың үстiндегi белгiленген габарит шегiндегi әуе кеңiстiгi;</w:t>
      </w:r>
      <w:r>
        <w:br/>
      </w:r>
      <w:r>
        <w:rPr>
          <w:rFonts w:ascii="Times New Roman"/>
          <w:b w:val="false"/>
          <w:i w:val="false"/>
          <w:color w:val="000000"/>
          <w:sz w:val="28"/>
        </w:rPr>
        <w:t>
      2) жол органы – жалпыға ортақ пайдаланылатын мемлекеттiк автомобиль жолдарын басқаруды жүзеге асыратын автомобиль жолдары жөнiндегi уәкiлеттi мемлекеттiк орган.</w:t>
      </w:r>
    </w:p>
    <w:bookmarkEnd w:id="4"/>
    <w:bookmarkStart w:name="z11" w:id="5"/>
    <w:p>
      <w:pPr>
        <w:spacing w:after="0"/>
        <w:ind w:left="0"/>
        <w:jc w:val="left"/>
      </w:pPr>
      <w:r>
        <w:rPr>
          <w:rFonts w:ascii="Times New Roman"/>
          <w:b/>
          <w:i w:val="false"/>
          <w:color w:val="000000"/>
        </w:rPr>
        <w:t xml:space="preserve"> 
2. Сыныптау тәртiбi және шарттары</w:t>
      </w:r>
    </w:p>
    <w:bookmarkEnd w:id="5"/>
    <w:bookmarkStart w:name="z12" w:id="6"/>
    <w:p>
      <w:pPr>
        <w:spacing w:after="0"/>
        <w:ind w:left="0"/>
        <w:jc w:val="both"/>
      </w:pPr>
      <w:r>
        <w:rPr>
          <w:rFonts w:ascii="Times New Roman"/>
          <w:b w:val="false"/>
          <w:i w:val="false"/>
          <w:color w:val="000000"/>
          <w:sz w:val="28"/>
        </w:rPr>
        <w:t>
      3. Жалпы пайдаланымдағы облыстық және жергiлiктi маңызы бар автомобиль жолдарын жiктеу жол қозғалысының геометриялық параметрлерi мен есептiк қарқындылығына байланысты ұлттық стандарттарға сәйкес жүзеге асырылады.</w:t>
      </w:r>
      <w:r>
        <w:br/>
      </w:r>
      <w:r>
        <w:rPr>
          <w:rFonts w:ascii="Times New Roman"/>
          <w:b w:val="false"/>
          <w:i w:val="false"/>
          <w:color w:val="000000"/>
          <w:sz w:val="28"/>
        </w:rPr>
        <w:t>
      Шаруашылық автомобиль жолдарын, елдi мекендердiң көшелерiн жiктеу жолдың көрсетiлген түрлерiне талаптарды ескере отырып, ұқсас тәртiппен жүзеге асырылады.</w:t>
      </w:r>
      <w:r>
        <w:br/>
      </w:r>
      <w:r>
        <w:rPr>
          <w:rFonts w:ascii="Times New Roman"/>
          <w:b w:val="false"/>
          <w:i w:val="false"/>
          <w:color w:val="000000"/>
          <w:sz w:val="28"/>
        </w:rPr>
        <w:t>
</w:t>
      </w:r>
      <w:r>
        <w:rPr>
          <w:rFonts w:ascii="Times New Roman"/>
          <w:b w:val="false"/>
          <w:i w:val="false"/>
          <w:color w:val="000000"/>
          <w:sz w:val="28"/>
        </w:rPr>
        <w:t>
      4. Жергiлiктi маңызы бар жалпы пайдаланымдағы автомобиль жолын пайдалануға қабылдаған күннен бастап жиырма күннiң iшiнде жергiлiктi атқарушы орган мемлекеттiк уәкiлеттi органға жергiлiктi маңызы бар жалпы пайдаланымдағы автомобиль жолдарының тiзбесiне автомобиль жолын енгiзудi келiсуге материалдар жiберуге мiндеттi.</w:t>
      </w:r>
      <w:r>
        <w:br/>
      </w:r>
      <w:r>
        <w:rPr>
          <w:rFonts w:ascii="Times New Roman"/>
          <w:b w:val="false"/>
          <w:i w:val="false"/>
          <w:color w:val="000000"/>
          <w:sz w:val="28"/>
        </w:rPr>
        <w:t>
      Жiберiлетiн материалдар автомобиль жолы Қазақстан Республикасының заңнамасында белгiленген тәртiппен пайдалануға қабылдағанын растайтын құжаттарды, автомобиль жолының атауы мен индексi туралы мәлiметтердi, сондай-ақ жергiлiктi маңызы бар жалпы пайдаланымдағы автомобиль жолдарының тиiстi тiзбесiн қамтуы тиiс.</w:t>
      </w:r>
      <w:r>
        <w:br/>
      </w:r>
      <w:r>
        <w:rPr>
          <w:rFonts w:ascii="Times New Roman"/>
          <w:b w:val="false"/>
          <w:i w:val="false"/>
          <w:color w:val="000000"/>
          <w:sz w:val="28"/>
        </w:rPr>
        <w:t>
      Мемлекеттiк уәкiлеттi орган ұсынылған құжаттарды жиырма күннiң iшiнде қарайды. Автомобиль жолын кейiннен жергiлiктi маңызы бар жалпы пайдаланымдағы автомобиль жолдарының тiзбесiне енгiзу үшiн жергiлiктi атқару органына жазбаша келiсiм жiберiледi.</w:t>
      </w:r>
      <w:r>
        <w:br/>
      </w:r>
      <w:r>
        <w:rPr>
          <w:rFonts w:ascii="Times New Roman"/>
          <w:b w:val="false"/>
          <w:i w:val="false"/>
          <w:color w:val="000000"/>
          <w:sz w:val="28"/>
        </w:rPr>
        <w:t>
      Автомобиль жолын жергiлiктi маңызы бар жалпы пайдаланымдағы автомобиль жолдарының тiзбесiне енгiзу үшiн жергiлiктi атқарушы органдарға келiсуге материалдар толық мәлiметтерсiз және/немесе осы тармақта көзделген құжаттарсыз ұсынылған жағдайда мемлекеттiк уәкiлеттi орган барлық кемшiлiктердi жою үшiн өтiнiштi қайтарады.</w:t>
      </w:r>
    </w:p>
    <w:bookmarkEnd w:id="6"/>
    <w:bookmarkStart w:name="z14" w:id="7"/>
    <w:p>
      <w:pPr>
        <w:spacing w:after="0"/>
        <w:ind w:left="0"/>
        <w:jc w:val="left"/>
      </w:pPr>
      <w:r>
        <w:rPr>
          <w:rFonts w:ascii="Times New Roman"/>
          <w:b/>
          <w:i w:val="false"/>
          <w:color w:val="000000"/>
        </w:rPr>
        <w:t xml:space="preserve"> 
3. Автомобиль жолдарының атаулары және индекстерi</w:t>
      </w:r>
    </w:p>
    <w:bookmarkEnd w:id="7"/>
    <w:bookmarkStart w:name="z15" w:id="8"/>
    <w:p>
      <w:pPr>
        <w:spacing w:after="0"/>
        <w:ind w:left="0"/>
        <w:jc w:val="both"/>
      </w:pPr>
      <w:r>
        <w:rPr>
          <w:rFonts w:ascii="Times New Roman"/>
          <w:b w:val="false"/>
          <w:i w:val="false"/>
          <w:color w:val="000000"/>
          <w:sz w:val="28"/>
        </w:rPr>
        <w:t>
      5. Қазақстан Республикасының жалпы пайдаланымдағы автомобиль жолдарының атаулары және индекстерi болуы тиiс.</w:t>
      </w:r>
      <w:r>
        <w:br/>
      </w:r>
      <w:r>
        <w:rPr>
          <w:rFonts w:ascii="Times New Roman"/>
          <w:b w:val="false"/>
          <w:i w:val="false"/>
          <w:color w:val="000000"/>
          <w:sz w:val="28"/>
        </w:rPr>
        <w:t>
      Жалпы пайдаланымдағы автомобиль жолының атауына елдi мекендердiң бастапқы және соңғы, қажет болғанда аралық мекендердің атаулары кiредi.</w:t>
      </w:r>
      <w:r>
        <w:br/>
      </w:r>
      <w:r>
        <w:rPr>
          <w:rFonts w:ascii="Times New Roman"/>
          <w:b w:val="false"/>
          <w:i w:val="false"/>
          <w:color w:val="000000"/>
          <w:sz w:val="28"/>
        </w:rPr>
        <w:t>
      Автомобиль жолының индексi латын әлiпби әрiптерiнен және сандар топтарынан тұрады.</w:t>
      </w:r>
      <w:r>
        <w:br/>
      </w:r>
      <w:r>
        <w:rPr>
          <w:rFonts w:ascii="Times New Roman"/>
          <w:b w:val="false"/>
          <w:i w:val="false"/>
          <w:color w:val="000000"/>
          <w:sz w:val="28"/>
        </w:rPr>
        <w:t>
      Автомобиль жолдарының индексiндегi сандар индекс әрiптерiнен кейiн дефис арқылы берiледi.</w:t>
      </w:r>
      <w:r>
        <w:br/>
      </w:r>
      <w:r>
        <w:rPr>
          <w:rFonts w:ascii="Times New Roman"/>
          <w:b w:val="false"/>
          <w:i w:val="false"/>
          <w:color w:val="000000"/>
          <w:sz w:val="28"/>
        </w:rPr>
        <w:t>
</w:t>
      </w:r>
      <w:r>
        <w:rPr>
          <w:rFonts w:ascii="Times New Roman"/>
          <w:b w:val="false"/>
          <w:i w:val="false"/>
          <w:color w:val="000000"/>
          <w:sz w:val="28"/>
        </w:rPr>
        <w:t>
      6. Жергiлiктi маңызы бар жалпы пайдаланымдағы автомобиль жолының индексi латын әлiпби әрiптерiнен және сандар топтарынан тұрады.</w:t>
      </w:r>
      <w:r>
        <w:br/>
      </w:r>
      <w:r>
        <w:rPr>
          <w:rFonts w:ascii="Times New Roman"/>
          <w:b w:val="false"/>
          <w:i w:val="false"/>
          <w:color w:val="000000"/>
          <w:sz w:val="28"/>
        </w:rPr>
        <w:t>
      Жергiлiктi маңызы бар жалпы пайдаланымдағы автомобиль жолы индексiнiң бiрiншi әрпi «К»-мен белгiленедi.</w:t>
      </w:r>
      <w:r>
        <w:br/>
      </w:r>
      <w:r>
        <w:rPr>
          <w:rFonts w:ascii="Times New Roman"/>
          <w:b w:val="false"/>
          <w:i w:val="false"/>
          <w:color w:val="000000"/>
          <w:sz w:val="28"/>
        </w:rPr>
        <w:t>
      Жергiлiктi маңызы бар жалпы пайдаланымдағы автомобиль жолының индексiндегi келесi әрiптерi жолдың әкiмшiлiк-аумақтық бiрлiктерiне тиесiлiгі бойынша, кестеге сәйкес белгiленедi: бұл жағдайда Оңтүстік Қазақстан облысы «Х» әрпімен белгіленеді.</w:t>
      </w:r>
      <w:r>
        <w:br/>
      </w:r>
      <w:r>
        <w:rPr>
          <w:rFonts w:ascii="Times New Roman"/>
          <w:b w:val="false"/>
          <w:i w:val="false"/>
          <w:color w:val="000000"/>
          <w:sz w:val="28"/>
        </w:rPr>
        <w:t>
      «КХ» әрпiнен кейiн индекстiң келесi әрпiн меншiктеу кестесi</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р/с |  Оңтүстік Қазақстан облысы            |     Индекстегi </w:t>
      </w:r>
      <w:r>
        <w:br/>
      </w:r>
      <w:r>
        <w:rPr>
          <w:rFonts w:ascii="Times New Roman"/>
          <w:b w:val="false"/>
          <w:i w:val="false"/>
          <w:color w:val="000000"/>
          <w:sz w:val="28"/>
        </w:rPr>
        <w:t>
N   | аудандарының атаулары                 |   әріптің атауы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1               2                                   3</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1. Арыс                                             AR     </w:t>
      </w:r>
      <w:r>
        <w:br/>
      </w:r>
      <w:r>
        <w:rPr>
          <w:rFonts w:ascii="Times New Roman"/>
          <w:b w:val="false"/>
          <w:i w:val="false"/>
          <w:color w:val="000000"/>
          <w:sz w:val="28"/>
        </w:rPr>
        <w:t xml:space="preserve">
2. Бәйдібек                                         BK </w:t>
      </w:r>
      <w:r>
        <w:br/>
      </w:r>
      <w:r>
        <w:rPr>
          <w:rFonts w:ascii="Times New Roman"/>
          <w:b w:val="false"/>
          <w:i w:val="false"/>
          <w:color w:val="000000"/>
          <w:sz w:val="28"/>
        </w:rPr>
        <w:t xml:space="preserve">
3. Қазығұрт                                         KZ </w:t>
      </w:r>
      <w:r>
        <w:br/>
      </w:r>
      <w:r>
        <w:rPr>
          <w:rFonts w:ascii="Times New Roman"/>
          <w:b w:val="false"/>
          <w:i w:val="false"/>
          <w:color w:val="000000"/>
          <w:sz w:val="28"/>
        </w:rPr>
        <w:t xml:space="preserve">
4. Кентау                                        </w:t>
      </w:r>
      <w:r>
        <w:rPr>
          <w:rFonts w:ascii="Times New Roman"/>
          <w:b w:val="false"/>
          <w:i w:val="false"/>
          <w:color w:val="ffffff"/>
          <w:sz w:val="28"/>
        </w:rPr>
        <w:t xml:space="preserve">KT </w:t>
      </w:r>
      <w:r>
        <w:rPr>
          <w:rFonts w:ascii="Times New Roman"/>
          <w:b w:val="false"/>
          <w:i w:val="false"/>
          <w:color w:val="000000"/>
          <w:sz w:val="28"/>
        </w:rPr>
        <w:t>КТ</w:t>
      </w:r>
      <w:r>
        <w:br/>
      </w:r>
      <w:r>
        <w:rPr>
          <w:rFonts w:ascii="Times New Roman"/>
          <w:b w:val="false"/>
          <w:i w:val="false"/>
          <w:color w:val="000000"/>
          <w:sz w:val="28"/>
        </w:rPr>
        <w:t xml:space="preserve">
5. Мақтарал                                         MR </w:t>
      </w:r>
      <w:r>
        <w:br/>
      </w:r>
      <w:r>
        <w:rPr>
          <w:rFonts w:ascii="Times New Roman"/>
          <w:b w:val="false"/>
          <w:i w:val="false"/>
          <w:color w:val="000000"/>
          <w:sz w:val="28"/>
        </w:rPr>
        <w:t>
6. Ордабасы                                         OR</w:t>
      </w:r>
      <w:r>
        <w:br/>
      </w:r>
      <w:r>
        <w:rPr>
          <w:rFonts w:ascii="Times New Roman"/>
          <w:b w:val="false"/>
          <w:i w:val="false"/>
          <w:color w:val="000000"/>
          <w:sz w:val="28"/>
        </w:rPr>
        <w:t xml:space="preserve">
7. Отырар                                           OТ </w:t>
      </w:r>
      <w:r>
        <w:br/>
      </w:r>
      <w:r>
        <w:rPr>
          <w:rFonts w:ascii="Times New Roman"/>
          <w:b w:val="false"/>
          <w:i w:val="false"/>
          <w:color w:val="000000"/>
          <w:sz w:val="28"/>
        </w:rPr>
        <w:t xml:space="preserve">
8. Сайрам                                           SR </w:t>
      </w:r>
      <w:r>
        <w:br/>
      </w:r>
      <w:r>
        <w:rPr>
          <w:rFonts w:ascii="Times New Roman"/>
          <w:b w:val="false"/>
          <w:i w:val="false"/>
          <w:color w:val="000000"/>
          <w:sz w:val="28"/>
        </w:rPr>
        <w:t>
9. Сарыағаш                                         SG</w:t>
      </w:r>
      <w:r>
        <w:br/>
      </w:r>
      <w:r>
        <w:rPr>
          <w:rFonts w:ascii="Times New Roman"/>
          <w:b w:val="false"/>
          <w:i w:val="false"/>
          <w:color w:val="000000"/>
          <w:sz w:val="28"/>
        </w:rPr>
        <w:t>
10.Созақ                                            SZ</w:t>
      </w:r>
      <w:r>
        <w:br/>
      </w:r>
      <w:r>
        <w:rPr>
          <w:rFonts w:ascii="Times New Roman"/>
          <w:b w:val="false"/>
          <w:i w:val="false"/>
          <w:color w:val="000000"/>
          <w:sz w:val="28"/>
        </w:rPr>
        <w:t>
11.Төлеби                                           TL</w:t>
      </w:r>
      <w:r>
        <w:br/>
      </w:r>
      <w:r>
        <w:rPr>
          <w:rFonts w:ascii="Times New Roman"/>
          <w:b w:val="false"/>
          <w:i w:val="false"/>
          <w:color w:val="000000"/>
          <w:sz w:val="28"/>
        </w:rPr>
        <w:t>
12.Түлкібас                                         TK</w:t>
      </w:r>
      <w:r>
        <w:br/>
      </w:r>
      <w:r>
        <w:rPr>
          <w:rFonts w:ascii="Times New Roman"/>
          <w:b w:val="false"/>
          <w:i w:val="false"/>
          <w:color w:val="000000"/>
          <w:sz w:val="28"/>
        </w:rPr>
        <w:t>
13.Түркістан                                        TR</w:t>
      </w:r>
      <w:r>
        <w:br/>
      </w:r>
      <w:r>
        <w:rPr>
          <w:rFonts w:ascii="Times New Roman"/>
          <w:b w:val="false"/>
          <w:i w:val="false"/>
          <w:color w:val="000000"/>
          <w:sz w:val="28"/>
        </w:rPr>
        <w:t>
14.Шардара                                          SH</w:t>
      </w:r>
      <w:r>
        <w:br/>
      </w:r>
      <w:r>
        <w:rPr>
          <w:rFonts w:ascii="Times New Roman"/>
          <w:b w:val="false"/>
          <w:i w:val="false"/>
          <w:color w:val="000000"/>
          <w:sz w:val="28"/>
        </w:rPr>
        <w:t>
________________________________________________________________</w:t>
      </w:r>
    </w:p>
    <w:bookmarkEnd w:id="8"/>
    <w:p>
      <w:pPr>
        <w:spacing w:after="0"/>
        <w:ind w:left="0"/>
        <w:jc w:val="both"/>
      </w:pPr>
      <w:r>
        <w:rPr>
          <w:rFonts w:ascii="Times New Roman"/>
          <w:b w:val="false"/>
          <w:i w:val="false"/>
          <w:color w:val="000000"/>
          <w:sz w:val="28"/>
        </w:rPr>
        <w:t>      Автомобиль жолы екi және одан да көп әкiмшiлiк-аумақтық бiрлiктер арқылы өткен жағдайда жергiлiктi маңызы бар жалпы пайдаланымдағы автомобиль жолының тиiстi әкiмшiлiк-аумақтық бiрлiктерге тиесiлiгi бойынша индекстiң бiрiншi әрпiнен кейiн әрiптер әлiпбилiк тәртiппен меншiктеледi.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