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c870" w14:textId="351c8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23 қазандағы № 324 қаулысы. Атырау облысының Әділет департаментінде 2015 жылғы 25 қарашада № 3353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Барлық мәтін бойынша "ХҚКО", "ХҚКО-ға", "ХҚКО-ның" деген сөздер "Мемлекеттік корпорация", "Мемлекеттік корпорацияға", "Мемлекеттік корпорацияның" деген сөздермен, "Халыққа қызмет көрсету орталығымен" деген сөздер "Мемлекеттік корпорациясымен" деген сөздермен өзгертілді - Атырау облысы әкімдігінің 04.07.2016 № </w:t>
      </w:r>
      <w:r>
        <w:rPr>
          <w:rFonts w:ascii="Times New Roman"/>
          <w:b w:val="false"/>
          <w:i w:val="false"/>
          <w:color w:val="ff0000"/>
          <w:sz w:val="28"/>
        </w:rPr>
        <w:t>133</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 қосымшасына</w:t>
      </w:r>
      <w:r>
        <w:rPr>
          <w:rFonts w:ascii="Times New Roman"/>
          <w:b w:val="false"/>
          <w:i w:val="false"/>
          <w:color w:val="000000"/>
          <w:sz w:val="28"/>
        </w:rPr>
        <w:t xml:space="preserve"> сәйкес "Медициналық қызметке лицензия беру" мемлекеттік көрсетілетін қызмет регламенті;</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 қосымшасына</w:t>
      </w:r>
      <w:r>
        <w:rPr>
          <w:rFonts w:ascii="Times New Roman"/>
          <w:b w:val="false"/>
          <w:i w:val="false"/>
          <w:color w:val="000000"/>
          <w:sz w:val="28"/>
        </w:rPr>
        <w:t xml:space="preserve"> сәйкес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 регламенті бекітілсін.</w:t>
      </w:r>
    </w:p>
    <w:bookmarkEnd w:id="3"/>
    <w:bookmarkStart w:name="z8" w:id="4"/>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Ш.Ж. Мұқанға жүктелсін.</w:t>
      </w:r>
    </w:p>
    <w:bookmarkEnd w:id="4"/>
    <w:bookmarkStart w:name="z9" w:id="5"/>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Дүйсембаев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"23" қазандағы № 324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"23" қазандағы № 324 қаулысымен бекітілген</w:t>
            </w:r>
          </w:p>
        </w:tc>
      </w:tr>
    </w:tbl>
    <w:bookmarkStart w:name="z13" w:id="6"/>
    <w:p>
      <w:pPr>
        <w:spacing w:after="0"/>
        <w:ind w:left="0"/>
        <w:jc w:val="left"/>
      </w:pPr>
      <w:r>
        <w:rPr>
          <w:rFonts w:ascii="Times New Roman"/>
          <w:b/>
          <w:i w:val="false"/>
          <w:color w:val="000000"/>
        </w:rPr>
        <w:t xml:space="preserve"> "Медициналық қызметке лицензия беру" мемлекеттік көрсетілетін қызмет регламенті</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"Медициналық қызметке лицензия беру" мемлекеттік көрсетілетін қызметін (бұдан әрі – мемлекеттік көрсетілетін қызмет) облыстың жергілікті атқарушы органы - "Атырау облысы Денсаулық сақтау басқармасы" мемлекеттік мекемесімен (бұдан әрі – көрсетілетін қызметті беруші) көрсетіледі.</w:t>
      </w:r>
    </w:p>
    <w:bookmarkEnd w:id="8"/>
    <w:bookmarkStart w:name="z16"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9"/>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кеңсесі арқылы;</w:t>
      </w:r>
      <w:r>
        <w:br/>
      </w:r>
      <w:r>
        <w:rPr>
          <w:rFonts w:ascii="Times New Roman"/>
          <w:b w:val="false"/>
          <w:i w:val="false"/>
          <w:color w:val="000000"/>
          <w:sz w:val="28"/>
        </w:rPr>
        <w:t xml:space="preserve">
      2) </w:t>
      </w:r>
      <w:r>
        <w:rPr>
          <w:rFonts w:ascii="Times New Roman"/>
          <w:b w:val="false"/>
          <w:i w:val="false"/>
          <w:color w:val="000000"/>
          <w:sz w:val="28"/>
        </w:rPr>
        <w:t>www.egov.kz, www.elicense.kz "электрондық үкімет" веб-порталы (бұдан әрі –портал);</w:t>
      </w:r>
      <w:r>
        <w:br/>
      </w:r>
      <w:r>
        <w:rPr>
          <w:rFonts w:ascii="Times New Roman"/>
          <w:b w:val="false"/>
          <w:i w:val="false"/>
          <w:color w:val="000000"/>
          <w:sz w:val="28"/>
        </w:rPr>
        <w:t>
      3)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әкімдігінің 04.07.2016 № </w:t>
      </w:r>
      <w:r>
        <w:rPr>
          <w:rFonts w:ascii="Times New Roman"/>
          <w:b w:val="false"/>
          <w:i w:val="false"/>
          <w:color w:val="000000"/>
          <w:sz w:val="28"/>
        </w:rPr>
        <w:t>133</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0"/>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0"/>
    <w:bookmarkStart w:name="z21" w:id="11"/>
    <w:p>
      <w:pPr>
        <w:spacing w:after="0"/>
        <w:ind w:left="0"/>
        <w:jc w:val="both"/>
      </w:pPr>
      <w:r>
        <w:rPr>
          <w:rFonts w:ascii="Times New Roman"/>
          <w:b w:val="false"/>
          <w:i w:val="false"/>
          <w:color w:val="000000"/>
          <w:sz w:val="28"/>
        </w:rPr>
        <w:t xml:space="preserve">
      3. Мемлекеттік қызмет көрсету нәтижесі -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 не Қазақстан Республикасы Денсаулық сақтау және әлеуметтік даму министрінің 2015 жылғы 28 сәуірдегі № 294 "Медициналық қызмет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11356 болып тіркелді) бекітілген "Медициналық қызметке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10-тармағында</w:t>
      </w:r>
      <w:r>
        <w:rPr>
          <w:rFonts w:ascii="Times New Roman"/>
          <w:b w:val="false"/>
          <w:i w:val="false"/>
          <w:color w:val="000000"/>
          <w:sz w:val="28"/>
        </w:rPr>
        <w:t> көзделген жағдайларда және негіздемелер бойынша мемлекеттік қызметті көрсетуден бас тарту туралы дәлелді жауап.</w:t>
      </w:r>
    </w:p>
    <w:bookmarkEnd w:id="11"/>
    <w:bookmarkStart w:name="z22" w:id="12"/>
    <w:p>
      <w:pPr>
        <w:spacing w:after="0"/>
        <w:ind w:left="0"/>
        <w:jc w:val="both"/>
      </w:pPr>
      <w:r>
        <w:rPr>
          <w:rFonts w:ascii="Times New Roman"/>
          <w:b w:val="false"/>
          <w:i w:val="false"/>
          <w:color w:val="000000"/>
          <w:sz w:val="28"/>
        </w:rPr>
        <w:t>
      Мемлекеттік қызмет көрсету нәтижесін ұсыну нысаны электронды.</w:t>
      </w:r>
    </w:p>
    <w:bookmarkEnd w:id="12"/>
    <w:bookmarkStart w:name="z23" w:id="13"/>
    <w:p>
      <w:pPr>
        <w:spacing w:after="0"/>
        <w:ind w:left="0"/>
        <w:jc w:val="both"/>
      </w:pPr>
      <w:r>
        <w:rPr>
          <w:rFonts w:ascii="Times New Roman"/>
          <w:b w:val="false"/>
          <w:i w:val="false"/>
          <w:color w:val="000000"/>
          <w:sz w:val="28"/>
        </w:rPr>
        <w:t>
      Көрсетілетін қызметті алушы лицензияны және (немесе) лицензияға қосымшаны қағаз жеткізгіште алу үшін жүгінген жағдайда лицензия және (немесе) лицензияға қосымша электрондық форматта ресімделеді, басып шығарылады және көрсетілетін қызметті берушінің мөрімен және көрсетілетін қызметті берушінің басшысының қолымен расталды.</w:t>
      </w:r>
    </w:p>
    <w:bookmarkEnd w:id="13"/>
    <w:bookmarkStart w:name="z24" w:id="14"/>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14"/>
    <w:bookmarkStart w:name="z25" w:id="1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 тәртібін сипаттау</w:t>
      </w:r>
    </w:p>
    <w:bookmarkEnd w:id="15"/>
    <w:bookmarkStart w:name="z26" w:id="16"/>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7-қосымшаларына</w:t>
      </w:r>
      <w:r>
        <w:rPr>
          <w:rFonts w:ascii="Times New Roman"/>
          <w:b w:val="false"/>
          <w:i w:val="false"/>
          <w:color w:val="000000"/>
          <w:sz w:val="28"/>
        </w:rPr>
        <w:t xml:space="preserve"> сәйкес белгіленген нысандағы өтініш не көрсетілетін қызметті берушінің электрондық цифрлық қолтаңбасымен куәландырылған электрондық құжат нысанындағы сұраным негіз болып табылады.</w:t>
      </w:r>
    </w:p>
    <w:bookmarkEnd w:id="16"/>
    <w:bookmarkStart w:name="z27" w:id="1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7"/>
    <w:bookmarkStart w:name="z28" w:id="18"/>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қабылдап, өтінішті бірыңғай электрондық құжат айналымы жүйесіне енгізеді және көрсетілетін қызметті берушінің басшысына береді – 15 (он бес) минуттан аспайды;</w:t>
      </w:r>
    </w:p>
    <w:bookmarkEnd w:id="18"/>
    <w:bookmarkStart w:name="z29" w:id="19"/>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құжаттар топтамасын қарау үшін көрсетілетін қызметті берушінің лицензиялау бойынша маманына тапсырады – 15 (он бес) минуттан аспайды;</w:t>
      </w:r>
    </w:p>
    <w:bookmarkEnd w:id="19"/>
    <w:bookmarkStart w:name="z30" w:id="20"/>
    <w:p>
      <w:pPr>
        <w:spacing w:after="0"/>
        <w:ind w:left="0"/>
        <w:jc w:val="both"/>
      </w:pPr>
      <w:r>
        <w:rPr>
          <w:rFonts w:ascii="Times New Roman"/>
          <w:b w:val="false"/>
          <w:i w:val="false"/>
          <w:color w:val="000000"/>
          <w:sz w:val="28"/>
        </w:rPr>
        <w:t>
      3) көрсетілетін қызметті берушінің лицензиялау бойынша маманы құжаттардың толықтығын тексереді:</w:t>
      </w:r>
    </w:p>
    <w:bookmarkEnd w:id="20"/>
    <w:bookmarkStart w:name="z31" w:id="21"/>
    <w:p>
      <w:pPr>
        <w:spacing w:after="0"/>
        <w:ind w:left="0"/>
        <w:jc w:val="both"/>
      </w:pPr>
      <w:r>
        <w:rPr>
          <w:rFonts w:ascii="Times New Roman"/>
          <w:b w:val="false"/>
          <w:i w:val="false"/>
          <w:color w:val="000000"/>
          <w:sz w:val="28"/>
        </w:rPr>
        <w:t>
      "Е-лицензиялау" мемлекеттік деректер қоры ақпараттық жүйесіне (бұдан әрі – "Е-лицензиялау" АЖ МДҚ) логин және парольді енгізеді (авторланады);</w:t>
      </w:r>
    </w:p>
    <w:bookmarkEnd w:id="21"/>
    <w:bookmarkStart w:name="z32" w:id="22"/>
    <w:p>
      <w:pPr>
        <w:spacing w:after="0"/>
        <w:ind w:left="0"/>
        <w:jc w:val="both"/>
      </w:pPr>
      <w:r>
        <w:rPr>
          <w:rFonts w:ascii="Times New Roman"/>
          <w:b w:val="false"/>
          <w:i w:val="false"/>
          <w:color w:val="000000"/>
          <w:sz w:val="28"/>
        </w:rPr>
        <w:t>
      "электрондық үкімет" шлюзіне сұрау салу енгізеді;</w:t>
      </w:r>
    </w:p>
    <w:bookmarkEnd w:id="22"/>
    <w:bookmarkStart w:name="z33" w:id="23"/>
    <w:p>
      <w:pPr>
        <w:spacing w:after="0"/>
        <w:ind w:left="0"/>
        <w:jc w:val="both"/>
      </w:pPr>
      <w:r>
        <w:rPr>
          <w:rFonts w:ascii="Times New Roman"/>
          <w:b w:val="false"/>
          <w:i w:val="false"/>
          <w:color w:val="000000"/>
          <w:sz w:val="28"/>
        </w:rPr>
        <w:t>
      сұрау салу нысанының қағаз түріндегі құжаттардың болуы туралы бөлігін толтырады, көрсетілетін қызметті алушы ұсынған қажетті құжаттарды сканерлеп, оларды сұрау салу нысанына бекітеді;</w:t>
      </w:r>
    </w:p>
    <w:bookmarkEnd w:id="23"/>
    <w:bookmarkStart w:name="z34" w:id="24"/>
    <w:p>
      <w:pPr>
        <w:spacing w:after="0"/>
        <w:ind w:left="0"/>
        <w:jc w:val="both"/>
      </w:pPr>
      <w:r>
        <w:rPr>
          <w:rFonts w:ascii="Times New Roman"/>
          <w:b w:val="false"/>
          <w:i w:val="false"/>
          <w:color w:val="000000"/>
          <w:sz w:val="28"/>
        </w:rPr>
        <w:t>
      "Е-лицензиялау" АЖ МДҚ-да сұрау салуды тіркейді және мемлекеттік көрсетілетін қызметті өңдейді;</w:t>
      </w:r>
    </w:p>
    <w:bookmarkEnd w:id="24"/>
    <w:bookmarkStart w:name="z35" w:id="25"/>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біліктілік талаптарына және лицензия беру негіздемелеріне сәйкестігін тексереді;</w:t>
      </w:r>
    </w:p>
    <w:bookmarkEnd w:id="25"/>
    <w:bookmarkStart w:name="z36" w:id="26"/>
    <w:p>
      <w:pPr>
        <w:spacing w:after="0"/>
        <w:ind w:left="0"/>
        <w:jc w:val="both"/>
      </w:pPr>
      <w:r>
        <w:rPr>
          <w:rFonts w:ascii="Times New Roman"/>
          <w:b w:val="false"/>
          <w:i w:val="false"/>
          <w:color w:val="000000"/>
          <w:sz w:val="28"/>
        </w:rPr>
        <w:t>
      "Е-лицензиялау" АЖ МДҚ-да көрсетілетін қызметті алушы деректерінде бұзушылықтардың болуына байланысты сұрау салынған мемлекеттік көрсетілетін қызметтен бас тарту туралы хабарламаны қалыптастырады;</w:t>
      </w:r>
    </w:p>
    <w:bookmarkEnd w:id="26"/>
    <w:bookmarkStart w:name="z37" w:id="27"/>
    <w:p>
      <w:pPr>
        <w:spacing w:after="0"/>
        <w:ind w:left="0"/>
        <w:jc w:val="both"/>
      </w:pPr>
      <w:r>
        <w:rPr>
          <w:rFonts w:ascii="Times New Roman"/>
          <w:b w:val="false"/>
          <w:i w:val="false"/>
          <w:color w:val="000000"/>
          <w:sz w:val="28"/>
        </w:rPr>
        <w:t>
      "Е-лицензиялау" АЖ МДҚ-да мемлекеттік көрсетілетін қызмет нәтижесін қалыптастырады, лицензия және (немесе) лицензияға қосымша беру кезінде – 14 (он төрт) жұмыс күнінен кеш емес, лицензияны және (немесе) лицензияға қосымшаны қайта ресімдеу кезінде - 2 (екі) жұмыс күнінен кеш емес, лицензияның телнұсқасын беру кезінде – 1 (бір) жұмыс күнінен кеш емес;</w:t>
      </w:r>
    </w:p>
    <w:bookmarkEnd w:id="27"/>
    <w:bookmarkStart w:name="z38" w:id="28"/>
    <w:p>
      <w:pPr>
        <w:spacing w:after="0"/>
        <w:ind w:left="0"/>
        <w:jc w:val="both"/>
      </w:pPr>
      <w:r>
        <w:rPr>
          <w:rFonts w:ascii="Times New Roman"/>
          <w:b w:val="false"/>
          <w:i w:val="false"/>
          <w:color w:val="000000"/>
          <w:sz w:val="28"/>
        </w:rPr>
        <w:t>
      құжаттар топтамасы толық ұсынылмаған жағдайда бас тарту туралы дәлелді жауап дайындайды және қол қою үшін көрсетілетін қызметті берушінің басшысына береді – 1 (бір) жұмыс күні ішінде;</w:t>
      </w:r>
    </w:p>
    <w:bookmarkEnd w:id="28"/>
    <w:bookmarkStart w:name="z39" w:id="29"/>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немесе бас тарту туралы дәлелді жауапқа қол қояды және көрсетілетін қызметті берушінің кеңсе қызметкеріне береді – 15 (он бес) минуттан аспайды;</w:t>
      </w:r>
    </w:p>
    <w:bookmarkEnd w:id="29"/>
    <w:bookmarkStart w:name="z40" w:id="30"/>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 нәтижесін немесе бас тарту туралы дәлелді жауапты 1 (бір) жұмыс күні ішінде көрсетілетін қызметті алушыға не Мемлекеттік корпорацияның шабарманына береді.</w:t>
      </w:r>
    </w:p>
    <w:bookmarkEnd w:id="30"/>
    <w:bookmarkStart w:name="z41" w:id="3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 құрылымдық бөлімшелерінің (қызметкерлерінің) өзара іс-қимыл тәртібін сипаттау</w:t>
      </w:r>
    </w:p>
    <w:bookmarkEnd w:id="31"/>
    <w:bookmarkStart w:name="z42" w:id="32"/>
    <w:p>
      <w:pPr>
        <w:spacing w:after="0"/>
        <w:ind w:left="0"/>
        <w:jc w:val="both"/>
      </w:pPr>
      <w:r>
        <w:rPr>
          <w:rFonts w:ascii="Times New Roman"/>
          <w:b w:val="false"/>
          <w:i w:val="false"/>
          <w:color w:val="000000"/>
          <w:sz w:val="28"/>
        </w:rPr>
        <w:t>
      6. Мемлекеттік қызметті көрсету процесіне келесі құрылымдық-функционалдық бірліктер (бұдан әрі - ҚФБ) жұмылдырылған:</w:t>
      </w:r>
    </w:p>
    <w:bookmarkEnd w:id="32"/>
    <w:bookmarkStart w:name="z43" w:id="33"/>
    <w:p>
      <w:pPr>
        <w:spacing w:after="0"/>
        <w:ind w:left="0"/>
        <w:jc w:val="both"/>
      </w:pPr>
      <w:r>
        <w:rPr>
          <w:rFonts w:ascii="Times New Roman"/>
          <w:b w:val="false"/>
          <w:i w:val="false"/>
          <w:color w:val="000000"/>
          <w:sz w:val="28"/>
        </w:rPr>
        <w:t>
      көрсетілетін қызметті берушінің кеңсе қызметкері;</w:t>
      </w:r>
    </w:p>
    <w:bookmarkEnd w:id="33"/>
    <w:bookmarkStart w:name="z44" w:id="34"/>
    <w:p>
      <w:pPr>
        <w:spacing w:after="0"/>
        <w:ind w:left="0"/>
        <w:jc w:val="both"/>
      </w:pPr>
      <w:r>
        <w:rPr>
          <w:rFonts w:ascii="Times New Roman"/>
          <w:b w:val="false"/>
          <w:i w:val="false"/>
          <w:color w:val="000000"/>
          <w:sz w:val="28"/>
        </w:rPr>
        <w:t>
      көрсетілетін қызметті берушінің басшысы;</w:t>
      </w:r>
    </w:p>
    <w:bookmarkEnd w:id="34"/>
    <w:bookmarkStart w:name="z45" w:id="35"/>
    <w:p>
      <w:pPr>
        <w:spacing w:after="0"/>
        <w:ind w:left="0"/>
        <w:jc w:val="both"/>
      </w:pPr>
      <w:r>
        <w:rPr>
          <w:rFonts w:ascii="Times New Roman"/>
          <w:b w:val="false"/>
          <w:i w:val="false"/>
          <w:color w:val="000000"/>
          <w:sz w:val="28"/>
        </w:rPr>
        <w:t>
      көрсетілетін қызметті берушінің лицензиялау бойынша маманы.</w:t>
      </w:r>
    </w:p>
    <w:bookmarkEnd w:id="35"/>
    <w:bookmarkStart w:name="z46" w:id="36"/>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"Медициналық қызметке лицензия беру" мемлекеттік қызметін көрсету бизнес-процестерінің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6"/>
    <w:bookmarkStart w:name="z47" w:id="37"/>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қолдану тәртібін сипаттау</w:t>
      </w:r>
    </w:p>
    <w:bookmarkEnd w:id="37"/>
    <w:bookmarkStart w:name="z48" w:id="38"/>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кезіндегі функционалдық өзара іс-қимылды сипаттау (мемлекеттік қызмет көрсету кезіндегі функционалдық өзара іс-қимыл №1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8"/>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1-процесс – Мемлекеттік корпорацияның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қабылдайды, құжаттар топтамасы толық ұсынылмаған жағдайда қабылдаудан бас тартады және 15 (он бес) минут ішінде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қолхат береді;</w:t>
      </w:r>
      <w:r>
        <w:br/>
      </w:r>
      <w:r>
        <w:rPr>
          <w:rFonts w:ascii="Times New Roman"/>
          <w:b w:val="false"/>
          <w:i w:val="false"/>
          <w:color w:val="000000"/>
          <w:sz w:val="28"/>
        </w:rPr>
        <w:t xml:space="preserve">
      2) </w:t>
      </w:r>
      <w:r>
        <w:rPr>
          <w:rFonts w:ascii="Times New Roman"/>
          <w:b w:val="false"/>
          <w:i w:val="false"/>
          <w:color w:val="000000"/>
          <w:sz w:val="28"/>
        </w:rPr>
        <w:t>2 - процесс – егер құжаттар толық болса, Мемлекеттік корпорацияның қызметкері құжаттарды тіркейді және көрсетілетін қызметті алушыға тиісті құжаттарды қабылдағандығы туралы мыналарды көрсете отырып, қолхат береді:</w:t>
      </w:r>
      <w:r>
        <w:br/>
      </w:r>
      <w:r>
        <w:rPr>
          <w:rFonts w:ascii="Times New Roman"/>
          <w:b w:val="false"/>
          <w:i w:val="false"/>
          <w:color w:val="000000"/>
          <w:sz w:val="28"/>
        </w:rPr>
        <w:t>
</w:t>
      </w:r>
    </w:p>
    <w:bookmarkStart w:name="z51" w:id="39"/>
    <w:p>
      <w:pPr>
        <w:spacing w:after="0"/>
        <w:ind w:left="0"/>
        <w:jc w:val="both"/>
      </w:pPr>
      <w:r>
        <w:rPr>
          <w:rFonts w:ascii="Times New Roman"/>
          <w:b w:val="false"/>
          <w:i w:val="false"/>
          <w:color w:val="000000"/>
          <w:sz w:val="28"/>
        </w:rPr>
        <w:t>
      құжаттарды қабылдау күні және нөмірі;</w:t>
      </w:r>
    </w:p>
    <w:bookmarkEnd w:id="39"/>
    <w:bookmarkStart w:name="z52" w:id="40"/>
    <w:p>
      <w:pPr>
        <w:spacing w:after="0"/>
        <w:ind w:left="0"/>
        <w:jc w:val="both"/>
      </w:pPr>
      <w:r>
        <w:rPr>
          <w:rFonts w:ascii="Times New Roman"/>
          <w:b w:val="false"/>
          <w:i w:val="false"/>
          <w:color w:val="000000"/>
          <w:sz w:val="28"/>
        </w:rPr>
        <w:t>
      сұрау салынған мемлекеттік көрсетілетін қызметтің түрі;</w:t>
      </w:r>
    </w:p>
    <w:bookmarkEnd w:id="40"/>
    <w:bookmarkStart w:name="z53" w:id="41"/>
    <w:p>
      <w:pPr>
        <w:spacing w:after="0"/>
        <w:ind w:left="0"/>
        <w:jc w:val="both"/>
      </w:pPr>
      <w:r>
        <w:rPr>
          <w:rFonts w:ascii="Times New Roman"/>
          <w:b w:val="false"/>
          <w:i w:val="false"/>
          <w:color w:val="000000"/>
          <w:sz w:val="28"/>
        </w:rPr>
        <w:t>
      қоса берілген құжаттардың атаулары мен саны;</w:t>
      </w:r>
    </w:p>
    <w:bookmarkEnd w:id="41"/>
    <w:bookmarkStart w:name="z54" w:id="42"/>
    <w:p>
      <w:pPr>
        <w:spacing w:after="0"/>
        <w:ind w:left="0"/>
        <w:jc w:val="both"/>
      </w:pPr>
      <w:r>
        <w:rPr>
          <w:rFonts w:ascii="Times New Roman"/>
          <w:b w:val="false"/>
          <w:i w:val="false"/>
          <w:color w:val="000000"/>
          <w:sz w:val="28"/>
        </w:rPr>
        <w:t>
      құжаттарды беру күні (уақыты) мен орны;</w:t>
      </w:r>
    </w:p>
    <w:bookmarkEnd w:id="42"/>
    <w:bookmarkStart w:name="z55" w:id="43"/>
    <w:p>
      <w:pPr>
        <w:spacing w:after="0"/>
        <w:ind w:left="0"/>
        <w:jc w:val="both"/>
      </w:pPr>
      <w:r>
        <w:rPr>
          <w:rFonts w:ascii="Times New Roman"/>
          <w:b w:val="false"/>
          <w:i w:val="false"/>
          <w:color w:val="000000"/>
          <w:sz w:val="28"/>
        </w:rPr>
        <w:t>
      құжаттарды ресімдеуге өтінішті қабылдаған Мемлекеттік корпорация инспекторының тегі, аты, әкесінің аты (көрсетілетін қызметті алушыға қызмет көрсетудің рұқсат етілген ең ұзақ уақыты - өтініш білдірген күні 15 (он бес) минуттан аспайды);</w:t>
      </w:r>
    </w:p>
    <w:bookmarkEnd w:id="43"/>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3-процесс - Мемлекеттік корпорацияның инспекторы құжаттарды 30 (отыз) минут ішінде жинақтаушы секторға береді;</w:t>
      </w:r>
      <w:r>
        <w:br/>
      </w:r>
      <w:r>
        <w:rPr>
          <w:rFonts w:ascii="Times New Roman"/>
          <w:b w:val="false"/>
          <w:i w:val="false"/>
          <w:color w:val="000000"/>
          <w:sz w:val="28"/>
        </w:rPr>
        <w:t xml:space="preserve">
      4) </w:t>
      </w:r>
      <w:r>
        <w:rPr>
          <w:rFonts w:ascii="Times New Roman"/>
          <w:b w:val="false"/>
          <w:i w:val="false"/>
          <w:color w:val="000000"/>
          <w:sz w:val="28"/>
        </w:rPr>
        <w:t>1 – шарт - жинақтаушы сектор құжаттарды жинап, тізілім құрады және 1 (бір) жұмыс күні ішінде Мемлекеттік корпорацияның шабарман арқылы көрсетілетін қызметті берушіге жолдайды;</w:t>
      </w:r>
      <w:r>
        <w:br/>
      </w:r>
      <w:r>
        <w:rPr>
          <w:rFonts w:ascii="Times New Roman"/>
          <w:b w:val="false"/>
          <w:i w:val="false"/>
          <w:color w:val="000000"/>
          <w:sz w:val="28"/>
        </w:rPr>
        <w:t xml:space="preserve">
      5) </w:t>
      </w:r>
      <w:r>
        <w:rPr>
          <w:rFonts w:ascii="Times New Roman"/>
          <w:b w:val="false"/>
          <w:i w:val="false"/>
          <w:color w:val="000000"/>
          <w:sz w:val="28"/>
        </w:rPr>
        <w:t>4 – процесс - Мемлекеттік корпорацияның шабарманы құжаттарды 15 (он бес) минут ішінде көрсетілетін қызметті берушінің кеңсесіне береді;</w:t>
      </w:r>
      <w:r>
        <w:br/>
      </w:r>
      <w:r>
        <w:rPr>
          <w:rFonts w:ascii="Times New Roman"/>
          <w:b w:val="false"/>
          <w:i w:val="false"/>
          <w:color w:val="000000"/>
          <w:sz w:val="28"/>
        </w:rPr>
        <w:t xml:space="preserve">
      6) </w:t>
      </w:r>
      <w:r>
        <w:rPr>
          <w:rFonts w:ascii="Times New Roman"/>
          <w:b w:val="false"/>
          <w:i w:val="false"/>
          <w:color w:val="000000"/>
          <w:sz w:val="28"/>
        </w:rPr>
        <w:t xml:space="preserve">5-процесс – көрсетілетін қызметті берушінің әрбір рәсімінің (іс-қимылының) мазмұны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7) </w:t>
      </w:r>
      <w:r>
        <w:rPr>
          <w:rFonts w:ascii="Times New Roman"/>
          <w:b w:val="false"/>
          <w:i w:val="false"/>
          <w:color w:val="000000"/>
          <w:sz w:val="28"/>
        </w:rPr>
        <w:t>6-процесс – көрсетілетін қызметті берушінің кеңсесі мемлекеттік көрсетілетін қызметтің нәтижесін Мемлекеттік корпорацияның шабарманына 1 (бір) жұмыс күні ішінде береді;</w:t>
      </w:r>
      <w:r>
        <w:br/>
      </w:r>
      <w:r>
        <w:rPr>
          <w:rFonts w:ascii="Times New Roman"/>
          <w:b w:val="false"/>
          <w:i w:val="false"/>
          <w:color w:val="000000"/>
          <w:sz w:val="28"/>
        </w:rPr>
        <w:t xml:space="preserve">
      8) </w:t>
      </w:r>
      <w:r>
        <w:rPr>
          <w:rFonts w:ascii="Times New Roman"/>
          <w:b w:val="false"/>
          <w:i w:val="false"/>
          <w:color w:val="000000"/>
          <w:sz w:val="28"/>
        </w:rPr>
        <w:t>7-процесс - Мемлекеттік корпорацияның шабарманы 15 (он бес) минут ішінде мемлекеттік көрсетілетін қызмет нәтижесін жинақтаушы секторға береді;</w:t>
      </w:r>
      <w:r>
        <w:br/>
      </w:r>
      <w:r>
        <w:rPr>
          <w:rFonts w:ascii="Times New Roman"/>
          <w:b w:val="false"/>
          <w:i w:val="false"/>
          <w:color w:val="000000"/>
          <w:sz w:val="28"/>
        </w:rPr>
        <w:t xml:space="preserve">
      9) </w:t>
      </w:r>
      <w:r>
        <w:rPr>
          <w:rFonts w:ascii="Times New Roman"/>
          <w:b w:val="false"/>
          <w:i w:val="false"/>
          <w:color w:val="000000"/>
          <w:sz w:val="28"/>
        </w:rPr>
        <w:t>8-процесс - жинақтаушы сектор көрсетілетін қызметті алушыға беру үшін мемлекеттік көрсетілетін қызметтің нәтижесін Мемлекеттік корпорацияның инспекторына 15 (он бес) минут ішінде береді;</w:t>
      </w:r>
      <w:r>
        <w:br/>
      </w:r>
      <w:r>
        <w:rPr>
          <w:rFonts w:ascii="Times New Roman"/>
          <w:b w:val="false"/>
          <w:i w:val="false"/>
          <w:color w:val="000000"/>
          <w:sz w:val="28"/>
        </w:rPr>
        <w:t xml:space="preserve">
      10) </w:t>
      </w:r>
      <w:r>
        <w:rPr>
          <w:rFonts w:ascii="Times New Roman"/>
          <w:b w:val="false"/>
          <w:i w:val="false"/>
          <w:color w:val="000000"/>
          <w:sz w:val="28"/>
        </w:rPr>
        <w:t>9-процесс - инспектор мемлекеттік көрсетілетін қызметтің нәтижесін көрсетілетін қызметті алушыға береді (мемлекеттік көрсетілетін қызмет нәтижесін алу үшін кезекте күтуге рұқсат етілген ең ұзақ уақыты - 15 (он бес) минуттан аспайды).</w:t>
      </w:r>
      <w:r>
        <w:br/>
      </w:r>
      <w:r>
        <w:rPr>
          <w:rFonts w:ascii="Times New Roman"/>
          <w:b w:val="false"/>
          <w:i w:val="false"/>
          <w:color w:val="000000"/>
          <w:sz w:val="28"/>
        </w:rPr>
        <w:t>
</w:t>
      </w:r>
    </w:p>
    <w:bookmarkStart w:name="z64" w:id="44"/>
    <w:p>
      <w:pPr>
        <w:spacing w:after="0"/>
        <w:ind w:left="0"/>
        <w:jc w:val="both"/>
      </w:pPr>
      <w:r>
        <w:rPr>
          <w:rFonts w:ascii="Times New Roman"/>
          <w:b w:val="false"/>
          <w:i w:val="false"/>
          <w:color w:val="000000"/>
          <w:sz w:val="28"/>
        </w:rPr>
        <w:t xml:space="preserve">
      9. Портал арқылы адымдық әрекеттер мен шешімдер (портал арқылы мемлекеттік қызметті көрсету кезіндегі функционалдық өзара іс-қимыл №2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44"/>
    <w:bookmarkStart w:name="z65" w:id="45"/>
    <w:p>
      <w:pPr>
        <w:spacing w:after="0"/>
        <w:ind w:left="0"/>
        <w:jc w:val="both"/>
      </w:pPr>
      <w:r>
        <w:rPr>
          <w:rFonts w:ascii="Times New Roman"/>
          <w:b w:val="false"/>
          <w:i w:val="false"/>
          <w:color w:val="000000"/>
          <w:sz w:val="28"/>
        </w:rPr>
        <w:t>
      1) көрсетілетін қызметті алушы порталда тiркелудi компьютердiң интернет-браузерiне көрсетілетін қызметті алушы бекітіп қойған өзiнiң ЭЦҚ тiркеу куәлiгiнiң көмегiмен жүзеге асырады (порталда тiркелмеген көрсетілген қызметті алушылар үшiн жүзеге асырылады);</w:t>
      </w:r>
    </w:p>
    <w:bookmarkEnd w:id="45"/>
    <w:bookmarkStart w:name="z66" w:id="46"/>
    <w:p>
      <w:pPr>
        <w:spacing w:after="0"/>
        <w:ind w:left="0"/>
        <w:jc w:val="both"/>
      </w:pPr>
      <w:r>
        <w:rPr>
          <w:rFonts w:ascii="Times New Roman"/>
          <w:b w:val="false"/>
          <w:i w:val="false"/>
          <w:color w:val="000000"/>
          <w:sz w:val="28"/>
        </w:rPr>
        <w:t>
      2) 1-процесс – көрсетілетін қызметті алушының ЭЦҚ тiркеу куәлiгiн компьютердiң интернет - браузерiне бекiтуi, мемлекеттiк көрсетілетін қызметтi алу үшiн көрсетілетін қызметті алушының порталда парольдi енгiзуі (авторландыру процесi);</w:t>
      </w:r>
    </w:p>
    <w:bookmarkEnd w:id="46"/>
    <w:bookmarkStart w:name="z67" w:id="47"/>
    <w:p>
      <w:pPr>
        <w:spacing w:after="0"/>
        <w:ind w:left="0"/>
        <w:jc w:val="both"/>
      </w:pPr>
      <w:r>
        <w:rPr>
          <w:rFonts w:ascii="Times New Roman"/>
          <w:b w:val="false"/>
          <w:i w:val="false"/>
          <w:color w:val="000000"/>
          <w:sz w:val="28"/>
        </w:rPr>
        <w:t>
      3) 1 - шарт – жеке сәйкестендіру нөмірі (бұдан әрі - ЖСН) және пароль арқылы тіркелген көрсетілетін қызметті алушы туралы деректердің түпнұсқалығын порталда тексеру;</w:t>
      </w:r>
    </w:p>
    <w:bookmarkEnd w:id="47"/>
    <w:bookmarkStart w:name="z68" w:id="48"/>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порталдың авторландырудан бас тарту туралы хабарламаны қалыптастыруы;</w:t>
      </w:r>
    </w:p>
    <w:bookmarkEnd w:id="48"/>
    <w:bookmarkStart w:name="z69" w:id="49"/>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көрсетілетін қызметті алушының қажетті құжаттарды электрондық түрде бекітумен сұрау салу нысанын толтыруы (деректерді енгізуі);</w:t>
      </w:r>
    </w:p>
    <w:bookmarkEnd w:id="49"/>
    <w:bookmarkStart w:name="z70" w:id="50"/>
    <w:p>
      <w:pPr>
        <w:spacing w:after="0"/>
        <w:ind w:left="0"/>
        <w:jc w:val="both"/>
      </w:pPr>
      <w:r>
        <w:rPr>
          <w:rFonts w:ascii="Times New Roman"/>
          <w:b w:val="false"/>
          <w:i w:val="false"/>
          <w:color w:val="000000"/>
          <w:sz w:val="28"/>
        </w:rPr>
        <w:t>
      6) 4-процесс – "электрондық үкіметтің" төлем шлюзі бұдан әрі - (ЭҮТШ) арқылы қызметке төлем жасау, сосын бұл ақпарат "Е-лицензиялау" АЖ МДҚ-ға келiп түседi;</w:t>
      </w:r>
    </w:p>
    <w:bookmarkEnd w:id="50"/>
    <w:bookmarkStart w:name="z71" w:id="51"/>
    <w:p>
      <w:pPr>
        <w:spacing w:after="0"/>
        <w:ind w:left="0"/>
        <w:jc w:val="both"/>
      </w:pPr>
      <w:r>
        <w:rPr>
          <w:rFonts w:ascii="Times New Roman"/>
          <w:b w:val="false"/>
          <w:i w:val="false"/>
          <w:color w:val="000000"/>
          <w:sz w:val="28"/>
        </w:rPr>
        <w:t>
      7) 2-шарт – "Е-лицензиялау" АЖ МДҚ-да мемлекеттiк қызметті көрсетуге төлемақы фактін тексеру;</w:t>
      </w:r>
    </w:p>
    <w:bookmarkEnd w:id="51"/>
    <w:bookmarkStart w:name="z72" w:id="52"/>
    <w:p>
      <w:pPr>
        <w:spacing w:after="0"/>
        <w:ind w:left="0"/>
        <w:jc w:val="both"/>
      </w:pPr>
      <w:r>
        <w:rPr>
          <w:rFonts w:ascii="Times New Roman"/>
          <w:b w:val="false"/>
          <w:i w:val="false"/>
          <w:color w:val="000000"/>
          <w:sz w:val="28"/>
        </w:rPr>
        <w:t>
      8) 5-процесс – "Е-лицензиялау" АЖ МДҚ-да мемлекеттiк қызметті көрсету үшiн төлемақының болмауына байланысты сұрау салынған мемлекеттiк көрсетілетін қызметтен бас тарту туралы хабарламаны қалыптастыру;</w:t>
      </w:r>
    </w:p>
    <w:bookmarkEnd w:id="52"/>
    <w:bookmarkStart w:name="z73" w:id="53"/>
    <w:p>
      <w:pPr>
        <w:spacing w:after="0"/>
        <w:ind w:left="0"/>
        <w:jc w:val="both"/>
      </w:pPr>
      <w:r>
        <w:rPr>
          <w:rFonts w:ascii="Times New Roman"/>
          <w:b w:val="false"/>
          <w:i w:val="false"/>
          <w:color w:val="000000"/>
          <w:sz w:val="28"/>
        </w:rPr>
        <w:t>
      9) 6-процесс – көрсетілетін қызметті алушының сұрау салуын куәландыру (қол қою) үшін ЭЦҚ тіркеу куәлігін таңдауы;</w:t>
      </w:r>
    </w:p>
    <w:bookmarkEnd w:id="53"/>
    <w:bookmarkStart w:name="z74" w:id="54"/>
    <w:p>
      <w:pPr>
        <w:spacing w:after="0"/>
        <w:ind w:left="0"/>
        <w:jc w:val="both"/>
      </w:pPr>
      <w:r>
        <w:rPr>
          <w:rFonts w:ascii="Times New Roman"/>
          <w:b w:val="false"/>
          <w:i w:val="false"/>
          <w:color w:val="000000"/>
          <w:sz w:val="28"/>
        </w:rPr>
        <w:t>
      10) 3 – шарт – порталда ЭЦҚ тiркеу куәлiгiнiң жарамдылық мерзiмiн және қайтарылған (күшi жойылған) тiркеу куәлiктерiнiң тізілімінде болмауын, сондай-ақ сұрау салуда және ЭЦҚ тiркеу куәлiгiнде көрсетiлген ЖСН арасындағы сәйкестендiру деректерінің сәйкестігін тексеру;</w:t>
      </w:r>
    </w:p>
    <w:bookmarkEnd w:id="54"/>
    <w:bookmarkStart w:name="z75" w:id="55"/>
    <w:p>
      <w:pPr>
        <w:spacing w:after="0"/>
        <w:ind w:left="0"/>
        <w:jc w:val="both"/>
      </w:pPr>
      <w:r>
        <w:rPr>
          <w:rFonts w:ascii="Times New Roman"/>
          <w:b w:val="false"/>
          <w:i w:val="false"/>
          <w:color w:val="000000"/>
          <w:sz w:val="28"/>
        </w:rPr>
        <w:t>
      11) 7-процесс -көрсетілетін қызметті алушының ЭЦҚ түпнұсқалығының расталмауына байланысты сұрау салынған мемлекеттiк көрсетілетін қызметтен бас тарту туралы хабарламаны қалыптастыру;</w:t>
      </w:r>
    </w:p>
    <w:bookmarkEnd w:id="55"/>
    <w:bookmarkStart w:name="z76" w:id="56"/>
    <w:p>
      <w:pPr>
        <w:spacing w:after="0"/>
        <w:ind w:left="0"/>
        <w:jc w:val="both"/>
      </w:pPr>
      <w:r>
        <w:rPr>
          <w:rFonts w:ascii="Times New Roman"/>
          <w:b w:val="false"/>
          <w:i w:val="false"/>
          <w:color w:val="000000"/>
          <w:sz w:val="28"/>
        </w:rPr>
        <w:t>
      12) 8-процесс – көрсетілетін қызметті алушының ЭЦҚ көмегiмен сұрау салудың толтырылған нысанын (енгiзiлген деректердi) және мемлекеттік қызметті көрсетуге арналған оған бекітілген құжаттарды (электрондық түрде) мемлекеттік қызмет көрсету үшін куәландыру (қол қою);</w:t>
      </w:r>
    </w:p>
    <w:bookmarkEnd w:id="56"/>
    <w:bookmarkStart w:name="z77" w:id="57"/>
    <w:p>
      <w:pPr>
        <w:spacing w:after="0"/>
        <w:ind w:left="0"/>
        <w:jc w:val="both"/>
      </w:pPr>
      <w:r>
        <w:rPr>
          <w:rFonts w:ascii="Times New Roman"/>
          <w:b w:val="false"/>
          <w:i w:val="false"/>
          <w:color w:val="000000"/>
          <w:sz w:val="28"/>
        </w:rPr>
        <w:t>
      13) 9 -процесс – "Е-лицензиялау" АЖ МДҚ - да электрондық құжатты (көрсетілетін қызметті алушының сұрау салуын) тiркеу және сұрау салуды өңдеу;</w:t>
      </w:r>
    </w:p>
    <w:bookmarkEnd w:id="57"/>
    <w:bookmarkStart w:name="z78" w:id="58"/>
    <w:p>
      <w:pPr>
        <w:spacing w:after="0"/>
        <w:ind w:left="0"/>
        <w:jc w:val="both"/>
      </w:pPr>
      <w:r>
        <w:rPr>
          <w:rFonts w:ascii="Times New Roman"/>
          <w:b w:val="false"/>
          <w:i w:val="false"/>
          <w:color w:val="000000"/>
          <w:sz w:val="28"/>
        </w:rPr>
        <w:t>
      14) 4 – шарт – көрсетілетін қызметті алушының бiлiктiлiк талаптарына және лицензия беру негiздемелерiне сәйкестiгiн көрсетілетін қызметті берушiнiң тексеруi;</w:t>
      </w:r>
    </w:p>
    <w:bookmarkEnd w:id="58"/>
    <w:bookmarkStart w:name="z79" w:id="59"/>
    <w:p>
      <w:pPr>
        <w:spacing w:after="0"/>
        <w:ind w:left="0"/>
        <w:jc w:val="both"/>
      </w:pPr>
      <w:r>
        <w:rPr>
          <w:rFonts w:ascii="Times New Roman"/>
          <w:b w:val="false"/>
          <w:i w:val="false"/>
          <w:color w:val="000000"/>
          <w:sz w:val="28"/>
        </w:rPr>
        <w:t>
      15) 10 – процесс - "Е-лицензиялау" АЖ МДҚ-дағы көрсетілетін қызметті алушының деректерiнде бұзушылықтардың болуына байланысты сұрау салынған мемлекеттiк қызметтi көрсетуден бас тарту туралы хабарламаны қалыптастыру;</w:t>
      </w:r>
    </w:p>
    <w:bookmarkEnd w:id="59"/>
    <w:bookmarkStart w:name="z80" w:id="60"/>
    <w:p>
      <w:pPr>
        <w:spacing w:after="0"/>
        <w:ind w:left="0"/>
        <w:jc w:val="both"/>
      </w:pPr>
      <w:r>
        <w:rPr>
          <w:rFonts w:ascii="Times New Roman"/>
          <w:b w:val="false"/>
          <w:i w:val="false"/>
          <w:color w:val="000000"/>
          <w:sz w:val="28"/>
        </w:rPr>
        <w:t>
      16) 11-процесс - көрсетілетін қызметті алушының портал қалыптастырған мемлекеттiк көрсетілетін қызметтің нәтижесiн алуы. Электрондық құжат көрсетілетін қызметті берушiнiң уәкiлеттi тұлғасының ЭЦҚ-сын қолданумен қалыптастырылады.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Медициналық қызметке лицензия беру</w:t>
            </w:r>
            <w:r>
              <w:rPr>
                <w:rFonts w:ascii="Times New Roman"/>
                <w:b/>
                <w:i w:val="false"/>
                <w:color w:val="000000"/>
                <w:sz w:val="20"/>
              </w:rPr>
              <w:t xml:space="preserve">" </w:t>
            </w:r>
            <w:r>
              <w:rPr>
                <w:rFonts w:ascii="Times New Roman"/>
                <w:b w:val="false"/>
                <w:i w:val="false"/>
                <w:color w:val="000000"/>
                <w:sz w:val="20"/>
              </w:rPr>
              <w:t>мемлекеттік көрсетілетін қызмет регламентіне 1 – қосымша</w:t>
            </w:r>
          </w:p>
        </w:tc>
      </w:tr>
    </w:tbl>
    <w:bookmarkStart w:name="z82" w:id="61"/>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 (іс-қимылдар) реттілігінің сипаттамасы</w:t>
      </w:r>
    </w:p>
    <w:bookmarkEnd w:id="61"/>
    <w:bookmarkStart w:name="z83" w:id="62"/>
    <w:p>
      <w:pPr>
        <w:spacing w:after="0"/>
        <w:ind w:left="0"/>
        <w:jc w:val="left"/>
      </w:pPr>
    </w:p>
    <w:bookmarkEnd w:id="62"/>
    <w:p>
      <w:pPr>
        <w:spacing w:after="0"/>
        <w:ind w:left="0"/>
        <w:jc w:val="both"/>
      </w:pPr>
      <w:r>
        <w:drawing>
          <wp:inline distT="0" distB="0" distL="0" distR="0">
            <wp:extent cx="78105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356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Медициналық қызметке лицензия беру</w:t>
            </w:r>
            <w:r>
              <w:rPr>
                <w:rFonts w:ascii="Times New Roman"/>
                <w:b/>
                <w:i w:val="false"/>
                <w:color w:val="000000"/>
                <w:sz w:val="20"/>
              </w:rPr>
              <w:t>"</w:t>
            </w:r>
            <w:r>
              <w:rPr>
                <w:rFonts w:ascii="Times New Roman"/>
                <w:b w:val="false"/>
                <w:i w:val="false"/>
                <w:color w:val="000000"/>
                <w:sz w:val="20"/>
              </w:rPr>
              <w:t xml:space="preserve"> мемлекеттік көрсетілетін қызмет регламентіне 2 – қосымша</w:t>
            </w:r>
          </w:p>
        </w:tc>
      </w:tr>
    </w:tbl>
    <w:bookmarkStart w:name="z85" w:id="63"/>
    <w:p>
      <w:pPr>
        <w:spacing w:after="0"/>
        <w:ind w:left="0"/>
        <w:jc w:val="left"/>
      </w:pPr>
      <w:r>
        <w:rPr>
          <w:rFonts w:ascii="Times New Roman"/>
          <w:b/>
          <w:i w:val="false"/>
          <w:color w:val="000000"/>
        </w:rPr>
        <w:t xml:space="preserve"> "Медициналық қызметке лицензия беру" мемлекеттік қызметті көрсету процестерінің анықтамалығы</w:t>
      </w:r>
    </w:p>
    <w:bookmarkEnd w:id="63"/>
    <w:bookmarkStart w:name="z86" w:id="64"/>
    <w:p>
      <w:pPr>
        <w:spacing w:after="0"/>
        <w:ind w:left="0"/>
        <w:jc w:val="left"/>
      </w:pPr>
    </w:p>
    <w:bookmarkEnd w:id="64"/>
    <w:p>
      <w:pPr>
        <w:spacing w:after="0"/>
        <w:ind w:left="0"/>
        <w:jc w:val="both"/>
      </w:pPr>
      <w:r>
        <w:drawing>
          <wp:inline distT="0" distB="0" distL="0" distR="0">
            <wp:extent cx="78105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340600"/>
                    </a:xfrm>
                    <a:prstGeom prst="rect">
                      <a:avLst/>
                    </a:prstGeom>
                  </pic:spPr>
                </pic:pic>
              </a:graphicData>
            </a:graphic>
          </wp:inline>
        </w:drawing>
      </w:r>
    </w:p>
    <w:p>
      <w:pPr>
        <w:spacing w:after="0"/>
        <w:ind w:left="0"/>
        <w:jc w:val="left"/>
      </w:pPr>
      <w:r>
        <w:br/>
      </w:r>
    </w:p>
    <w:bookmarkStart w:name="z87" w:id="65"/>
    <w:p>
      <w:pPr>
        <w:spacing w:after="0"/>
        <w:ind w:left="0"/>
        <w:jc w:val="left"/>
      </w:pPr>
    </w:p>
    <w:bookmarkEnd w:id="65"/>
    <w:p>
      <w:pPr>
        <w:spacing w:after="0"/>
        <w:ind w:left="0"/>
        <w:jc w:val="both"/>
      </w:pPr>
      <w:r>
        <w:drawing>
          <wp:inline distT="0" distB="0" distL="0" distR="0">
            <wp:extent cx="78105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374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Медициналық қызметке лицензия беру</w:t>
            </w:r>
            <w:r>
              <w:rPr>
                <w:rFonts w:ascii="Times New Roman"/>
                <w:b/>
                <w:i w:val="false"/>
                <w:color w:val="000000"/>
                <w:sz w:val="20"/>
              </w:rPr>
              <w:t>"</w:t>
            </w:r>
            <w:r>
              <w:rPr>
                <w:rFonts w:ascii="Times New Roman"/>
                <w:b w:val="false"/>
                <w:i w:val="false"/>
                <w:color w:val="000000"/>
                <w:sz w:val="20"/>
              </w:rPr>
              <w:t xml:space="preserve"> мемлекеттік көрсетілетін қызмет регламентіне 3 – қосымша</w:t>
            </w:r>
          </w:p>
        </w:tc>
      </w:tr>
    </w:tbl>
    <w:bookmarkStart w:name="z89" w:id="66"/>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іс-қимылдың №1 диаграммасы</w:t>
      </w:r>
    </w:p>
    <w:bookmarkEnd w:id="66"/>
    <w:bookmarkStart w:name="z90" w:id="67"/>
    <w:p>
      <w:pPr>
        <w:spacing w:after="0"/>
        <w:ind w:left="0"/>
        <w:jc w:val="left"/>
      </w:pPr>
    </w:p>
    <w:bookmarkEnd w:id="67"/>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70300"/>
                    </a:xfrm>
                    <a:prstGeom prst="rect">
                      <a:avLst/>
                    </a:prstGeom>
                  </pic:spPr>
                </pic:pic>
              </a:graphicData>
            </a:graphic>
          </wp:inline>
        </w:drawing>
      </w:r>
    </w:p>
    <w:p>
      <w:pPr>
        <w:spacing w:after="0"/>
        <w:ind w:left="0"/>
        <w:jc w:val="left"/>
      </w:pPr>
      <w:r>
        <w:br/>
      </w:r>
    </w:p>
    <w:bookmarkStart w:name="z91" w:id="68"/>
    <w:p>
      <w:pPr>
        <w:spacing w:after="0"/>
        <w:ind w:left="0"/>
        <w:jc w:val="left"/>
      </w:pPr>
      <w:r>
        <w:rPr>
          <w:rFonts w:ascii="Times New Roman"/>
          <w:b/>
          <w:i w:val="false"/>
          <w:color w:val="000000"/>
        </w:rPr>
        <w:t xml:space="preserve"> Портал арқылы мемлекеттік қызметті көрсету кезінде өзара функционалдық іс-қимыл №2 диаграммасы</w:t>
      </w:r>
    </w:p>
    <w:bookmarkEnd w:id="68"/>
    <w:bookmarkStart w:name="z92" w:id="69"/>
    <w:p>
      <w:pPr>
        <w:spacing w:after="0"/>
        <w:ind w:left="0"/>
        <w:jc w:val="left"/>
      </w:pPr>
    </w:p>
    <w:bookmarkEnd w:id="69"/>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45000"/>
                    </a:xfrm>
                    <a:prstGeom prst="rect">
                      <a:avLst/>
                    </a:prstGeom>
                  </pic:spPr>
                </pic:pic>
              </a:graphicData>
            </a:graphic>
          </wp:inline>
        </w:drawing>
      </w:r>
    </w:p>
    <w:p>
      <w:pPr>
        <w:spacing w:after="0"/>
        <w:ind w:left="0"/>
        <w:jc w:val="left"/>
      </w:pPr>
      <w:r>
        <w:br/>
      </w:r>
    </w:p>
    <w:bookmarkStart w:name="z93" w:id="70"/>
    <w:p>
      <w:pPr>
        <w:spacing w:after="0"/>
        <w:ind w:left="0"/>
        <w:jc w:val="both"/>
      </w:pPr>
      <w:r>
        <w:rPr>
          <w:rFonts w:ascii="Times New Roman"/>
          <w:b w:val="false"/>
          <w:i w:val="false"/>
          <w:color w:val="000000"/>
          <w:sz w:val="28"/>
        </w:rPr>
        <w:t>
      Шартты белгілер</w:t>
      </w:r>
    </w:p>
    <w:bookmarkEnd w:id="70"/>
    <w:bookmarkStart w:name="z94"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7216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21600" cy="629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"23" қазандағы № 324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"23" қазандағы № 324 қаулысымен бекітілген</w:t>
            </w:r>
          </w:p>
        </w:tc>
      </w:tr>
    </w:tbl>
    <w:bookmarkStart w:name="z97" w:id="72"/>
    <w:p>
      <w:pPr>
        <w:spacing w:after="0"/>
        <w:ind w:left="0"/>
        <w:jc w:val="left"/>
      </w:pPr>
      <w:r>
        <w:rPr>
          <w:rFonts w:ascii="Times New Roman"/>
          <w:b/>
          <w:i w:val="false"/>
          <w:color w:val="000000"/>
        </w:rPr>
        <w:t xml:space="preserve"> "Тегін медициналық көмектің кепілдік берілген көлемін көрсету жөніндегі қызметтер берушінің қойылатын талаптарға сәйкестігін (сәйкес келмейтінін) анықтау" мемлекеттік көрсетілетін қызмет регламенті</w:t>
      </w:r>
    </w:p>
    <w:bookmarkEnd w:id="72"/>
    <w:bookmarkStart w:name="z98" w:id="73"/>
    <w:p>
      <w:pPr>
        <w:spacing w:after="0"/>
        <w:ind w:left="0"/>
        <w:jc w:val="left"/>
      </w:pPr>
      <w:r>
        <w:rPr>
          <w:rFonts w:ascii="Times New Roman"/>
          <w:b/>
          <w:i w:val="false"/>
          <w:color w:val="000000"/>
        </w:rPr>
        <w:t xml:space="preserve"> 1. Жалпы ережелер</w:t>
      </w:r>
    </w:p>
    <w:bookmarkEnd w:id="73"/>
    <w:bookmarkStart w:name="z99" w:id="74"/>
    <w:p>
      <w:pPr>
        <w:spacing w:after="0"/>
        <w:ind w:left="0"/>
        <w:jc w:val="both"/>
      </w:pPr>
      <w:r>
        <w:rPr>
          <w:rFonts w:ascii="Times New Roman"/>
          <w:b w:val="false"/>
          <w:i w:val="false"/>
          <w:color w:val="000000"/>
          <w:sz w:val="28"/>
        </w:rPr>
        <w:t>
      1. "Тегін медициналық көмектің кепілдік берілген көлемін көрсету жөніндегі қызметтер берушінің қойылатын талаптарға сәйкестігін (сәйкес келмейтінін) анықтау" мемлекеттік көрсетілетін қызметін (бұдан әрі – мемлекеттік көрсетілетін қызмет) "Атырау облысы Денсаулық сақтау басқармасы" мемлекеттік мекемесі (бұдан әрі – көрсетілетін қызметті беруші) көрсетеді.</w:t>
      </w:r>
    </w:p>
    <w:bookmarkEnd w:id="74"/>
    <w:bookmarkStart w:name="z100" w:id="7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75"/>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w:t>
      </w:r>
      <w:r>
        <w:br/>
      </w: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әкімдігінің 04.07.2016 № </w:t>
      </w:r>
      <w:r>
        <w:rPr>
          <w:rFonts w:ascii="Times New Roman"/>
          <w:b w:val="false"/>
          <w:i w:val="false"/>
          <w:color w:val="000000"/>
          <w:sz w:val="28"/>
        </w:rPr>
        <w:t>133</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 w:id="76"/>
    <w:p>
      <w:pPr>
        <w:spacing w:after="0"/>
        <w:ind w:left="0"/>
        <w:jc w:val="both"/>
      </w:pPr>
      <w:r>
        <w:rPr>
          <w:rFonts w:ascii="Times New Roman"/>
          <w:b w:val="false"/>
          <w:i w:val="false"/>
          <w:color w:val="000000"/>
          <w:sz w:val="28"/>
        </w:rPr>
        <w:t>
      2. Мемлекеттік қызметті көрсету нысаны: қағаз түрінде.</w:t>
      </w:r>
    </w:p>
    <w:bookmarkEnd w:id="76"/>
    <w:bookmarkStart w:name="z104" w:id="77"/>
    <w:p>
      <w:pPr>
        <w:spacing w:after="0"/>
        <w:ind w:left="0"/>
        <w:jc w:val="both"/>
      </w:pPr>
      <w:r>
        <w:rPr>
          <w:rFonts w:ascii="Times New Roman"/>
          <w:b w:val="false"/>
          <w:i w:val="false"/>
          <w:color w:val="000000"/>
          <w:sz w:val="28"/>
        </w:rPr>
        <w:t>
      3. Мемлекеттік қызметті көрсету нәтижесі:</w:t>
      </w:r>
    </w:p>
    <w:bookmarkEnd w:id="77"/>
    <w:bookmarkStart w:name="z105" w:id="78"/>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министрінің 2015 жылғы 28 сәуірдегі № 294 "Медициналық қызмет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11356 болып тіркелді) бекітілген "Тегін медициналық көмектің кепілдік берілген көлемін көрсету жөніндегі қызметтер берушінің қойылатын талаптарға сәйкестігін (сәйкес келмейтінін) анықтау"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Қазақстан Республикасының азаматтары мен оралмандарды медициналық-санитариялық алғашқы көмек көрсететін денсаулық сақтау субъектілеріне еркін тіркеу науқанына қатысу үшін әлеуетті қызметтер берушіге қойылатын талаптарға сәйкестігі (сәйкес келмейтіні) туралы хаттамадан үзінді көшірме;</w:t>
      </w:r>
    </w:p>
    <w:bookmarkEnd w:id="78"/>
    <w:bookmarkStart w:name="z106" w:id="79"/>
    <w:p>
      <w:pPr>
        <w:spacing w:after="0"/>
        <w:ind w:left="0"/>
        <w:jc w:val="both"/>
      </w:pPr>
      <w:r>
        <w:rPr>
          <w:rFonts w:ascii="Times New Roman"/>
          <w:b w:val="false"/>
          <w:i w:val="false"/>
          <w:color w:val="000000"/>
          <w:sz w:val="28"/>
        </w:rPr>
        <w:t xml:space="preserve">
      2)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тегін медициналық көмектің кепілдік берілген көлемі жөніндегі қызметтерді беру үшін әлеуетті қызметтер берушіге қойылатын талаптарға сәйкестігі (сәйкес келмейтіні) туралы хаттамадан үзінді көшірме.</w:t>
      </w:r>
    </w:p>
    <w:bookmarkEnd w:id="79"/>
    <w:bookmarkStart w:name="z107" w:id="8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 (қызметкерлері) іс-қимылдарының тәртібін сипаттау</w:t>
      </w:r>
    </w:p>
    <w:bookmarkEnd w:id="80"/>
    <w:bookmarkStart w:name="z108" w:id="81"/>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Стандартқа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5 - қосымшаларына</w:t>
      </w:r>
      <w:r>
        <w:rPr>
          <w:rFonts w:ascii="Times New Roman"/>
          <w:b w:val="false"/>
          <w:i w:val="false"/>
          <w:color w:val="000000"/>
          <w:sz w:val="28"/>
        </w:rPr>
        <w:t xml:space="preserve"> сәйкес қатысуға өтінім негіз болып табылады.</w:t>
      </w:r>
    </w:p>
    <w:bookmarkEnd w:id="81"/>
    <w:bookmarkStart w:name="z109" w:id="8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82"/>
    <w:bookmarkStart w:name="z110" w:id="83"/>
    <w:p>
      <w:pPr>
        <w:spacing w:after="0"/>
        <w:ind w:left="0"/>
        <w:jc w:val="both"/>
      </w:pPr>
      <w:r>
        <w:rPr>
          <w:rFonts w:ascii="Times New Roman"/>
          <w:b w:val="false"/>
          <w:i w:val="false"/>
          <w:color w:val="000000"/>
          <w:sz w:val="28"/>
        </w:rPr>
        <w:t>
      1) көрсетілетін қызметті берушінің қызметкері (бұдан әрі – комиссия хатшысы) құжаттарды қабылдайды және әлеуетті қызметтер берушінің және әлеуетті өнім берушінің өкілінің деректерін өтінімдерді тіркеу журналына тіркейді және комиссияның барлық мүшелерін алда болатын жиналыс туралы ақпараттандырады және комиссия қызметін ұйымдастырады - өтінімдерді ұсынудың түпкілікті мерзімі аяқталған күннен бастап 3 (үш) жұмыс күнінен кеш емес;</w:t>
      </w:r>
    </w:p>
    <w:bookmarkEnd w:id="83"/>
    <w:bookmarkStart w:name="z111" w:id="84"/>
    <w:p>
      <w:pPr>
        <w:spacing w:after="0"/>
        <w:ind w:left="0"/>
        <w:jc w:val="both"/>
      </w:pPr>
      <w:r>
        <w:rPr>
          <w:rFonts w:ascii="Times New Roman"/>
          <w:b w:val="false"/>
          <w:i w:val="false"/>
          <w:color w:val="000000"/>
          <w:sz w:val="28"/>
        </w:rPr>
        <w:t>
      көрсетілетін қызметті алушы ұсынған қатысуға арналған өтініш құжаттарының шынайылығын анықтау қажеттігі жағдайында - күнтізбелік 29 (жиырма тоғыз) күн ішінде.</w:t>
      </w:r>
    </w:p>
    <w:bookmarkEnd w:id="84"/>
    <w:bookmarkStart w:name="z112" w:id="85"/>
    <w:p>
      <w:pPr>
        <w:spacing w:after="0"/>
        <w:ind w:left="0"/>
        <w:jc w:val="both"/>
      </w:pPr>
      <w:r>
        <w:rPr>
          <w:rFonts w:ascii="Times New Roman"/>
          <w:b w:val="false"/>
          <w:i w:val="false"/>
          <w:color w:val="000000"/>
          <w:sz w:val="28"/>
        </w:rPr>
        <w:t>
      2) комиссия құжаттар топтамасының толық болуын және әлеуетті қызметтер берушілердің талаптарға сәйкестігін қарайды және сәйкестігі (сәйкес келмейтіні) туралы хаттамаға қол қояды – 2 (екі) сағаттан кеш емес;</w:t>
      </w:r>
    </w:p>
    <w:bookmarkEnd w:id="85"/>
    <w:bookmarkStart w:name="z113" w:id="86"/>
    <w:p>
      <w:pPr>
        <w:spacing w:after="0"/>
        <w:ind w:left="0"/>
        <w:jc w:val="both"/>
      </w:pPr>
      <w:r>
        <w:rPr>
          <w:rFonts w:ascii="Times New Roman"/>
          <w:b w:val="false"/>
          <w:i w:val="false"/>
          <w:color w:val="000000"/>
          <w:sz w:val="28"/>
        </w:rPr>
        <w:t>
      3) комиссия хатшысы мемлекеттік көрсетілетін қызмет нәтижесін әлеуетті қызметтер берушіге не оның өкіліне немесе Мемлекеттік корпорацияның шабарманына береді – 15 (он бес) минуттан аспайды.</w:t>
      </w:r>
    </w:p>
    <w:bookmarkEnd w:id="86"/>
    <w:bookmarkStart w:name="z114" w:id="8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87"/>
    <w:bookmarkStart w:name="z115" w:id="88"/>
    <w:p>
      <w:pPr>
        <w:spacing w:after="0"/>
        <w:ind w:left="0"/>
        <w:jc w:val="both"/>
      </w:pPr>
      <w:r>
        <w:rPr>
          <w:rFonts w:ascii="Times New Roman"/>
          <w:b w:val="false"/>
          <w:i w:val="false"/>
          <w:color w:val="000000"/>
          <w:sz w:val="28"/>
        </w:rPr>
        <w:t>
      6. Мемлекеттік қызметті көрсету процесіне келесі құрылымдық-функционалды бірліктер (бұдан әрі - ҚФБ) жұмылдырылған:</w:t>
      </w:r>
    </w:p>
    <w:bookmarkEnd w:id="88"/>
    <w:bookmarkStart w:name="z116" w:id="89"/>
    <w:p>
      <w:pPr>
        <w:spacing w:after="0"/>
        <w:ind w:left="0"/>
        <w:jc w:val="both"/>
      </w:pPr>
      <w:r>
        <w:rPr>
          <w:rFonts w:ascii="Times New Roman"/>
          <w:b w:val="false"/>
          <w:i w:val="false"/>
          <w:color w:val="000000"/>
          <w:sz w:val="28"/>
        </w:rPr>
        <w:t>
      көрсетілетін қызметті берушінің қызметкері;</w:t>
      </w:r>
    </w:p>
    <w:bookmarkEnd w:id="89"/>
    <w:bookmarkStart w:name="z117" w:id="90"/>
    <w:p>
      <w:pPr>
        <w:spacing w:after="0"/>
        <w:ind w:left="0"/>
        <w:jc w:val="both"/>
      </w:pPr>
      <w:r>
        <w:rPr>
          <w:rFonts w:ascii="Times New Roman"/>
          <w:b w:val="false"/>
          <w:i w:val="false"/>
          <w:color w:val="000000"/>
          <w:sz w:val="28"/>
        </w:rPr>
        <w:t>
      комиссия.</w:t>
      </w:r>
    </w:p>
    <w:bookmarkEnd w:id="90"/>
    <w:bookmarkStart w:name="z118" w:id="9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 (іс - 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"Тегін медициналық көмектің кепілдік берілген көлемін көрсету жөніндегі қызметтер берушінің қойылатын талаптарға сәйкестігін (сәйкес келмейтінін) анықтау" мемлекеттік қызметін көрсету бизнес-процестерінің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91"/>
    <w:bookmarkStart w:name="z119" w:id="92"/>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өзге де қызметті берушілермен өзара іс-қимыл тәртібін, сондай-ақ ақпараттық жүйелерді қолдану тәртібін сипаттау</w:t>
      </w:r>
    </w:p>
    <w:bookmarkEnd w:id="92"/>
    <w:bookmarkStart w:name="z120" w:id="93"/>
    <w:p>
      <w:pPr>
        <w:spacing w:after="0"/>
        <w:ind w:left="0"/>
        <w:jc w:val="both"/>
      </w:pPr>
      <w:r>
        <w:rPr>
          <w:rFonts w:ascii="Times New Roman"/>
          <w:b w:val="false"/>
          <w:i w:val="false"/>
          <w:color w:val="000000"/>
          <w:sz w:val="28"/>
        </w:rPr>
        <w:t>
      8. Мемлекеттік корпорация инспекторының адымдық әрекеттері мен шешімдері (мемлекеттік қызмет көрсету кезіндегі функционалдық өзара іс-қимылдың диаграммасы осы Регламенттің 3-қосымшасында келтірілген):</w:t>
      </w:r>
    </w:p>
    <w:bookmarkEnd w:id="93"/>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1 - процесс – Мемлекеттік корпорацияның инспекторы Стандарттың 9-тармағына сәйкес қажетті құжаттарды қоса беріп, Стандартқа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5-қосымшаларына</w:t>
      </w:r>
      <w:r>
        <w:rPr>
          <w:rFonts w:ascii="Times New Roman"/>
          <w:b w:val="false"/>
          <w:i w:val="false"/>
          <w:color w:val="000000"/>
          <w:sz w:val="28"/>
        </w:rPr>
        <w:t xml:space="preserve"> сәйкес өтінімді қабылдайды, құжаттар топтамасы толық ұсынылмаған жағдайда, Стандартқа </w:t>
      </w:r>
      <w:r>
        <w:rPr>
          <w:rFonts w:ascii="Times New Roman"/>
          <w:b w:val="false"/>
          <w:i w:val="false"/>
          <w:color w:val="000000"/>
          <w:sz w:val="28"/>
        </w:rPr>
        <w:t>11-қосымшаға</w:t>
      </w:r>
      <w:r>
        <w:rPr>
          <w:rFonts w:ascii="Times New Roman"/>
          <w:b w:val="false"/>
          <w:i w:val="false"/>
          <w:color w:val="000000"/>
          <w:sz w:val="28"/>
        </w:rPr>
        <w:t xml:space="preserve"> сәйкес оларды қабылдаудан бас тарту туралы қолхат береді– 15 (он бес) минуттан аспайды;</w:t>
      </w:r>
      <w:r>
        <w:br/>
      </w:r>
      <w:r>
        <w:rPr>
          <w:rFonts w:ascii="Times New Roman"/>
          <w:b w:val="false"/>
          <w:i w:val="false"/>
          <w:color w:val="000000"/>
          <w:sz w:val="28"/>
        </w:rPr>
        <w:t xml:space="preserve">
      2) </w:t>
      </w:r>
      <w:r>
        <w:rPr>
          <w:rFonts w:ascii="Times New Roman"/>
          <w:b w:val="false"/>
          <w:i w:val="false"/>
          <w:color w:val="000000"/>
          <w:sz w:val="28"/>
        </w:rPr>
        <w:t>2 - процесс – құжаттар толық болса Мемлекеттік корпорацияның инспекторы өтінімді тіркейді және көрсетілетін қызметті алушыға тиісті құжаттарды қабылдағаны туралы мыналарды көрсете отырып, қолхат береді:</w:t>
      </w:r>
      <w:r>
        <w:br/>
      </w:r>
      <w:r>
        <w:rPr>
          <w:rFonts w:ascii="Times New Roman"/>
          <w:b w:val="false"/>
          <w:i w:val="false"/>
          <w:color w:val="000000"/>
          <w:sz w:val="28"/>
        </w:rPr>
        <w:t>
</w:t>
      </w:r>
    </w:p>
    <w:bookmarkStart w:name="z123" w:id="94"/>
    <w:p>
      <w:pPr>
        <w:spacing w:after="0"/>
        <w:ind w:left="0"/>
        <w:jc w:val="both"/>
      </w:pPr>
      <w:r>
        <w:rPr>
          <w:rFonts w:ascii="Times New Roman"/>
          <w:b w:val="false"/>
          <w:i w:val="false"/>
          <w:color w:val="000000"/>
          <w:sz w:val="28"/>
        </w:rPr>
        <w:t>
      құжаттарды қабылданған күні және нөмірі;</w:t>
      </w:r>
    </w:p>
    <w:bookmarkEnd w:id="94"/>
    <w:bookmarkStart w:name="z124" w:id="95"/>
    <w:p>
      <w:pPr>
        <w:spacing w:after="0"/>
        <w:ind w:left="0"/>
        <w:jc w:val="both"/>
      </w:pPr>
      <w:r>
        <w:rPr>
          <w:rFonts w:ascii="Times New Roman"/>
          <w:b w:val="false"/>
          <w:i w:val="false"/>
          <w:color w:val="000000"/>
          <w:sz w:val="28"/>
        </w:rPr>
        <w:t>
      сұрау салынған мемлекеттік қызметтің түрі;</w:t>
      </w:r>
    </w:p>
    <w:bookmarkEnd w:id="95"/>
    <w:bookmarkStart w:name="z125" w:id="96"/>
    <w:p>
      <w:pPr>
        <w:spacing w:after="0"/>
        <w:ind w:left="0"/>
        <w:jc w:val="both"/>
      </w:pPr>
      <w:r>
        <w:rPr>
          <w:rFonts w:ascii="Times New Roman"/>
          <w:b w:val="false"/>
          <w:i w:val="false"/>
          <w:color w:val="000000"/>
          <w:sz w:val="28"/>
        </w:rPr>
        <w:t>
      қоса берілген құжаттардың атаулары мен саны;</w:t>
      </w:r>
    </w:p>
    <w:bookmarkEnd w:id="96"/>
    <w:bookmarkStart w:name="z126" w:id="97"/>
    <w:p>
      <w:pPr>
        <w:spacing w:after="0"/>
        <w:ind w:left="0"/>
        <w:jc w:val="both"/>
      </w:pPr>
      <w:r>
        <w:rPr>
          <w:rFonts w:ascii="Times New Roman"/>
          <w:b w:val="false"/>
          <w:i w:val="false"/>
          <w:color w:val="000000"/>
          <w:sz w:val="28"/>
        </w:rPr>
        <w:t>
      құжаттарды беру күні (уақыты) мен орны;</w:t>
      </w:r>
    </w:p>
    <w:bookmarkEnd w:id="97"/>
    <w:bookmarkStart w:name="z127" w:id="98"/>
    <w:p>
      <w:pPr>
        <w:spacing w:after="0"/>
        <w:ind w:left="0"/>
        <w:jc w:val="both"/>
      </w:pPr>
      <w:r>
        <w:rPr>
          <w:rFonts w:ascii="Times New Roman"/>
          <w:b w:val="false"/>
          <w:i w:val="false"/>
          <w:color w:val="000000"/>
          <w:sz w:val="28"/>
        </w:rPr>
        <w:t>
      құжаттарды ресімдеуге өтінішті қабылдаған Мемлекеттік корпорация инспекторының тегі, аты, әкесінің аты – 20 (жиырма) минуттан аспайды;</w:t>
      </w:r>
    </w:p>
    <w:bookmarkEnd w:id="98"/>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3 - процесс - Мемлекеттік корпорацияның инспекторы құжаттарды 30 (отыз) минут ішінде жинақтаушы секторға береді;</w:t>
      </w:r>
      <w:r>
        <w:br/>
      </w:r>
      <w:r>
        <w:rPr>
          <w:rFonts w:ascii="Times New Roman"/>
          <w:b w:val="false"/>
          <w:i w:val="false"/>
          <w:color w:val="000000"/>
          <w:sz w:val="28"/>
        </w:rPr>
        <w:t xml:space="preserve">
      4) </w:t>
      </w:r>
      <w:r>
        <w:rPr>
          <w:rFonts w:ascii="Times New Roman"/>
          <w:b w:val="false"/>
          <w:i w:val="false"/>
          <w:color w:val="000000"/>
          <w:sz w:val="28"/>
        </w:rPr>
        <w:t>1 – шарт - жинақтаушы сектор құжаттарды жинап, тізілімін құрады және 3 (үш) сағат ішінде Мемлекеттік корпорацияның шабарманы арқылы құжаттарды көрсетілетін қызметті берушіге жолдайды;</w:t>
      </w:r>
      <w:r>
        <w:br/>
      </w:r>
      <w:r>
        <w:rPr>
          <w:rFonts w:ascii="Times New Roman"/>
          <w:b w:val="false"/>
          <w:i w:val="false"/>
          <w:color w:val="000000"/>
          <w:sz w:val="28"/>
        </w:rPr>
        <w:t xml:space="preserve">
      5) </w:t>
      </w:r>
      <w:r>
        <w:rPr>
          <w:rFonts w:ascii="Times New Roman"/>
          <w:b w:val="false"/>
          <w:i w:val="false"/>
          <w:color w:val="000000"/>
          <w:sz w:val="28"/>
        </w:rPr>
        <w:t xml:space="preserve">4 – процесс – көрсетілетін қызметті берушінің әрбір рәсімінің (іс-қимылының) мазмұны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6) </w:t>
      </w:r>
      <w:r>
        <w:rPr>
          <w:rFonts w:ascii="Times New Roman"/>
          <w:b w:val="false"/>
          <w:i w:val="false"/>
          <w:color w:val="000000"/>
          <w:sz w:val="28"/>
        </w:rPr>
        <w:t>5-процесс - Мемлекеттік корпорацияның шабарманы мемлекеттік көрсетілетін қызмет нәтижесін 15 (он бес) минут ішінде ақпараттарды жинау секторына береді;</w:t>
      </w:r>
      <w:r>
        <w:br/>
      </w:r>
      <w:r>
        <w:rPr>
          <w:rFonts w:ascii="Times New Roman"/>
          <w:b w:val="false"/>
          <w:i w:val="false"/>
          <w:color w:val="000000"/>
          <w:sz w:val="28"/>
        </w:rPr>
        <w:t xml:space="preserve">
      7) </w:t>
      </w:r>
      <w:r>
        <w:rPr>
          <w:rFonts w:ascii="Times New Roman"/>
          <w:b w:val="false"/>
          <w:i w:val="false"/>
          <w:color w:val="000000"/>
          <w:sz w:val="28"/>
        </w:rPr>
        <w:t>6 – процесс – Мемлекеттік корпорацияның ақпараттарды жинау секторының қызметкері 30 (отыз) минут ішінде сканерленген штрих-кодтың көмегімен Мемлекеттік корпорацияға көрсетілетін қызметті берушіден алынған құжаттарды белгілейді;</w:t>
      </w:r>
      <w:r>
        <w:br/>
      </w:r>
      <w:r>
        <w:rPr>
          <w:rFonts w:ascii="Times New Roman"/>
          <w:b w:val="false"/>
          <w:i w:val="false"/>
          <w:color w:val="000000"/>
          <w:sz w:val="28"/>
        </w:rPr>
        <w:t xml:space="preserve">
      8) </w:t>
      </w:r>
      <w:r>
        <w:rPr>
          <w:rFonts w:ascii="Times New Roman"/>
          <w:b w:val="false"/>
          <w:i w:val="false"/>
          <w:color w:val="000000"/>
          <w:sz w:val="28"/>
        </w:rPr>
        <w:t>7 – процесс - дайын құжаттарды беруді жүзеге асыратын қызметкер көрсетілетін қызметті алушыға мемлекеттік көрсетілетін қызмет нәтижесін береді - 15 (он бес) минуттан аспайды.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 берілген көлемін көрсету жөніндегі қызметтер берушінің қойылатын талаптарға сәйкестігін (сәйкес келмейтінін) анықтау</w:t>
            </w:r>
            <w:r>
              <w:rPr>
                <w:rFonts w:ascii="Times New Roman"/>
                <w:b/>
                <w:i w:val="false"/>
                <w:color w:val="000000"/>
                <w:sz w:val="20"/>
              </w:rPr>
              <w:t>"</w:t>
            </w:r>
            <w:r>
              <w:rPr>
                <w:rFonts w:ascii="Times New Roman"/>
                <w:b w:val="false"/>
                <w:i w:val="false"/>
                <w:color w:val="000000"/>
                <w:sz w:val="20"/>
              </w:rPr>
              <w:t xml:space="preserve"> мемлекеттік көрсетілетін қызмет регламентіне 1 – қосымша</w:t>
            </w:r>
          </w:p>
        </w:tc>
      </w:tr>
    </w:tbl>
    <w:bookmarkStart w:name="z135" w:id="99"/>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 (іс - қимылдар) реттілігінің сипаттамасы</w:t>
      </w:r>
    </w:p>
    <w:bookmarkEnd w:id="99"/>
    <w:bookmarkStart w:name="z136" w:id="100"/>
    <w:p>
      <w:pPr>
        <w:spacing w:after="0"/>
        <w:ind w:left="0"/>
        <w:jc w:val="left"/>
      </w:pPr>
    </w:p>
    <w:bookmarkEnd w:id="100"/>
    <w:p>
      <w:pPr>
        <w:spacing w:after="0"/>
        <w:ind w:left="0"/>
        <w:jc w:val="both"/>
      </w:pPr>
      <w:r>
        <w:drawing>
          <wp:inline distT="0" distB="0" distL="0" distR="0">
            <wp:extent cx="78105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260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 берілген көлемін көрсету жөніндегі қызметтер берушінің қойылатын талаптарға сәйкестігін (сәйкес келмейтінін) анықтау</w:t>
            </w:r>
            <w:r>
              <w:rPr>
                <w:rFonts w:ascii="Times New Roman"/>
                <w:b/>
                <w:i w:val="false"/>
                <w:color w:val="000000"/>
                <w:sz w:val="20"/>
              </w:rPr>
              <w:t>"</w:t>
            </w:r>
            <w:r>
              <w:rPr>
                <w:rFonts w:ascii="Times New Roman"/>
                <w:b w:val="false"/>
                <w:i w:val="false"/>
                <w:color w:val="000000"/>
                <w:sz w:val="20"/>
              </w:rPr>
              <w:t xml:space="preserve"> мемлекеттік көрсетілетін қызмет регламентіне 2 – қосымша</w:t>
            </w:r>
          </w:p>
        </w:tc>
      </w:tr>
    </w:tbl>
    <w:bookmarkStart w:name="z138" w:id="101"/>
    <w:p>
      <w:pPr>
        <w:spacing w:after="0"/>
        <w:ind w:left="0"/>
        <w:jc w:val="left"/>
      </w:pPr>
      <w:r>
        <w:rPr>
          <w:rFonts w:ascii="Times New Roman"/>
          <w:b/>
          <w:i w:val="false"/>
          <w:color w:val="000000"/>
        </w:rPr>
        <w:t xml:space="preserve">  "Тегін медициналық көмектің кепілдік берілген көлемін көрсету жөніндегі қызметтер берушінің қойылатын талаптарға сәйкестігін (сәйкес келмейтінін) анықтау" мемлекеттік көрсетілетін қызметтің бизнес процестерінің анықтамалылығы</w:t>
      </w:r>
    </w:p>
    <w:bookmarkEnd w:id="101"/>
    <w:bookmarkStart w:name="z139" w:id="102"/>
    <w:p>
      <w:pPr>
        <w:spacing w:after="0"/>
        <w:ind w:left="0"/>
        <w:jc w:val="left"/>
      </w:pPr>
    </w:p>
    <w:bookmarkEnd w:id="102"/>
    <w:p>
      <w:pPr>
        <w:spacing w:after="0"/>
        <w:ind w:left="0"/>
        <w:jc w:val="both"/>
      </w:pPr>
      <w:r>
        <w:drawing>
          <wp:inline distT="0" distB="0" distL="0" distR="0">
            <wp:extent cx="75057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505700" cy="6540500"/>
                    </a:xfrm>
                    <a:prstGeom prst="rect">
                      <a:avLst/>
                    </a:prstGeom>
                  </pic:spPr>
                </pic:pic>
              </a:graphicData>
            </a:graphic>
          </wp:inline>
        </w:drawing>
      </w:r>
    </w:p>
    <w:p>
      <w:pPr>
        <w:spacing w:after="0"/>
        <w:ind w:left="0"/>
        <w:jc w:val="left"/>
      </w:pPr>
      <w:r>
        <w:br/>
      </w:r>
    </w:p>
    <w:bookmarkStart w:name="z140" w:id="103"/>
    <w:p>
      <w:pPr>
        <w:spacing w:after="0"/>
        <w:ind w:left="0"/>
        <w:jc w:val="left"/>
      </w:pPr>
    </w:p>
    <w:bookmarkEnd w:id="103"/>
    <w:p>
      <w:pPr>
        <w:spacing w:after="0"/>
        <w:ind w:left="0"/>
        <w:jc w:val="both"/>
      </w:pPr>
      <w:r>
        <w:drawing>
          <wp:inline distT="0" distB="0" distL="0" distR="0">
            <wp:extent cx="78105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197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 берілген көлемін көрсету жөніндегі қызметтер берушінің қойылатын талаптарға сәйкестігін (сәйкес келмейтінін) анықтау</w:t>
            </w:r>
            <w:r>
              <w:rPr>
                <w:rFonts w:ascii="Times New Roman"/>
                <w:b/>
                <w:i w:val="false"/>
                <w:color w:val="000000"/>
                <w:sz w:val="20"/>
              </w:rPr>
              <w:t>"</w:t>
            </w:r>
            <w:r>
              <w:rPr>
                <w:rFonts w:ascii="Times New Roman"/>
                <w:b w:val="false"/>
                <w:i w:val="false"/>
                <w:color w:val="000000"/>
                <w:sz w:val="20"/>
              </w:rPr>
              <w:t xml:space="preserve"> мемлекеттік көрсетілетін қызмет регламентіне 3 – қосымша</w:t>
            </w:r>
          </w:p>
        </w:tc>
      </w:tr>
    </w:tbl>
    <w:bookmarkStart w:name="z142" w:id="104"/>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 диаграммасы</w:t>
      </w:r>
    </w:p>
    <w:bookmarkEnd w:id="104"/>
    <w:bookmarkStart w:name="z143" w:id="105"/>
    <w:p>
      <w:pPr>
        <w:spacing w:after="0"/>
        <w:ind w:left="0"/>
        <w:jc w:val="left"/>
      </w:pPr>
    </w:p>
    <w:bookmarkEnd w:id="105"/>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454400"/>
                    </a:xfrm>
                    <a:prstGeom prst="rect">
                      <a:avLst/>
                    </a:prstGeom>
                  </pic:spPr>
                </pic:pic>
              </a:graphicData>
            </a:graphic>
          </wp:inline>
        </w:drawing>
      </w:r>
    </w:p>
    <w:p>
      <w:pPr>
        <w:spacing w:after="0"/>
        <w:ind w:left="0"/>
        <w:jc w:val="left"/>
      </w:pPr>
      <w:r>
        <w:br/>
      </w:r>
    </w:p>
    <w:bookmarkStart w:name="z144" w:id="106"/>
    <w:p>
      <w:pPr>
        <w:spacing w:after="0"/>
        <w:ind w:left="0"/>
        <w:jc w:val="both"/>
      </w:pPr>
      <w:r>
        <w:rPr>
          <w:rFonts w:ascii="Times New Roman"/>
          <w:b w:val="false"/>
          <w:i w:val="false"/>
          <w:color w:val="000000"/>
          <w:sz w:val="28"/>
        </w:rPr>
        <w:t>
      Шартты белгілер</w:t>
      </w:r>
    </w:p>
    <w:bookmarkEnd w:id="106"/>
    <w:bookmarkStart w:name="z145"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6454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454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