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09fc3" w14:textId="6b09f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Ақжар аудандық мәслихатының 2010 жылғы 24 маусымдағы № 24-6 "Жер салығының ставкалары туралы"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2015 жылғы 6 сәуірдегі N 34-13 шешімі. Солтүстік Қазақстан облысының Әділет департаментінде 2015 жылғы 6 мамырда N 3245 болып тіркелді. Күші жойылды - Солтүстік Қазақстан облысы Ақжар аудандық мәслихатының 2018 жылғы 18 маусымдағы № 28-4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Ақжар аудандық мәслихатының 18.06.2018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21 - бабына</w:t>
      </w:r>
      <w:r>
        <w:rPr>
          <w:rFonts w:ascii="Times New Roman"/>
          <w:b w:val="false"/>
          <w:i w:val="false"/>
          <w:color w:val="000000"/>
          <w:sz w:val="28"/>
        </w:rPr>
        <w:t xml:space="preserve">, "Қазақстан Республикасының кейбір заңнамалық актілеріне салық салу мәселелері бойынша өзгерістер мен толықтырулар енгізу туралы" Қазақстан Республикасының 2014 жылғы 28 қарашадағы Заңының 1 - бабы 3 - тармағының </w:t>
      </w:r>
      <w:r>
        <w:rPr>
          <w:rFonts w:ascii="Times New Roman"/>
          <w:b w:val="false"/>
          <w:i w:val="false"/>
          <w:color w:val="000000"/>
          <w:sz w:val="28"/>
        </w:rPr>
        <w:t>107) - тармақшасына</w:t>
      </w:r>
      <w:r>
        <w:rPr>
          <w:rFonts w:ascii="Times New Roman"/>
          <w:b w:val="false"/>
          <w:i w:val="false"/>
          <w:color w:val="000000"/>
          <w:sz w:val="28"/>
        </w:rPr>
        <w:t xml:space="preserve"> сәйкес Солтүстік Қазақстан облысының Ақжар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облысының Ақжар аудандық мәслихатының 2010 жылғы 24 маусымдағы № 24-6 "Жер салығының ставкалары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2010 жылғы 6 тамызда № 13-4-105 тіркелген және "Дала дидары" газетінің 2010 жылғы 14 тамызда № 34 және "Ақжар-хабар" газетінің 2010 жылғы 14 тамызда № 34 жарияланған) келесі өзгертулер енгізілсін: </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мазмұндалсын: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Республикасының 2008 жылғы 10 желтоқсандағы "Салық және бюджетке төленетін басқа да міндетті төлемдері туралы" Кодексінің 387 - 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1-1 - тармағына</w:t>
      </w:r>
      <w:r>
        <w:rPr>
          <w:rFonts w:ascii="Times New Roman"/>
          <w:b w:val="false"/>
          <w:i w:val="false"/>
          <w:color w:val="000000"/>
          <w:sz w:val="28"/>
        </w:rPr>
        <w:t xml:space="preserve"> және 444 - бабы </w:t>
      </w:r>
      <w:r>
        <w:rPr>
          <w:rFonts w:ascii="Times New Roman"/>
          <w:b w:val="false"/>
          <w:i w:val="false"/>
          <w:color w:val="000000"/>
          <w:sz w:val="28"/>
        </w:rPr>
        <w:t>1 - тармағына</w:t>
      </w:r>
      <w:r>
        <w:rPr>
          <w:rFonts w:ascii="Times New Roman"/>
          <w:b w:val="false"/>
          <w:i w:val="false"/>
          <w:color w:val="000000"/>
          <w:sz w:val="28"/>
        </w:rPr>
        <w:t xml:space="preserve"> сәйкес (Салық кодексі) Солтүстік Қазақстан облысының Ақжар аудандық мәслихаты </w:t>
      </w:r>
      <w:r>
        <w:rPr>
          <w:rFonts w:ascii="Times New Roman"/>
          <w:b/>
          <w:i w:val="false"/>
          <w:color w:val="000000"/>
          <w:sz w:val="28"/>
        </w:rPr>
        <w:t>ШЕШТІ</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мазмұндалсын:</w:t>
      </w:r>
    </w:p>
    <w:bookmarkStart w:name="z9" w:id="4"/>
    <w:p>
      <w:pPr>
        <w:spacing w:after="0"/>
        <w:ind w:left="0"/>
        <w:jc w:val="both"/>
      </w:pPr>
      <w:r>
        <w:rPr>
          <w:rFonts w:ascii="Times New Roman"/>
          <w:b w:val="false"/>
          <w:i w:val="false"/>
          <w:color w:val="000000"/>
          <w:sz w:val="28"/>
        </w:rPr>
        <w:t xml:space="preserve">
      "1. Автотұрақтарға (паркингтерге), автомобильге май құю станцияларына бөлінген (бөліп шығарылған) және казино орналасқан жерлерді қоспағанда, "Салық және бюджетке төленетін басқа 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383 - баптарымен</w:t>
      </w:r>
      <w:r>
        <w:rPr>
          <w:rFonts w:ascii="Times New Roman"/>
          <w:b w:val="false"/>
          <w:i w:val="false"/>
          <w:color w:val="000000"/>
          <w:sz w:val="28"/>
        </w:rPr>
        <w:t xml:space="preserve"> белгіленген жер салығының базалық мөлшерлемелері 50 пайызға жоғарылатылсын, соған сәйкес:</w:t>
      </w:r>
    </w:p>
    <w:bookmarkEnd w:id="4"/>
    <w:bookmarkStart w:name="z10" w:id="5"/>
    <w:p>
      <w:pPr>
        <w:spacing w:after="0"/>
        <w:ind w:left="0"/>
        <w:jc w:val="both"/>
      </w:pPr>
      <w:r>
        <w:rPr>
          <w:rFonts w:ascii="Times New Roman"/>
          <w:b w:val="false"/>
          <w:i w:val="false"/>
          <w:color w:val="000000"/>
          <w:sz w:val="28"/>
        </w:rPr>
        <w:t>
      1) жеке тұлғаларға ұсынылған, ауыл шаруашылығы мақсатындағы жерлерге базалық салық мөлшерлемелері;</w:t>
      </w:r>
    </w:p>
    <w:bookmarkEnd w:id="5"/>
    <w:bookmarkStart w:name="z11" w:id="6"/>
    <w:p>
      <w:pPr>
        <w:spacing w:after="0"/>
        <w:ind w:left="0"/>
        <w:jc w:val="both"/>
      </w:pPr>
      <w:r>
        <w:rPr>
          <w:rFonts w:ascii="Times New Roman"/>
          <w:b w:val="false"/>
          <w:i w:val="false"/>
          <w:color w:val="000000"/>
          <w:sz w:val="28"/>
        </w:rPr>
        <w:t>
      2) елді мекендердің жерлеріне (үй іргесіндегі жер учаскелерін қоспағанда) базалық салық мөлшерлемелері;</w:t>
      </w:r>
    </w:p>
    <w:bookmarkEnd w:id="6"/>
    <w:bookmarkStart w:name="z12" w:id="7"/>
    <w:p>
      <w:pPr>
        <w:spacing w:after="0"/>
        <w:ind w:left="0"/>
        <w:jc w:val="both"/>
      </w:pPr>
      <w:r>
        <w:rPr>
          <w:rFonts w:ascii="Times New Roman"/>
          <w:b w:val="false"/>
          <w:i w:val="false"/>
          <w:color w:val="000000"/>
          <w:sz w:val="28"/>
        </w:rPr>
        <w:t>
      3) елді мекендердің сыртында орналасқан, өнеркәсіп жерлеріне базалық салық мөлшерлемелері.</w:t>
      </w:r>
    </w:p>
    <w:bookmarkEnd w:id="7"/>
    <w:bookmarkStart w:name="z13" w:id="8"/>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444 - баптарымен</w:t>
      </w:r>
      <w:r>
        <w:rPr>
          <w:rFonts w:ascii="Times New Roman"/>
          <w:b w:val="false"/>
          <w:i w:val="false"/>
          <w:color w:val="000000"/>
          <w:sz w:val="28"/>
        </w:rPr>
        <w:t xml:space="preserve"> белгіленген жер салығының және бірыңғай жер салығының базалық мөлшерлемелері он есеге жоғарылатылсын, соған сәйкес:</w:t>
      </w:r>
    </w:p>
    <w:bookmarkEnd w:id="8"/>
    <w:bookmarkStart w:name="z14" w:id="9"/>
    <w:p>
      <w:pPr>
        <w:spacing w:after="0"/>
        <w:ind w:left="0"/>
        <w:jc w:val="both"/>
      </w:pPr>
      <w:r>
        <w:rPr>
          <w:rFonts w:ascii="Times New Roman"/>
          <w:b w:val="false"/>
          <w:i w:val="false"/>
          <w:color w:val="000000"/>
          <w:sz w:val="28"/>
        </w:rPr>
        <w:t>
      1) ауыл шаруашылығы мақсатындағы Қазақстан Республикасының жер заңына сәйкес қолданылмайтын жерлерге базалық салық мөлшерлемелері;</w:t>
      </w:r>
    </w:p>
    <w:bookmarkEnd w:id="9"/>
    <w:bookmarkStart w:name="z15" w:id="10"/>
    <w:p>
      <w:pPr>
        <w:spacing w:after="0"/>
        <w:ind w:left="0"/>
        <w:jc w:val="both"/>
      </w:pPr>
      <w:r>
        <w:rPr>
          <w:rFonts w:ascii="Times New Roman"/>
          <w:b w:val="false"/>
          <w:i w:val="false"/>
          <w:color w:val="000000"/>
          <w:sz w:val="28"/>
        </w:rPr>
        <w:t>
      2) ауыл шаруашылығы мақсатындағы Қазақстан Республикасының жер заңына сәйкес қолданылмайтын жерлерге бірыңғай жер салығының мөлшерлемелері.".</w:t>
      </w:r>
    </w:p>
    <w:bookmarkEnd w:id="10"/>
    <w:bookmarkStart w:name="z16" w:id="11"/>
    <w:p>
      <w:pPr>
        <w:spacing w:after="0"/>
        <w:ind w:left="0"/>
        <w:jc w:val="both"/>
      </w:pPr>
      <w:r>
        <w:rPr>
          <w:rFonts w:ascii="Times New Roman"/>
          <w:b w:val="false"/>
          <w:i w:val="false"/>
          <w:color w:val="000000"/>
          <w:sz w:val="28"/>
        </w:rPr>
        <w:t>
      2. Осы шешім алғаш рет ресми жарияланған күннен кейін он күнтізбелік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w:t>
            </w:r>
            <w:r>
              <w:br/>
            </w:r>
            <w:r>
              <w:rPr>
                <w:rFonts w:ascii="Times New Roman"/>
                <w:b w:val="false"/>
                <w:i/>
                <w:color w:val="000000"/>
                <w:sz w:val="20"/>
              </w:rPr>
              <w:t>Ақжар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Н.Ковригина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w:t>
            </w:r>
            <w:r>
              <w:br/>
            </w:r>
            <w:r>
              <w:rPr>
                <w:rFonts w:ascii="Times New Roman"/>
                <w:b w:val="false"/>
                <w:i/>
                <w:color w:val="000000"/>
                <w:sz w:val="20"/>
              </w:rPr>
              <w:t>Ақжар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М.Жұмабаев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қаржы Министрлігінің </w:t>
            </w:r>
            <w:r>
              <w:br/>
            </w:r>
            <w:r>
              <w:rPr>
                <w:rFonts w:ascii="Times New Roman"/>
                <w:b w:val="false"/>
                <w:i/>
                <w:color w:val="000000"/>
                <w:sz w:val="20"/>
              </w:rPr>
              <w:t xml:space="preserve">мемлекеттік кірістері </w:t>
            </w:r>
            <w:r>
              <w:br/>
            </w:r>
            <w:r>
              <w:rPr>
                <w:rFonts w:ascii="Times New Roman"/>
                <w:b w:val="false"/>
                <w:i/>
                <w:color w:val="000000"/>
                <w:sz w:val="20"/>
              </w:rPr>
              <w:t>Комитетінің Солтүстік Қазақстан</w:t>
            </w:r>
            <w:r>
              <w:br/>
            </w:r>
            <w:r>
              <w:rPr>
                <w:rFonts w:ascii="Times New Roman"/>
                <w:b w:val="false"/>
                <w:i/>
                <w:color w:val="000000"/>
                <w:sz w:val="20"/>
              </w:rPr>
              <w:t>облысы бойынша мемлекеттік</w:t>
            </w:r>
            <w:r>
              <w:br/>
            </w:r>
            <w:r>
              <w:rPr>
                <w:rFonts w:ascii="Times New Roman"/>
                <w:b w:val="false"/>
                <w:i/>
                <w:color w:val="000000"/>
                <w:sz w:val="20"/>
              </w:rPr>
              <w:t xml:space="preserve">кірістер департаментінің </w:t>
            </w:r>
            <w:r>
              <w:br/>
            </w:r>
            <w:r>
              <w:rPr>
                <w:rFonts w:ascii="Times New Roman"/>
                <w:b w:val="false"/>
                <w:i/>
                <w:color w:val="000000"/>
                <w:sz w:val="20"/>
              </w:rPr>
              <w:t xml:space="preserve">Акжар ауданы бойынша </w:t>
            </w:r>
            <w:r>
              <w:br/>
            </w:r>
            <w:r>
              <w:rPr>
                <w:rFonts w:ascii="Times New Roman"/>
                <w:b w:val="false"/>
                <w:i/>
                <w:color w:val="000000"/>
                <w:sz w:val="20"/>
              </w:rPr>
              <w:t>мемлекеттік кірістері</w:t>
            </w:r>
            <w:r>
              <w:br/>
            </w:r>
            <w:r>
              <w:rPr>
                <w:rFonts w:ascii="Times New Roman"/>
                <w:b w:val="false"/>
                <w:i/>
                <w:color w:val="000000"/>
                <w:sz w:val="20"/>
              </w:rPr>
              <w:t xml:space="preserve">басқармасы" республикалық </w:t>
            </w:r>
            <w:r>
              <w:br/>
            </w:r>
            <w:r>
              <w:rPr>
                <w:rFonts w:ascii="Times New Roman"/>
                <w:b w:val="false"/>
                <w:i/>
                <w:color w:val="000000"/>
                <w:sz w:val="20"/>
              </w:rPr>
              <w:t xml:space="preserve">мемлекеттік мекемесінің </w:t>
            </w:r>
            <w:r>
              <w:br/>
            </w:r>
            <w:r>
              <w:rPr>
                <w:rFonts w:ascii="Times New Roman"/>
                <w:b w:val="false"/>
                <w:i/>
                <w:color w:val="000000"/>
                <w:sz w:val="20"/>
              </w:rPr>
              <w:t>басшысы</w:t>
            </w:r>
            <w:r>
              <w:br/>
            </w:r>
            <w:r>
              <w:rPr>
                <w:rFonts w:ascii="Times New Roman"/>
                <w:b w:val="false"/>
                <w:i/>
                <w:color w:val="000000"/>
                <w:sz w:val="20"/>
              </w:rPr>
              <w:t>2015 жылғы 6 сәуірдегі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Ж.Батыргужинов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