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26c0" w14:textId="9b62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23 қарашадағы № 500 қаулысы. Қостанай облысының Әділет департаментінде 2015 жылғы 23 желтоқсанда № 6079 болып тіркелді. Күші жойылды - Қостанай облысы әкімдігінің 2016 жылғы 9 желтоқсандағы № 549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09.12.2016 </w:t>
      </w:r>
      <w:r>
        <w:rPr>
          <w:rFonts w:ascii="Times New Roman"/>
          <w:b w:val="false"/>
          <w:i w:val="false"/>
          <w:color w:val="ff0000"/>
          <w:sz w:val="28"/>
        </w:rPr>
        <w:t>№ 549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"Жеке қосалқы шаруашылықтың бар екендігі туралы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Асыл тұқымды мал шаруашылығын дамытуды</w:t>
      </w:r>
      <w:r>
        <w:rPr>
          <w:rFonts w:ascii="Times New Roman"/>
          <w:b w:val="false"/>
          <w:i w:val="false"/>
          <w:color w:val="000000"/>
          <w:sz w:val="28"/>
        </w:rPr>
        <w:t>, мал шаруашылығы өнімінің өнімділігін және сапасын арттыруды субсидиялау"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500 қаулысымен бекітілген</w:t>
            </w:r>
          </w:p>
        </w:tc>
      </w:tr>
    </w:tbl>
    <w:bookmarkStart w:name="z7" w:id="0"/>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"Жеке қосалқы шаруашылықтың бар екендігі туралы анықтама беру" мемлекеттік көрсетілетін қызметті (бұдан әрі – мемлекеттік көрсетілетін қызмет) облыстардың, аудандардың және облыстық маңызы бар қалалардың жергілікті атқарушы органдары және кенттердің, ауылдардың, ауылдық округтердің әкімдері (бұдан әрі – көрсетілетін қызметті беруші) көрсетеді.</w:t>
      </w:r>
      <w:r>
        <w:br/>
      </w:r>
      <w:r>
        <w:rPr>
          <w:rFonts w:ascii="Times New Roman"/>
          <w:b w:val="false"/>
          <w:i w:val="false"/>
          <w:color w:val="000000"/>
          <w:sz w:val="28"/>
        </w:rPr>
        <w:t>
      Өтінімді қабылдау және мемлекеттік көрсетілетін қызмет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Қостанай облысы бойынша "Халыққа қызмет көрсету орталығы" республикалық мемлекеттік кәсіпорының филиалы және оның қалалар мен аудандардағы бөлімдері (бұдан әрі – ХҚКО);</w:t>
      </w:r>
      <w:r>
        <w:br/>
      </w:r>
      <w:r>
        <w:rPr>
          <w:rFonts w:ascii="Times New Roman"/>
          <w:b w:val="false"/>
          <w:i w:val="false"/>
          <w:color w:val="000000"/>
          <w:sz w:val="28"/>
        </w:rPr>
        <w:t>
      3)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қосалқы шаруашылықтың бар екендігі туралы анықтама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шаруашылықтың бар екендігі туралы анықтама болып табылады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Мемлекеттік қызметті көрсетудің нәтижесін ұсыну нысаны: электрондық және (немесе) қағаз түрінде.</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берушіге жүгінген кезде мемлекеттік қызмет көрсету бойынша рәсімдерді (іс-қимылдарды)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(бұдан әрі-құжаттар топтамасы) өтінішті немесе көрсетілетін қызметті алушының электрондық цифрлық қолтаңбасымен (бұдан әрі - ЭЦҚ) куәландырылған электрондық құжат нысанындағы сұрау салуды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топтамасын қабылдайды және тіркейді - 10 (он) минут.</w:t>
      </w:r>
      <w:r>
        <w:br/>
      </w:r>
      <w:r>
        <w:rPr>
          <w:rFonts w:ascii="Times New Roman"/>
          <w:b w:val="false"/>
          <w:i w:val="false"/>
          <w:color w:val="000000"/>
          <w:sz w:val="28"/>
        </w:rPr>
        <w:t>
      Рәсімнің (іс-қимылдың) нәтижесі – құжаттар топтамасын қабылдау;</w:t>
      </w:r>
      <w:r>
        <w:br/>
      </w:r>
      <w:r>
        <w:rPr>
          <w:rFonts w:ascii="Times New Roman"/>
          <w:b w:val="false"/>
          <w:i w:val="false"/>
          <w:color w:val="000000"/>
          <w:sz w:val="28"/>
        </w:rPr>
        <w:t>
      2) көрсетілетін қызметті берушінің басшысы жауапты орындаушыны айқындайды, бұрыштама қояды – 5 (бес) минут.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xml:space="preserve">
      3)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 10 (он) минут. </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береді, 5 (бес) минут.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 мемлекеттік қызмет көрсету нәтижесін дайындайды және береді - 10 (он) минут.</w:t>
      </w:r>
      <w:r>
        <w:br/>
      </w: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мынадай құрылымдық бөлімшелер (қызметкерлер) қатысады:</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кеңсесі құжаттар топтамасын қабылдайды және тіркейді - 10 (он) минут.</w:t>
      </w:r>
      <w:r>
        <w:br/>
      </w:r>
      <w:r>
        <w:rPr>
          <w:rFonts w:ascii="Times New Roman"/>
          <w:b w:val="false"/>
          <w:i w:val="false"/>
          <w:color w:val="000000"/>
          <w:sz w:val="28"/>
        </w:rPr>
        <w:t>
      2) көрсетілетін қызметті берушінің басшысы жауапты орындаушыны айқындайды, бұрыштама қояды – 5 (бес) минут.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 10 (он) минут.</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береді, 5 (бес) минут.</w:t>
      </w:r>
      <w:r>
        <w:br/>
      </w:r>
      <w:r>
        <w:rPr>
          <w:rFonts w:ascii="Times New Roman"/>
          <w:b w:val="false"/>
          <w:i w:val="false"/>
          <w:color w:val="000000"/>
          <w:sz w:val="28"/>
        </w:rPr>
        <w:t>
      5) көрсетілетін қызметті берушінің жауапты орындаушысы - көрсетілетін қызметті алушыға мемлекеттік қызмет көрсету нәтижесін дайындайды және береді - 10 (он) минут.</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бойынша іс-қимылды бастауға негіздеме ХҚКО-на жүгінген кезде ХҚКО қызметкерінің көрсетілетін қызметті алушыдан құжаттар топтамасын қабылдауы болып табылады.</w:t>
      </w:r>
      <w:r>
        <w:br/>
      </w:r>
      <w:r>
        <w:rPr>
          <w:rFonts w:ascii="Times New Roman"/>
          <w:b w:val="false"/>
          <w:i w:val="false"/>
          <w:color w:val="000000"/>
          <w:sz w:val="28"/>
        </w:rPr>
        <w:t>
      </w:t>
      </w:r>
      <w:r>
        <w:rPr>
          <w:rFonts w:ascii="Times New Roman"/>
          <w:b w:val="false"/>
          <w:i w:val="false"/>
          <w:color w:val="000000"/>
          <w:sz w:val="28"/>
        </w:rPr>
        <w:t>9.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1) көрсетілетін қызметті алушы мемлекеттік қызметті алу үшін ХҚКО-на жүгінеді;</w:t>
      </w:r>
      <w:r>
        <w:br/>
      </w:r>
      <w:r>
        <w:rPr>
          <w:rFonts w:ascii="Times New Roman"/>
          <w:b w:val="false"/>
          <w:i w:val="false"/>
          <w:color w:val="000000"/>
          <w:sz w:val="28"/>
        </w:rPr>
        <w:t>
      2) ХҚКО қызметкері құжаттар топтамасының толықтығын тексереді - 3 (үш) минут.</w:t>
      </w:r>
      <w:r>
        <w:br/>
      </w: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ХҚКО-ның қызметкері өтінішті қабылдаудан бас тартады және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 топтамасын қабылдаудан бас тарту туралы қолхат береді.</w:t>
      </w:r>
      <w:r>
        <w:br/>
      </w:r>
      <w:r>
        <w:rPr>
          <w:rFonts w:ascii="Times New Roman"/>
          <w:b w:val="false"/>
          <w:i w:val="false"/>
          <w:color w:val="000000"/>
          <w:sz w:val="28"/>
        </w:rPr>
        <w:t>
      3) көрсетілетін қызметті алушы құжаттар топтамасын толық ұсынған жағдайда, ХҚКО қызметкері оларды "Халыққа қызмет көрсету орталықтары үшін интеграцияланған ақпараттық жүйе" ақпараттық жүйеде (бұдан әрі – ХҚКО ИАЖ) тіркейді - 3 (үш) минут;</w:t>
      </w:r>
      <w:r>
        <w:br/>
      </w:r>
      <w:r>
        <w:rPr>
          <w:rFonts w:ascii="Times New Roman"/>
          <w:b w:val="false"/>
          <w:i w:val="false"/>
          <w:color w:val="000000"/>
          <w:sz w:val="28"/>
        </w:rPr>
        <w:t>
      4) егер Қазақстан Республикасының заңдарында өзгеше көзделмесе, ХҚКО қызметкері көрсетілетін қызметті алушыдан ақпараттық жүйелерде қамтылған заңмен қорғалатын құпияны құрайтын мәліметтерді пайдалануға жазбаша келісім алады - 3 (үш) минут;</w:t>
      </w:r>
      <w:r>
        <w:br/>
      </w:r>
      <w:r>
        <w:rPr>
          <w:rFonts w:ascii="Times New Roman"/>
          <w:b w:val="false"/>
          <w:i w:val="false"/>
          <w:color w:val="000000"/>
          <w:sz w:val="28"/>
        </w:rPr>
        <w:t>
      5) ХҚКО қызметкері мемлекеттік қызмет көрсету нәтижесін береді - 5 (бес) минут.</w:t>
      </w:r>
      <w:r>
        <w:br/>
      </w:r>
      <w:r>
        <w:rPr>
          <w:rFonts w:ascii="Times New Roman"/>
          <w:b w:val="false"/>
          <w:i w:val="false"/>
          <w:color w:val="000000"/>
          <w:sz w:val="28"/>
        </w:rPr>
        <w:t>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r>
        <w:br/>
      </w: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бекітуі;</w:t>
      </w:r>
      <w:r>
        <w:br/>
      </w:r>
      <w:r>
        <w:rPr>
          <w:rFonts w:ascii="Times New Roman"/>
          <w:b w:val="false"/>
          <w:i w:val="false"/>
          <w:color w:val="000000"/>
          <w:sz w:val="28"/>
        </w:rPr>
        <w:t>
      3) электрондық мемлекеттік қызметті көрсету үшін көрсетілетін қызметті алушының электрондық сұрау салуды ЭЦҚ-сы арқылы куәландыруы;</w:t>
      </w:r>
      <w:r>
        <w:br/>
      </w:r>
      <w:r>
        <w:rPr>
          <w:rFonts w:ascii="Times New Roman"/>
          <w:b w:val="false"/>
          <w:i w:val="false"/>
          <w:color w:val="000000"/>
          <w:sz w:val="28"/>
        </w:rPr>
        <w:t>
      4) көрсетілетін қызметті берушінің электрондық сұрау салуды өндеуі (тексеруі, тіркеуі);</w:t>
      </w:r>
      <w:r>
        <w:br/>
      </w:r>
      <w:r>
        <w:rPr>
          <w:rFonts w:ascii="Times New Roman"/>
          <w:b w:val="false"/>
          <w:i w:val="false"/>
          <w:color w:val="000000"/>
          <w:sz w:val="28"/>
        </w:rPr>
        <w:t>
      5) көрсетілетін қызметті алушының "жеке кабинетіндегі" портал арқылы мемлекеттік қызмет көрсету нәтижесін алған күнін көрсете отырып, мемлекеттік қызмет көрсету үшін сұрау салуды қабылдау мәртебесі туралы хабарламаны көрсетілетін қызметті алушының алуы;</w:t>
      </w:r>
      <w:r>
        <w:br/>
      </w:r>
      <w:r>
        <w:rPr>
          <w:rFonts w:ascii="Times New Roman"/>
          <w:b w:val="false"/>
          <w:i w:val="false"/>
          <w:color w:val="000000"/>
          <w:sz w:val="28"/>
        </w:rPr>
        <w:t>
      6) көрсетілетін қызметті берушінің мемлекеттік қызмет көрсету нәтижесін ЭЦҚ қойылған электрондық құжат нысанында көрсетілетін қызметті алушының "жеке кабинетіне" жіберуі;</w:t>
      </w:r>
      <w:r>
        <w:br/>
      </w:r>
      <w:r>
        <w:rPr>
          <w:rFonts w:ascii="Times New Roman"/>
          <w:b w:val="false"/>
          <w:i w:val="false"/>
          <w:color w:val="000000"/>
          <w:sz w:val="28"/>
        </w:rPr>
        <w:t>
      7) Портал арқылы көрсетілетін қызметті алушының "жеке кабинетінде" көрсетілетін қызметті алушының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xml:space="preserve">11.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50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500 қаулысымен бекітілген</w:t>
            </w:r>
          </w:p>
        </w:tc>
      </w:tr>
    </w:tbl>
    <w:bookmarkStart w:name="z26" w:id="4"/>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"Асыл тұқымды мал шаруашылығын дамытуды, мал шаруашылығы өнімінің өнімділігін және сапасын арттыруды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Өтінімді қабылдау және мемлекеттік көрсетілетін қызмет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веб-порталы www.egov.kz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облыс бойынша жиынтық акт болып табылады.</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берушіге жүгінген кезде мемлекеттік қызмет көрсету бойынша рәсімдерді (іс-қимылдарды) бастауға негіздеме Қазақстан Республикасы Ауыл шаруашылығы министрінің 2015 жылғы 28 сәуірдегі № 3-2/378 "Мал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(бұдан әрі - құжаттар топтамасы), өтінішті немесе көрсетілетін қызметті алушының электрондық цифрлық қолтаңбасымен (бұдан әрі - ЭЦҚ) куәландырылған электрондық құжат нысанындағы сұрау салуды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топтамасын қабылдайды, тіркейді және көрсетілетін қызметті берушінің басшысына береді - 30 (отыз) минут.</w:t>
      </w:r>
      <w:r>
        <w:br/>
      </w:r>
      <w:r>
        <w:rPr>
          <w:rFonts w:ascii="Times New Roman"/>
          <w:b w:val="false"/>
          <w:i w:val="false"/>
          <w:color w:val="000000"/>
          <w:sz w:val="28"/>
        </w:rPr>
        <w:t>
      Рәсімнің (іс-қимылдың) нәтижесі – құжаттар топтамасын қабылдау;</w:t>
      </w:r>
      <w:r>
        <w:br/>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 30 (отыз) минут.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 - 23 (жиырма үш)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береді – 30 (отыз) минут.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 мемлекеттік қызмет көрсету нәтижесін дайындайды және береді – 30 (отыз) минут.</w:t>
      </w:r>
      <w:r>
        <w:br/>
      </w: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r>
        <w:br/>
      </w:r>
      <w:r>
        <w:rPr>
          <w:rFonts w:ascii="Times New Roman"/>
          <w:b w:val="false"/>
          <w:i w:val="false"/>
          <w:color w:val="000000"/>
          <w:sz w:val="28"/>
        </w:rPr>
        <w:t>
</w:t>
      </w:r>
    </w:p>
    <w:bookmarkStart w:name="z33"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кеңсесі құжаттар топтамасын қабылдайды, тіркейді және көрсетілетін қызметті берушінің басшысына береді - 30 (отыз) минут.</w:t>
      </w:r>
      <w:r>
        <w:br/>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 30 (отыз) минут.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 - 23 (жиырма үш) жұмыс күні.</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береді – 30 (отыз) минут.</w:t>
      </w:r>
      <w:r>
        <w:br/>
      </w:r>
      <w:r>
        <w:rPr>
          <w:rFonts w:ascii="Times New Roman"/>
          <w:b w:val="false"/>
          <w:i w:val="false"/>
          <w:color w:val="000000"/>
          <w:sz w:val="28"/>
        </w:rPr>
        <w:t>
      5) көрсетілетін қызметті берушінің жауапты орындаушысы - мемлекеттік қызмет көрсету нәтижесін дайындайды және береді – 30 (отыз) минут.</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тәртібін,сондай-ақ мемлекеттік қызмет көрсету процесінде ақпараттық жүйелерді пайдалану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Қостанай облысы бойынша "Халыққа қызмет көрсету орталығы" республикалық мемлекеттік кәсіпорнының филиалы арқылы көрсетілмейді.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іс-қимылдарының тәртібі:</w:t>
      </w:r>
      <w:r>
        <w:br/>
      </w: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топтамасының бекітуі;</w:t>
      </w:r>
      <w:r>
        <w:br/>
      </w:r>
      <w:r>
        <w:rPr>
          <w:rFonts w:ascii="Times New Roman"/>
          <w:b w:val="false"/>
          <w:i w:val="false"/>
          <w:color w:val="000000"/>
          <w:sz w:val="28"/>
        </w:rPr>
        <w:t>
      3) электрондық мемлекеттік қызметті көрсету үшін көрсетілетін қызметті алушының электрондық сұрау салуды ЭЦҚ-сы арқылы куәландыруы;</w:t>
      </w:r>
      <w:r>
        <w:br/>
      </w:r>
      <w:r>
        <w:rPr>
          <w:rFonts w:ascii="Times New Roman"/>
          <w:b w:val="false"/>
          <w:i w:val="false"/>
          <w:color w:val="000000"/>
          <w:sz w:val="28"/>
        </w:rPr>
        <w:t>
      4) көрсетілетін қызметті берушінің электрондық сұрау салуды өндеуі (тексеруі, тіркеуі);</w:t>
      </w:r>
      <w:r>
        <w:br/>
      </w:r>
      <w:r>
        <w:rPr>
          <w:rFonts w:ascii="Times New Roman"/>
          <w:b w:val="false"/>
          <w:i w:val="false"/>
          <w:color w:val="000000"/>
          <w:sz w:val="28"/>
        </w:rPr>
        <w:t>
      5) көрсетілетін қызметті алушының "жеке кабинетіндегі" мемлекеттік қызметтерді алу тарихында мемлекеттік қызмет көрсету нәтижесін алу күні мен уақытын көрсете отырып, мемлекеттік қызмет көрсету үшін сұрау салуды қабылдау мәртебесі туралы хабарламаны көрсетілетін қызметті алушының алуы;</w:t>
      </w:r>
      <w:r>
        <w:br/>
      </w:r>
      <w:r>
        <w:rPr>
          <w:rFonts w:ascii="Times New Roman"/>
          <w:b w:val="false"/>
          <w:i w:val="false"/>
          <w:color w:val="000000"/>
          <w:sz w:val="28"/>
        </w:rPr>
        <w:t>
      6) көрсетілетін қызметті берушінің мемлекеттік қызмет көрсету нәтижесін көрсетілетін қызметті берушінің уәкілетті тұлғасының электрондық цифрлық қолтаңбасымен қойылған электрондық құжат нысанында көрсетілетін қызметті алушының "жеке кабинетіне" жіберуі;</w:t>
      </w:r>
      <w:r>
        <w:br/>
      </w:r>
      <w:r>
        <w:rPr>
          <w:rFonts w:ascii="Times New Roman"/>
          <w:b w:val="false"/>
          <w:i w:val="false"/>
          <w:color w:val="000000"/>
          <w:sz w:val="28"/>
        </w:rPr>
        <w:t>
      7) Портал арқылы көрсетілетін қызметті алушының "жеке кабинетінде" көрсетілетін қызметті алушының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xml:space="preserve">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500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