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b509" w14:textId="d1eb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14 шілдедегі № 39/02 қаулысы. Қарағанды облысының Әділет департаментінде 2015 жылғы 12 тамызда № 3366 болып тіркелді. . Күші жойылды - Қарағанды облысының әкімдігінің 2020 жылғы 24 шілдедегі № 47/03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Қарағанды облысының әкімдігінің 24.07.2020 </w:t>
      </w:r>
      <w:r>
        <w:rPr>
          <w:rFonts w:ascii="Times New Roman"/>
          <w:b w:val="false"/>
          <w:i w:val="false"/>
          <w:color w:val="000000"/>
          <w:sz w:val="28"/>
        </w:rPr>
        <w:t>№ 47/03</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2015 жылғы 22 сәуірдегі № 146 "Мәдениет саласындағы мемлекеттiк көрсетiлетiн қызмет стандарттарын бекіту туралы" (Нормативтік құқықтық актілерді мемлекеттік тіркеу тізілімінде № 11238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Қоса берiлiп отырған мемлекеттік көрсетілетін қызмет регламенттері бекітілсін:</w:t>
      </w:r>
      <w:r>
        <w:br/>
      </w:r>
      <w:r>
        <w:rPr>
          <w:rFonts w:ascii="Times New Roman"/>
          <w:b w:val="false"/>
          <w:i w:val="false"/>
          <w:color w:val="000000"/>
          <w:sz w:val="28"/>
        </w:rPr>
        <w:t xml:space="preserve">
      1) </w:t>
      </w:r>
      <w:r>
        <w:rPr>
          <w:rFonts w:ascii="Times New Roman"/>
          <w:b w:val="false"/>
          <w:i w:val="false"/>
          <w:color w:val="000000"/>
          <w:sz w:val="28"/>
        </w:rPr>
        <w:t xml:space="preserve"> "</w:t>
      </w:r>
      <w:r>
        <w:rPr>
          <w:rFonts w:ascii="Times New Roman"/>
          <w:b w:val="false"/>
          <w:i w:val="false"/>
          <w:color w:val="000000"/>
          <w:sz w:val="28"/>
        </w:rPr>
        <w:t>Мәдени құндылықтарды уақытша әкету құқығына куәлік беру</w:t>
      </w:r>
      <w:r>
        <w:rPr>
          <w:rFonts w:ascii="Times New Roman"/>
          <w:b w:val="false"/>
          <w:i w:val="false"/>
          <w:color w:val="000000"/>
          <w:sz w:val="28"/>
        </w:rPr>
        <w:t xml:space="preserve">"; </w:t>
      </w:r>
      <w:r>
        <w:br/>
      </w:r>
      <w:r>
        <w:rPr>
          <w:rFonts w:ascii="Times New Roman"/>
          <w:b w:val="false"/>
          <w:i w:val="false"/>
          <w:color w:val="000000"/>
          <w:sz w:val="28"/>
        </w:rPr>
        <w:t xml:space="preserve">
      2) </w:t>
      </w:r>
      <w:r>
        <w:rPr>
          <w:rFonts w:ascii="Times New Roman"/>
          <w:b w:val="false"/>
          <w:i w:val="false"/>
          <w:color w:val="000000"/>
          <w:sz w:val="28"/>
        </w:rPr>
        <w:t>"</w:t>
      </w:r>
      <w:r>
        <w:rPr>
          <w:rFonts w:ascii="Times New Roman"/>
          <w:b w:val="false"/>
          <w:i w:val="false"/>
          <w:color w:val="000000"/>
          <w:sz w:val="28"/>
        </w:rPr>
        <w:t>Жергiлiктi маңызы бар тарих және мәдениет ескерткiштерiнде ғылыми-реставрациялау жұмыстарын жүргiзуге келiсiм беру</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"Қарағанды облысының мәдениет, мұрағаттар және құжаттама басқармасы" мемлекеттік мекемесі осы қаулыдан туындайтын қажетті шаралар қабылдасын. </w:t>
      </w:r>
      <w:r>
        <w:br/>
      </w:r>
      <w:r>
        <w:rPr>
          <w:rFonts w:ascii="Times New Roman"/>
          <w:b w:val="false"/>
          <w:i w:val="false"/>
          <w:color w:val="000000"/>
          <w:sz w:val="28"/>
        </w:rPr>
        <w:t xml:space="preserve">
      3. </w:t>
      </w:r>
      <w:r>
        <w:rPr>
          <w:rFonts w:ascii="Times New Roman"/>
          <w:b w:val="false"/>
          <w:i w:val="false"/>
          <w:color w:val="000000"/>
          <w:sz w:val="28"/>
        </w:rPr>
        <w:t xml:space="preserve">Қарағанды облысы әкімдігінің 2014 жылғы 24 шілдедегі № 38/02 "Мәдениет саласындағы мемлекеттік көрсетілетін қызмет регламенттерін бекіту туралы" </w:t>
      </w:r>
      <w:r>
        <w:rPr>
          <w:rFonts w:ascii="Times New Roman"/>
          <w:b w:val="false"/>
          <w:i w:val="false"/>
          <w:color w:val="000000"/>
          <w:sz w:val="28"/>
        </w:rPr>
        <w:t xml:space="preserve">қаулысының </w:t>
      </w:r>
      <w:r>
        <w:rPr>
          <w:rFonts w:ascii="Times New Roman"/>
          <w:b w:val="false"/>
          <w:i w:val="false"/>
          <w:color w:val="000000"/>
          <w:sz w:val="28"/>
        </w:rPr>
        <w:t>(Нормативтік құқықтық актілерді мемлекеттік тіркеу тізілімінде № 2720 болып тіркелген, 2014 жылғы 21 тамыздағы № 145-146 (21666-21667) "Индустриальная Караганда" және 2014 жылғы 21 тамыздағы № 157-158 (21792) "Орталық Қазақстан" газеттерінде, 2014 жылдың 29 тамызында "Әділет" ақпараттық-құқықтық жүйесінде жарияланған)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 xml:space="preserve">Осы қаулының орындалуын бақылау облыс әкімінің жетекшілік жасайтын орынбасарына жүктелсін. </w:t>
      </w:r>
      <w:r>
        <w:br/>
      </w:r>
      <w:r>
        <w:rPr>
          <w:rFonts w:ascii="Times New Roman"/>
          <w:b w:val="false"/>
          <w:i w:val="false"/>
          <w:color w:val="000000"/>
          <w:sz w:val="28"/>
        </w:rPr>
        <w:t xml:space="preserve">
      5. </w:t>
      </w:r>
      <w:r>
        <w:rPr>
          <w:rFonts w:ascii="Times New Roman"/>
          <w:b w:val="false"/>
          <w:i w:val="false"/>
          <w:color w:val="000000"/>
          <w:sz w:val="28"/>
        </w:rPr>
        <w:t>Осы қаулы алғашқы ресми жарияланған күнінен кейін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14 шілде</w:t>
            </w:r>
            <w:r>
              <w:br/>
            </w:r>
            <w:r>
              <w:rPr>
                <w:rFonts w:ascii="Times New Roman"/>
                <w:b w:val="false"/>
                <w:i w:val="false"/>
                <w:color w:val="000000"/>
                <w:sz w:val="20"/>
              </w:rPr>
              <w:t>№ 39/02 қаулысымен бекітілген</w:t>
            </w:r>
          </w:p>
        </w:tc>
      </w:tr>
    </w:tbl>
    <w:bookmarkStart w:name="z13" w:id="1"/>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xml:space="preserve">
      1. Осы "Мәдени құндылықтарды уақытша әкету құқығына куәлік беру" мемлекеттік көрсетілетін қызмет регламенті (бұдан әрі – мемлекеттік көрсетілетін қызмет) "Мәдениет саласындағы мемлекеттік көрсетілетін қызмет стандарттарын бекіту туралы" (бұдан әрі – стандарт) Қазақстан Республикасының Мәдениет және спорт министрінің 2015 жылғы 22 сәуірдегі №146 бұйрығымен бекітілген "Мәдени құндылықтарды уақытша әкету құқығына куәлік беру" (Нормативтік құқықтық актілерді мемлекеттік тіркеу тізілімінде № 11238 болып тіркелген) мемлекеттік көрсетілетін қызмет </w:t>
      </w:r>
      <w:r>
        <w:rPr>
          <w:rFonts w:ascii="Times New Roman"/>
          <w:b w:val="false"/>
          <w:i w:val="false"/>
          <w:color w:val="000000"/>
          <w:sz w:val="28"/>
        </w:rPr>
        <w:t xml:space="preserve">стандартына </w:t>
      </w:r>
      <w:r>
        <w:rPr>
          <w:rFonts w:ascii="Times New Roman"/>
          <w:b w:val="false"/>
          <w:i w:val="false"/>
          <w:color w:val="000000"/>
          <w:sz w:val="28"/>
        </w:rPr>
        <w:t>сәйкес әзірленді. Мемлекеттік көрсетілетін қызмет Қарағанды облысының жергiлiктi атқарушы органымен (бұдан әрі – мемлекеттік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 қабылдау және мемлекеттiк қызмет көрсетудiң нәтижесiн беру:</w:t>
      </w:r>
      <w:r>
        <w:br/>
      </w:r>
      <w:r>
        <w:rPr>
          <w:rFonts w:ascii="Times New Roman"/>
          <w:b w:val="false"/>
          <w:i w:val="false"/>
          <w:color w:val="000000"/>
          <w:sz w:val="28"/>
        </w:rPr>
        <w:t xml:space="preserve">
      1) </w:t>
      </w:r>
      <w:r>
        <w:rPr>
          <w:rFonts w:ascii="Times New Roman"/>
          <w:b w:val="false"/>
          <w:i w:val="false"/>
          <w:color w:val="000000"/>
          <w:sz w:val="28"/>
        </w:rPr>
        <w:t>көрсетiлетiн қызметтi берушiнің кеңсесі;</w:t>
      </w:r>
      <w:r>
        <w:br/>
      </w:r>
      <w:r>
        <w:rPr>
          <w:rFonts w:ascii="Times New Roman"/>
          <w:b w:val="false"/>
          <w:i w:val="false"/>
          <w:color w:val="000000"/>
          <w:sz w:val="28"/>
        </w:rPr>
        <w:t xml:space="preserve">
      2) </w:t>
      </w:r>
      <w:r>
        <w:rPr>
          <w:rFonts w:ascii="Times New Roman"/>
          <w:b w:val="false"/>
          <w:i w:val="false"/>
          <w:color w:val="000000"/>
          <w:sz w:val="28"/>
        </w:rPr>
        <w:t>www.egov.kz "электрондық үкiмет", www.elicense.kz веб - порталдары (бұдан әрі - ЭҮП)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көрсетілетін қызмет нысаны: электрондық нысан (ішінара автоматтандырылған).</w:t>
      </w:r>
      <w:r>
        <w:br/>
      </w:r>
      <w:r>
        <w:rPr>
          <w:rFonts w:ascii="Times New Roman"/>
          <w:b w:val="false"/>
          <w:i w:val="false"/>
          <w:color w:val="000000"/>
          <w:sz w:val="28"/>
        </w:rPr>
        <w:t xml:space="preserve">
      3. </w:t>
      </w:r>
      <w:r>
        <w:rPr>
          <w:rFonts w:ascii="Times New Roman"/>
          <w:b w:val="false"/>
          <w:i w:val="false"/>
          <w:color w:val="000000"/>
          <w:sz w:val="28"/>
        </w:rPr>
        <w:t xml:space="preserve"> Мемлекеттiк қызмет көрсетудiң нәтижесi – мәдени құндылықтарды уақытша әкету құқығына куәлік беру (бұдан әрі – куәлік).</w:t>
      </w:r>
    </w:p>
    <w:bookmarkEnd w:id="3"/>
    <w:bookmarkStart w:name="z21" w:id="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4"/>
    <w:bookmarkStart w:name="z22" w:id="5"/>
    <w:p>
      <w:pPr>
        <w:spacing w:after="0"/>
        <w:ind w:left="0"/>
        <w:jc w:val="both"/>
      </w:pPr>
      <w:r>
        <w:rPr>
          <w:rFonts w:ascii="Times New Roman"/>
          <w:b w:val="false"/>
          <w:i w:val="false"/>
          <w:color w:val="000000"/>
          <w:sz w:val="28"/>
        </w:rPr>
        <w:t xml:space="preserve">
      4. Мемлекеттік қызметті көрсету бойынша рәсімді (іс - қимылды) бастауға стандарттың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көрсетілетін қызметті алушының өтініші немесе көрсетілетін қызметті алушының ЭҮП арқылы электронды сұранысы негіз болып табылады. </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әрбір рәсімнің (іс - қимылдың) мазмұны,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ұйымдастыру жұмысы және мемлекеттік қызметтер бөлімінің маманымен (бұдан әрі – маман 1) түскен құжаттарды қабылдау және тіркеу, тіркелген құжаттарды маман 1 басшының қарауына жібереді, орындалу ұзақтығы – 10 (он) минут. Нәтижесі - көрсетілетін қызметті алушыға (не сенімхат бойынша өкілге) құжаттар пакетін қабылдау күні мен уақыты көрсетілген көрсетілетін қызметті берушінің кеңсесінде тіркеу туралы көшірмесіне белгі қойылған қағаз түріндегі өтінішті қабылдауды растау;</w:t>
      </w:r>
      <w:r>
        <w:br/>
      </w:r>
      <w:r>
        <w:rPr>
          <w:rFonts w:ascii="Times New Roman"/>
          <w:b w:val="false"/>
          <w:i w:val="false"/>
          <w:color w:val="000000"/>
          <w:sz w:val="28"/>
        </w:rPr>
        <w:t xml:space="preserve">
      2) </w:t>
      </w:r>
      <w:r>
        <w:rPr>
          <w:rFonts w:ascii="Times New Roman"/>
          <w:b w:val="false"/>
          <w:i w:val="false"/>
          <w:color w:val="000000"/>
          <w:sz w:val="28"/>
        </w:rPr>
        <w:t>басшы қаралған құжаттарды бөлім маманының (бұдан әрі – орындаушы) орындауына жібереді, орындалу ұзақтығы – 15 (он бес) минут. Нәтижесі - орындалуы үшін жауапты орындаушыны анықтау;</w:t>
      </w:r>
      <w:r>
        <w:br/>
      </w:r>
      <w:r>
        <w:rPr>
          <w:rFonts w:ascii="Times New Roman"/>
          <w:b w:val="false"/>
          <w:i w:val="false"/>
          <w:color w:val="000000"/>
          <w:sz w:val="28"/>
        </w:rPr>
        <w:t xml:space="preserve">
      3) </w:t>
      </w:r>
      <w:r>
        <w:rPr>
          <w:rFonts w:ascii="Times New Roman"/>
          <w:b w:val="false"/>
          <w:i w:val="false"/>
          <w:color w:val="000000"/>
          <w:sz w:val="28"/>
        </w:rPr>
        <w:t xml:space="preserve">орындаушының құжаттар мен заттарды сараптау комиссиясының сараптамасына жіберуді жүзеге асыру – жұмыс күні ішінде. Нәтижесі - материалдарды сараптама комиссиясының отырысына дайындау; </w:t>
      </w:r>
      <w:r>
        <w:br/>
      </w:r>
      <w:r>
        <w:rPr>
          <w:rFonts w:ascii="Times New Roman"/>
          <w:b w:val="false"/>
          <w:i w:val="false"/>
          <w:color w:val="000000"/>
          <w:sz w:val="28"/>
        </w:rPr>
        <w:t xml:space="preserve">
      4) </w:t>
      </w:r>
      <w:r>
        <w:rPr>
          <w:rFonts w:ascii="Times New Roman"/>
          <w:b w:val="false"/>
          <w:i w:val="false"/>
          <w:color w:val="000000"/>
          <w:sz w:val="28"/>
        </w:rPr>
        <w:t xml:space="preserve">сараптау комиссиясының ұсынылған заттардың мәдени құндылығының бар екендігі туралы сараптама жүргізуі және сараптама нәтижесін көрсетілетін қызмет берушіге жіберуі – 5 (бес) жұмыс күні ішінде. Нәтижесі - куәлікті әзірлеу; </w:t>
      </w:r>
      <w:r>
        <w:br/>
      </w:r>
      <w:r>
        <w:rPr>
          <w:rFonts w:ascii="Times New Roman"/>
          <w:b w:val="false"/>
          <w:i w:val="false"/>
          <w:color w:val="000000"/>
          <w:sz w:val="28"/>
        </w:rPr>
        <w:t xml:space="preserve">
      5) </w:t>
      </w:r>
      <w:r>
        <w:rPr>
          <w:rFonts w:ascii="Times New Roman"/>
          <w:b w:val="false"/>
          <w:i w:val="false"/>
          <w:color w:val="000000"/>
          <w:sz w:val="28"/>
        </w:rPr>
        <w:t>орындаушының сараптама комиссиясының нәтижесін басшыға қол қоюға жіберуі – орындалу ұзақтығы 4 (төрт) жұмыс күні ішінде. Нәтижесі - сараптама комиссиясының нәтижесімен танысу;</w:t>
      </w:r>
      <w:r>
        <w:br/>
      </w:r>
      <w:r>
        <w:rPr>
          <w:rFonts w:ascii="Times New Roman"/>
          <w:b w:val="false"/>
          <w:i w:val="false"/>
          <w:color w:val="000000"/>
          <w:sz w:val="28"/>
        </w:rPr>
        <w:t xml:space="preserve">
      6) </w:t>
      </w:r>
      <w:r>
        <w:rPr>
          <w:rFonts w:ascii="Times New Roman"/>
          <w:b w:val="false"/>
          <w:i w:val="false"/>
          <w:color w:val="000000"/>
          <w:sz w:val="28"/>
        </w:rPr>
        <w:t>басшының нәтижеге қол қоюы және оны маман 1 жіберуі – 10 (он) минут. Нәтижесі - куәлікке қол қою;</w:t>
      </w:r>
      <w:r>
        <w:br/>
      </w:r>
      <w:r>
        <w:rPr>
          <w:rFonts w:ascii="Times New Roman"/>
          <w:b w:val="false"/>
          <w:i w:val="false"/>
          <w:color w:val="000000"/>
          <w:sz w:val="28"/>
        </w:rPr>
        <w:t xml:space="preserve">
      7) </w:t>
      </w:r>
      <w:r>
        <w:rPr>
          <w:rFonts w:ascii="Times New Roman"/>
          <w:b w:val="false"/>
          <w:i w:val="false"/>
          <w:color w:val="000000"/>
          <w:sz w:val="28"/>
        </w:rPr>
        <w:t>басшы қол қойған нәтижені маман 1 көрсетілетін қызмет алушыға жіберуі – 10 (он) минут. Нәтижесі - қол қойылған куәлікті беру.</w:t>
      </w:r>
    </w:p>
    <w:bookmarkEnd w:id="5"/>
    <w:bookmarkStart w:name="z31" w:id="6"/>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6"/>
    <w:bookmarkStart w:name="z32" w:id="7"/>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1) </w:t>
      </w:r>
      <w:r>
        <w:rPr>
          <w:rFonts w:ascii="Times New Roman"/>
          <w:b w:val="false"/>
          <w:i w:val="false"/>
          <w:color w:val="000000"/>
          <w:sz w:val="28"/>
        </w:rPr>
        <w:t>маман 1;</w:t>
      </w:r>
      <w:r>
        <w:br/>
      </w:r>
      <w:r>
        <w:rPr>
          <w:rFonts w:ascii="Times New Roman"/>
          <w:b w:val="false"/>
          <w:i w:val="false"/>
          <w:color w:val="000000"/>
          <w:sz w:val="28"/>
        </w:rPr>
        <w:t xml:space="preserve">
      2) </w:t>
      </w:r>
      <w:r>
        <w:rPr>
          <w:rFonts w:ascii="Times New Roman"/>
          <w:b w:val="false"/>
          <w:i w:val="false"/>
          <w:color w:val="000000"/>
          <w:sz w:val="28"/>
        </w:rPr>
        <w:t xml:space="preserve">басшы; </w:t>
      </w:r>
      <w:r>
        <w:br/>
      </w:r>
      <w:r>
        <w:rPr>
          <w:rFonts w:ascii="Times New Roman"/>
          <w:b w:val="false"/>
          <w:i w:val="false"/>
          <w:color w:val="000000"/>
          <w:sz w:val="28"/>
        </w:rPr>
        <w:t xml:space="preserve">
      3) </w:t>
      </w:r>
      <w:r>
        <w:rPr>
          <w:rFonts w:ascii="Times New Roman"/>
          <w:b w:val="false"/>
          <w:i w:val="false"/>
          <w:color w:val="000000"/>
          <w:sz w:val="28"/>
        </w:rPr>
        <w:t>орындаушы;</w:t>
      </w:r>
      <w:r>
        <w:br/>
      </w:r>
      <w:r>
        <w:rPr>
          <w:rFonts w:ascii="Times New Roman"/>
          <w:b w:val="false"/>
          <w:i w:val="false"/>
          <w:color w:val="000000"/>
          <w:sz w:val="28"/>
        </w:rPr>
        <w:t xml:space="preserve">
      4) </w:t>
      </w:r>
      <w:r>
        <w:rPr>
          <w:rFonts w:ascii="Times New Roman"/>
          <w:b w:val="false"/>
          <w:i w:val="false"/>
          <w:color w:val="000000"/>
          <w:sz w:val="28"/>
        </w:rPr>
        <w:t>сараптау комиссиясы.</w:t>
      </w:r>
      <w:r>
        <w:br/>
      </w:r>
      <w:r>
        <w:rPr>
          <w:rFonts w:ascii="Times New Roman"/>
          <w:b w:val="false"/>
          <w:i w:val="false"/>
          <w:color w:val="000000"/>
          <w:sz w:val="28"/>
        </w:rPr>
        <w:t xml:space="preserve">
      7. </w:t>
      </w:r>
      <w:r>
        <w:rPr>
          <w:rFonts w:ascii="Times New Roman"/>
          <w:b w:val="false"/>
          <w:i w:val="false"/>
          <w:color w:val="000000"/>
          <w:sz w:val="28"/>
        </w:rPr>
        <w:t>Әрбір рәсімнің (іс - қимылдың) ұзақтығын көрсете отырып, құрылымдық бөлімшелер арасындағы өзара іс - қимылдың реттілігін сипаттау (іс-қимылдың) орындалу мерзімі:</w:t>
      </w:r>
      <w:r>
        <w:br/>
      </w:r>
      <w:r>
        <w:rPr>
          <w:rFonts w:ascii="Times New Roman"/>
          <w:b w:val="false"/>
          <w:i w:val="false"/>
          <w:color w:val="000000"/>
          <w:sz w:val="28"/>
        </w:rPr>
        <w:t xml:space="preserve">
      1) </w:t>
      </w:r>
      <w:r>
        <w:rPr>
          <w:rFonts w:ascii="Times New Roman"/>
          <w:b w:val="false"/>
          <w:i w:val="false"/>
          <w:color w:val="000000"/>
          <w:sz w:val="28"/>
        </w:rPr>
        <w:t>ұйымдастыру жұмысы және мемлекеттік қызметтер бөлімінің маманымен (бұдан әрі – маман 1) түскен құжаттарды қабылдау және тіркеу, тіркелген құжаттарды маман 1 басшының қарауына жібереді, орындалу ұзақтығы – 10 (он) минут;</w:t>
      </w:r>
      <w:r>
        <w:br/>
      </w:r>
      <w:r>
        <w:rPr>
          <w:rFonts w:ascii="Times New Roman"/>
          <w:b w:val="false"/>
          <w:i w:val="false"/>
          <w:color w:val="000000"/>
          <w:sz w:val="28"/>
        </w:rPr>
        <w:t xml:space="preserve">
      2) </w:t>
      </w:r>
      <w:r>
        <w:rPr>
          <w:rFonts w:ascii="Times New Roman"/>
          <w:b w:val="false"/>
          <w:i w:val="false"/>
          <w:color w:val="000000"/>
          <w:sz w:val="28"/>
        </w:rPr>
        <w:t>басшы қаралған құжаттарды бөлім маманының (бұдан әрі – орындаушы) орындауына жібереді, орындалу ұзақтығы – 15 (он бес) минут;</w:t>
      </w:r>
      <w:r>
        <w:br/>
      </w:r>
      <w:r>
        <w:rPr>
          <w:rFonts w:ascii="Times New Roman"/>
          <w:b w:val="false"/>
          <w:i w:val="false"/>
          <w:color w:val="000000"/>
          <w:sz w:val="28"/>
        </w:rPr>
        <w:t xml:space="preserve">
      3) </w:t>
      </w:r>
      <w:r>
        <w:rPr>
          <w:rFonts w:ascii="Times New Roman"/>
          <w:b w:val="false"/>
          <w:i w:val="false"/>
          <w:color w:val="000000"/>
          <w:sz w:val="28"/>
        </w:rPr>
        <w:t xml:space="preserve">орындаушының құжаттар мен заттарды сараптау комиссиясының сараптамасына жіберуді жүзеге асыру – жұмыс күні ішінде; </w:t>
      </w:r>
      <w:r>
        <w:br/>
      </w:r>
      <w:r>
        <w:rPr>
          <w:rFonts w:ascii="Times New Roman"/>
          <w:b w:val="false"/>
          <w:i w:val="false"/>
          <w:color w:val="000000"/>
          <w:sz w:val="28"/>
        </w:rPr>
        <w:t xml:space="preserve">
      4) </w:t>
      </w:r>
      <w:r>
        <w:rPr>
          <w:rFonts w:ascii="Times New Roman"/>
          <w:b w:val="false"/>
          <w:i w:val="false"/>
          <w:color w:val="000000"/>
          <w:sz w:val="28"/>
        </w:rPr>
        <w:t xml:space="preserve">сараптау комиссиясының ұсынылған заттардың мәдени құндылығының бар екендігі туралы сараптама жүргізуі және сараптама нәтижесін көрсетілетін қызмет берушіге жіберуі – 5 (бес) жұмыс күні ішінде; </w:t>
      </w:r>
      <w:r>
        <w:br/>
      </w:r>
      <w:r>
        <w:rPr>
          <w:rFonts w:ascii="Times New Roman"/>
          <w:b w:val="false"/>
          <w:i w:val="false"/>
          <w:color w:val="000000"/>
          <w:sz w:val="28"/>
        </w:rPr>
        <w:t xml:space="preserve">
      5) </w:t>
      </w:r>
      <w:r>
        <w:rPr>
          <w:rFonts w:ascii="Times New Roman"/>
          <w:b w:val="false"/>
          <w:i w:val="false"/>
          <w:color w:val="000000"/>
          <w:sz w:val="28"/>
        </w:rPr>
        <w:t>орындаушының сараптама комиссиясының нәтижесін басшыға қол қоюға жіберуі – орындалу ұзақтығы 4 (төрт) жұмыс күні ішінде;</w:t>
      </w:r>
      <w:r>
        <w:br/>
      </w:r>
      <w:r>
        <w:rPr>
          <w:rFonts w:ascii="Times New Roman"/>
          <w:b w:val="false"/>
          <w:i w:val="false"/>
          <w:color w:val="000000"/>
          <w:sz w:val="28"/>
        </w:rPr>
        <w:t xml:space="preserve">
      6) </w:t>
      </w:r>
      <w:r>
        <w:rPr>
          <w:rFonts w:ascii="Times New Roman"/>
          <w:b w:val="false"/>
          <w:i w:val="false"/>
          <w:color w:val="000000"/>
          <w:sz w:val="28"/>
        </w:rPr>
        <w:t>басшының нәтижеге қол қоюы және оны маман 1 жіберуі – 10 (он) минут;</w:t>
      </w:r>
      <w:r>
        <w:br/>
      </w:r>
      <w:r>
        <w:rPr>
          <w:rFonts w:ascii="Times New Roman"/>
          <w:b w:val="false"/>
          <w:i w:val="false"/>
          <w:color w:val="000000"/>
          <w:sz w:val="28"/>
        </w:rPr>
        <w:t xml:space="preserve">
      7) </w:t>
      </w:r>
      <w:r>
        <w:rPr>
          <w:rFonts w:ascii="Times New Roman"/>
          <w:b w:val="false"/>
          <w:i w:val="false"/>
          <w:color w:val="000000"/>
          <w:sz w:val="28"/>
        </w:rPr>
        <w:t>басшы қол қойған нәтижені маман 1 көрсетілетін қызмет алушыға жіберуі – 10 (он) минут.</w:t>
      </w:r>
    </w:p>
    <w:bookmarkEnd w:id="7"/>
    <w:bookmarkStart w:name="z45" w:id="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6" w:id="9"/>
    <w:p>
      <w:pPr>
        <w:spacing w:after="0"/>
        <w:ind w:left="0"/>
        <w:jc w:val="both"/>
      </w:pPr>
      <w:r>
        <w:rPr>
          <w:rFonts w:ascii="Times New Roman"/>
          <w:b w:val="false"/>
          <w:i w:val="false"/>
          <w:color w:val="000000"/>
          <w:sz w:val="28"/>
        </w:rPr>
        <w:t>
      8. Мемлекеттiк қызмет халыққа қызмет көрсету орталықтарымен көрсетілмейді.</w:t>
      </w:r>
      <w:r>
        <w:br/>
      </w:r>
      <w:r>
        <w:rPr>
          <w:rFonts w:ascii="Times New Roman"/>
          <w:b w:val="false"/>
          <w:i w:val="false"/>
          <w:color w:val="000000"/>
          <w:sz w:val="28"/>
        </w:rPr>
        <w:t xml:space="preserve">
      9. </w:t>
      </w:r>
      <w:r>
        <w:rPr>
          <w:rFonts w:ascii="Times New Roman"/>
          <w:b w:val="false"/>
          <w:i w:val="false"/>
          <w:color w:val="000000"/>
          <w:sz w:val="28"/>
        </w:rPr>
        <w:t xml:space="preserve">Көрсетілетін қызметті беруші мен көрсетілетін қызметті алушының мемлекеттік қызметті ЭҮП арқылы көрсету кезінде жүгіну және рәсімнің (іс -қимылдың) реттілігі тәртібін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 - әрекеттің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1 - үдеріс – мемлекеттік қызметті алушы өзінің электрондық цифрлық қолтаңбасы (бұдан әрi - ЭЦҚ) көмегімен ЭҮП тіркеледі (ЭҮП тіркелмеген мемлекеттік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алушының компьютеріндегі интернет - браузеріне құжаттардың скан-көшірмелерін және ЭЦҚ тіркеу куәлігін бекіту, көрсетілетін қызметті алушының ЭҮП көрсетілетін мемлекеттік қызметті алу үшін енгізу және пароль үдерісі (авторландыру үдерісі); </w:t>
      </w:r>
      <w:r>
        <w:br/>
      </w:r>
      <w:r>
        <w:rPr>
          <w:rFonts w:ascii="Times New Roman"/>
          <w:b w:val="false"/>
          <w:i w:val="false"/>
          <w:color w:val="000000"/>
          <w:sz w:val="28"/>
        </w:rPr>
        <w:t xml:space="preserve">
      </w:t>
      </w:r>
      <w:r>
        <w:rPr>
          <w:rFonts w:ascii="Times New Roman"/>
          <w:b w:val="false"/>
          <w:i w:val="false"/>
          <w:color w:val="000000"/>
          <w:sz w:val="28"/>
        </w:rPr>
        <w:t xml:space="preserve">1 - шарт – тіркелген көрсетілетін қызметті алушы туралы мәліметтердің түпнұсқалығын логин, жеке сәйкестендіру нөмірі мен бизнес - сәйкестендіру нөмірі (бұдан әрі – ЖСН/БСН) мен паролі арқылы ЭҮП тексеру; </w:t>
      </w:r>
      <w:r>
        <w:br/>
      </w:r>
      <w:r>
        <w:rPr>
          <w:rFonts w:ascii="Times New Roman"/>
          <w:b w:val="false"/>
          <w:i w:val="false"/>
          <w:color w:val="000000"/>
          <w:sz w:val="28"/>
        </w:rPr>
        <w:t xml:space="preserve">
      </w:t>
      </w:r>
      <w:r>
        <w:rPr>
          <w:rFonts w:ascii="Times New Roman"/>
          <w:b w:val="false"/>
          <w:i w:val="false"/>
          <w:color w:val="000000"/>
          <w:sz w:val="28"/>
        </w:rPr>
        <w:t>2 - үдеріс – көрсетілетін қызметті алушының деректерінде қателіктердің болуына байланысты ЭҮП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3 - үдеріс – көрсетілетін қызметті алушының осы регламентте көрсетілген қызмет түрін таңдауы, қызметті көрсетуге арналған сұрау салу нысанын экранға шығару және оны құрылымы мен форматтық талаптарын ескере отырып, мемлекеттік қызметті алушының нысанды толтыруы, сұрау салу нысанына қажетті құжаттарды электрондық түрде қоса беруі;</w:t>
      </w:r>
      <w:r>
        <w:br/>
      </w:r>
      <w:r>
        <w:rPr>
          <w:rFonts w:ascii="Times New Roman"/>
          <w:b w:val="false"/>
          <w:i w:val="false"/>
          <w:color w:val="000000"/>
          <w:sz w:val="28"/>
        </w:rPr>
        <w:t xml:space="preserve">
      </w:t>
      </w:r>
      <w:r>
        <w:rPr>
          <w:rFonts w:ascii="Times New Roman"/>
          <w:b w:val="false"/>
          <w:i w:val="false"/>
          <w:color w:val="000000"/>
          <w:sz w:val="28"/>
        </w:rPr>
        <w:t xml:space="preserve">4 - үдеріс – мемлекеттік көрсетілетін қызметті алушының сұрауды куәландыру (қол қою) үшін ЭЦҚ тіркеу куәлігін таңдауы; </w:t>
      </w:r>
      <w:r>
        <w:br/>
      </w:r>
      <w:r>
        <w:rPr>
          <w:rFonts w:ascii="Times New Roman"/>
          <w:b w:val="false"/>
          <w:i w:val="false"/>
          <w:color w:val="000000"/>
          <w:sz w:val="28"/>
        </w:rPr>
        <w:t xml:space="preserve">
      </w:t>
      </w:r>
      <w:r>
        <w:rPr>
          <w:rFonts w:ascii="Times New Roman"/>
          <w:b w:val="false"/>
          <w:i w:val="false"/>
          <w:color w:val="000000"/>
          <w:sz w:val="28"/>
        </w:rPr>
        <w:t xml:space="preserve">2 - шарт – ЭҮП ЭЦҚ тіркеу куәлігінің қолданылу мерзімін және қайтарып алынған (күші жойылған) тіркеу куәліктерінің тізімде болмауын, сондай - ақ сұрауда көрсетілген ЖСН/БСН мен ЭЦҚ тіркеу куәлігінде ЖСН/БСН арасындағы сәйкестендірме деректерге сәйкес келуін тексеру; </w:t>
      </w:r>
      <w:r>
        <w:br/>
      </w:r>
      <w:r>
        <w:rPr>
          <w:rFonts w:ascii="Times New Roman"/>
          <w:b w:val="false"/>
          <w:i w:val="false"/>
          <w:color w:val="000000"/>
          <w:sz w:val="28"/>
        </w:rPr>
        <w:t xml:space="preserve">
      </w:t>
      </w:r>
      <w:r>
        <w:rPr>
          <w:rFonts w:ascii="Times New Roman"/>
          <w:b w:val="false"/>
          <w:i w:val="false"/>
          <w:color w:val="000000"/>
          <w:sz w:val="28"/>
        </w:rPr>
        <w:t xml:space="preserve">5 - үдеріс – көрсетілетін қызметті алушының ЭЦҚ расталмауына байланысты сұрау салынған мемлекеттік қызмет түрін көрсетуден бас тарту туралы хабарламаны құрастыру; </w:t>
      </w:r>
      <w:r>
        <w:br/>
      </w:r>
      <w:r>
        <w:rPr>
          <w:rFonts w:ascii="Times New Roman"/>
          <w:b w:val="false"/>
          <w:i w:val="false"/>
          <w:color w:val="000000"/>
          <w:sz w:val="28"/>
        </w:rPr>
        <w:t xml:space="preserve">
      </w:t>
      </w:r>
      <w:r>
        <w:rPr>
          <w:rFonts w:ascii="Times New Roman"/>
          <w:b w:val="false"/>
          <w:i w:val="false"/>
          <w:color w:val="000000"/>
          <w:sz w:val="28"/>
        </w:rPr>
        <w:t>6 - үдеріс – ЭЦҚ арқылы сұраудың толтырылған нысанын (енгізілген деректерді) қызмет көрсету үшін куәландыруы (қол қоюы);</w:t>
      </w:r>
      <w:r>
        <w:br/>
      </w:r>
      <w:r>
        <w:rPr>
          <w:rFonts w:ascii="Times New Roman"/>
          <w:b w:val="false"/>
          <w:i w:val="false"/>
          <w:color w:val="000000"/>
          <w:sz w:val="28"/>
        </w:rPr>
        <w:t xml:space="preserve">
      </w:t>
      </w:r>
      <w:r>
        <w:rPr>
          <w:rFonts w:ascii="Times New Roman"/>
          <w:b w:val="false"/>
          <w:i w:val="false"/>
          <w:color w:val="000000"/>
          <w:sz w:val="28"/>
        </w:rPr>
        <w:t>7 - үдеріс – "Е - лицензиялау" мемлекеттік дерек қоры ақпараттық жүйесінде (бұдан әрі – "Е - лицензиялау" МДҚ АЖ) электрондық құжатты (көрсетілетін қызметті алушының сұрауын) тіркеу және "Е - лицензиялау" МДҚ АЖ сұрауды өңдеу;</w:t>
      </w:r>
      <w:r>
        <w:br/>
      </w:r>
      <w:r>
        <w:rPr>
          <w:rFonts w:ascii="Times New Roman"/>
          <w:b w:val="false"/>
          <w:i w:val="false"/>
          <w:color w:val="000000"/>
          <w:sz w:val="28"/>
        </w:rPr>
        <w:t xml:space="preserve">
      </w:t>
      </w:r>
      <w:r>
        <w:rPr>
          <w:rFonts w:ascii="Times New Roman"/>
          <w:b w:val="false"/>
          <w:i w:val="false"/>
          <w:color w:val="000000"/>
          <w:sz w:val="28"/>
        </w:rPr>
        <w:t>3 - шарт – мәдени құндылықтарды уақытша әкету құқығына куәлік беру үшін көрсетілетін қызметті берушінің көрсетілетін қызметті алушының біліктілік талаптарына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8 - үдеріс – "Е - лицензиялау" МДҚ АЖ көрсетілетін қызметті алушының деректерінде қателіктердің болуына байланысты сұрау салынған мемлекеттік көрсетілетін қызмет түрін көрсетуден бас тарту туралы хабарламаны құрастыру;</w:t>
      </w:r>
      <w:r>
        <w:br/>
      </w:r>
      <w:r>
        <w:rPr>
          <w:rFonts w:ascii="Times New Roman"/>
          <w:b w:val="false"/>
          <w:i w:val="false"/>
          <w:color w:val="000000"/>
          <w:sz w:val="28"/>
        </w:rPr>
        <w:t xml:space="preserve">
      </w:t>
      </w:r>
      <w:r>
        <w:rPr>
          <w:rFonts w:ascii="Times New Roman"/>
          <w:b w:val="false"/>
          <w:i w:val="false"/>
          <w:color w:val="000000"/>
          <w:sz w:val="28"/>
        </w:rPr>
        <w:t>9 - үдеріс – көрсетілетін қызметті алушының ЭҮП қалыптастырылған қызмет көрсету нәтижесін (куәлік) алу. Электрондық құжат көрсетілетін қызметті берушінің уәкілетті тұлғасының ЭЦҚ пайдаланумен құрастырылады.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барысында қызмет көрсетушінің құрылымдық бөлімшелерінің (қызметкерлерінің) арасындағы рәсімдердің (іс -қимылдардың) реттілігін сипаттау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w:t>
            </w:r>
            <w:r>
              <w:br/>
            </w:r>
            <w:r>
              <w:rPr>
                <w:rFonts w:ascii="Times New Roman"/>
                <w:b w:val="false"/>
                <w:i w:val="false"/>
                <w:color w:val="000000"/>
                <w:sz w:val="20"/>
              </w:rPr>
              <w:t>құқығына куәлік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 қосымша</w:t>
            </w:r>
          </w:p>
        </w:tc>
      </w:tr>
    </w:tbl>
    <w:bookmarkStart w:name="z63" w:id="10"/>
    <w:p>
      <w:pPr>
        <w:spacing w:after="0"/>
        <w:ind w:left="0"/>
        <w:jc w:val="left"/>
      </w:pPr>
      <w:r>
        <w:rPr>
          <w:rFonts w:ascii="Times New Roman"/>
          <w:b/>
          <w:i w:val="false"/>
          <w:color w:val="000000"/>
        </w:rPr>
        <w:t xml:space="preserve"> Электрондық мемлекеттік көрсетілетін қызметті веб-портал арқылы көрсету кезінде функционалдық өзара іс-әрекеттің диаграммасы</w:t>
      </w:r>
    </w:p>
    <w:bookmarkEnd w:id="10"/>
    <w:bookmarkStart w:name="z64" w:id="11"/>
    <w:p>
      <w:pPr>
        <w:spacing w:after="0"/>
        <w:ind w:left="0"/>
        <w:jc w:val="left"/>
      </w:pPr>
    </w:p>
    <w:bookmarkEnd w:id="11"/>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p>
    <w:bookmarkStart w:name="z65" w:id="12"/>
    <w:p>
      <w:pPr>
        <w:spacing w:after="0"/>
        <w:ind w:left="0"/>
        <w:jc w:val="left"/>
      </w:pPr>
    </w:p>
    <w:bookmarkEnd w:id="12"/>
    <w:p>
      <w:pPr>
        <w:spacing w:after="0"/>
        <w:ind w:left="0"/>
        <w:jc w:val="both"/>
      </w:pPr>
      <w:r>
        <w:drawing>
          <wp:inline distT="0" distB="0" distL="0" distR="0">
            <wp:extent cx="51308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30800" cy="5181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w:t>
            </w:r>
            <w:r>
              <w:br/>
            </w:r>
            <w:r>
              <w:rPr>
                <w:rFonts w:ascii="Times New Roman"/>
                <w:b w:val="false"/>
                <w:i w:val="false"/>
                <w:color w:val="000000"/>
                <w:sz w:val="20"/>
              </w:rPr>
              <w:t>құқығына куәлік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 қосымша</w:t>
            </w:r>
          </w:p>
        </w:tc>
      </w:tr>
    </w:tbl>
    <w:bookmarkStart w:name="z67" w:id="1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3"/>
    <w:bookmarkStart w:name="z68" w:id="14"/>
    <w:p>
      <w:pPr>
        <w:spacing w:after="0"/>
        <w:ind w:left="0"/>
        <w:jc w:val="left"/>
      </w:pPr>
    </w:p>
    <w:bookmarkEnd w:id="14"/>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70300"/>
                    </a:xfrm>
                    <a:prstGeom prst="rect">
                      <a:avLst/>
                    </a:prstGeom>
                  </pic:spPr>
                </pic:pic>
              </a:graphicData>
            </a:graphic>
          </wp:inline>
        </w:drawing>
      </w:r>
    </w:p>
    <w:p>
      <w:pPr>
        <w:spacing w:after="0"/>
        <w:ind w:left="0"/>
        <w:jc w:val="left"/>
      </w:pPr>
      <w:r>
        <w:br/>
      </w:r>
    </w:p>
    <w:bookmarkStart w:name="z69" w:id="15"/>
    <w:p>
      <w:pPr>
        <w:spacing w:after="0"/>
        <w:ind w:left="0"/>
        <w:jc w:val="left"/>
      </w:pPr>
    </w:p>
    <w:bookmarkEnd w:id="15"/>
    <w:p>
      <w:pPr>
        <w:spacing w:after="0"/>
        <w:ind w:left="0"/>
        <w:jc w:val="both"/>
      </w:pPr>
      <w:r>
        <w:drawing>
          <wp:inline distT="0" distB="0" distL="0" distR="0">
            <wp:extent cx="58547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54700" cy="179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14 шілде</w:t>
            </w:r>
            <w:r>
              <w:br/>
            </w:r>
            <w:r>
              <w:rPr>
                <w:rFonts w:ascii="Times New Roman"/>
                <w:b w:val="false"/>
                <w:i w:val="false"/>
                <w:color w:val="000000"/>
                <w:sz w:val="20"/>
              </w:rPr>
              <w:t xml:space="preserve">№ 39/02 қаулысымен бекітілген </w:t>
            </w:r>
          </w:p>
        </w:tc>
      </w:tr>
    </w:tbl>
    <w:bookmarkStart w:name="z71" w:id="16"/>
    <w:p>
      <w:pPr>
        <w:spacing w:after="0"/>
        <w:ind w:left="0"/>
        <w:jc w:val="left"/>
      </w:pPr>
      <w:r>
        <w:rPr>
          <w:rFonts w:ascii="Times New Roman"/>
          <w:b/>
          <w:i w:val="false"/>
          <w:color w:val="000000"/>
        </w:rPr>
        <w:t xml:space="preserve">  "Жергiлiктi маңызы бар тарих және мәдениет ескерткiштерiнде ғылыми-реставрациялау жұмыстарын жүргiзуге келiсiм беру" мемлекеттік көрсетілетін қызмет регламенті</w:t>
      </w:r>
    </w:p>
    <w:bookmarkEnd w:id="16"/>
    <w:bookmarkStart w:name="z72" w:id="17"/>
    <w:p>
      <w:pPr>
        <w:spacing w:after="0"/>
        <w:ind w:left="0"/>
        <w:jc w:val="left"/>
      </w:pPr>
      <w:r>
        <w:rPr>
          <w:rFonts w:ascii="Times New Roman"/>
          <w:b/>
          <w:i w:val="false"/>
          <w:color w:val="000000"/>
        </w:rPr>
        <w:t xml:space="preserve"> 1. Жалпы ережелер</w:t>
      </w:r>
    </w:p>
    <w:bookmarkEnd w:id="17"/>
    <w:bookmarkStart w:name="z73" w:id="18"/>
    <w:p>
      <w:pPr>
        <w:spacing w:after="0"/>
        <w:ind w:left="0"/>
        <w:jc w:val="both"/>
      </w:pPr>
      <w:r>
        <w:rPr>
          <w:rFonts w:ascii="Times New Roman"/>
          <w:b w:val="false"/>
          <w:i w:val="false"/>
          <w:color w:val="000000"/>
          <w:sz w:val="28"/>
        </w:rPr>
        <w:t>
      1. Осы "Жергiлiктi маңызы бар тарих және мәдениет ескерткiштерiнде</w:t>
      </w:r>
      <w:r>
        <w:rPr>
          <w:rFonts w:ascii="Times New Roman"/>
          <w:b w:val="false"/>
          <w:i w:val="false"/>
          <w:color w:val="000000"/>
          <w:sz w:val="28"/>
        </w:rPr>
        <w:t xml:space="preserve"> ғылыми-реставрациялау жұмыстарын жүргiзуге келiсiм беру" мемлекеттік көрсетілетін қызмет регламенті (бұдан әрі – мемлекеттік көрсетілетін қызмет) "Мәдениет саласындағы мемлекеттік көрсетілетін қызмет стандарттарын бекіту туралы" (бұдан әрі – стандарт) Қазақстан Республикасының Мәдениет және спорт министрінің 2015 жылғы 22 сәуірдегі № 146 бұйрығымен бекітілген "Жергiлiктi маңызы бар тарих және мәдениет ескерткiштерiнде ғылыми-реставрациялау жұмыстарын жүргiзуге келiсiм беру" (Нормативтік құқықтық актілерді мемлекеттік тіркеу тізілімінде № 11238 болып тіркелген) мемлекеттік көрсетілетін қызмет </w:t>
      </w:r>
      <w:r>
        <w:rPr>
          <w:rFonts w:ascii="Times New Roman"/>
          <w:b w:val="false"/>
          <w:i w:val="false"/>
          <w:color w:val="000000"/>
          <w:sz w:val="28"/>
        </w:rPr>
        <w:t xml:space="preserve">стандартына </w:t>
      </w:r>
      <w:r>
        <w:rPr>
          <w:rFonts w:ascii="Times New Roman"/>
          <w:b w:val="false"/>
          <w:i w:val="false"/>
          <w:color w:val="000000"/>
          <w:sz w:val="28"/>
        </w:rPr>
        <w:t>сәйкес әзірленді. Мемлекеттік көрсетілетін қызмет Қарағанды облысының жергiлiктi атқарушы органымен (бұдан әрі – мемлекеттік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 қабылдау және мемлекеттiк қызмет көрсетудiң нәтижесiн беру:</w:t>
      </w:r>
      <w:r>
        <w:br/>
      </w:r>
      <w:r>
        <w:rPr>
          <w:rFonts w:ascii="Times New Roman"/>
          <w:b w:val="false"/>
          <w:i w:val="false"/>
          <w:color w:val="000000"/>
          <w:sz w:val="28"/>
        </w:rPr>
        <w:t xml:space="preserve">
      1) </w:t>
      </w:r>
      <w:r>
        <w:rPr>
          <w:rFonts w:ascii="Times New Roman"/>
          <w:b w:val="false"/>
          <w:i w:val="false"/>
          <w:color w:val="000000"/>
          <w:sz w:val="28"/>
        </w:rPr>
        <w:t>көрсетiлетiн қызметтi берушiнің кеңсесі;</w:t>
      </w:r>
      <w:r>
        <w:br/>
      </w:r>
      <w:r>
        <w:rPr>
          <w:rFonts w:ascii="Times New Roman"/>
          <w:b w:val="false"/>
          <w:i w:val="false"/>
          <w:color w:val="000000"/>
          <w:sz w:val="28"/>
        </w:rPr>
        <w:t xml:space="preserve">
      2) </w:t>
      </w:r>
      <w:r>
        <w:rPr>
          <w:rFonts w:ascii="Times New Roman"/>
          <w:b w:val="false"/>
          <w:i w:val="false"/>
          <w:color w:val="000000"/>
          <w:sz w:val="28"/>
        </w:rPr>
        <w:t>www.egov.kz "электрондық үкiмет", www.elicense.kz веб - порталдары (бұдан әрі - ЭҮП)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 электрондық (ішінара автоматтандырылған) және қағаз нысанында.</w:t>
      </w:r>
      <w:r>
        <w:br/>
      </w:r>
      <w:r>
        <w:rPr>
          <w:rFonts w:ascii="Times New Roman"/>
          <w:b w:val="false"/>
          <w:i w:val="false"/>
          <w:color w:val="000000"/>
          <w:sz w:val="28"/>
        </w:rPr>
        <w:t xml:space="preserve">
      3. </w:t>
      </w:r>
      <w:r>
        <w:rPr>
          <w:rFonts w:ascii="Times New Roman"/>
          <w:b w:val="false"/>
          <w:i w:val="false"/>
          <w:color w:val="000000"/>
          <w:sz w:val="28"/>
        </w:rPr>
        <w:t>Мемлекеттiк қызмет көрсетудiң нәтижесi – жергiлiктi маңызы бар тарих және мәдениет ескерткiштерiнде ғылыми-реставрациялау жұмыстарын жүргiзуге келiсiм хат (бұдан әрі - келісім).</w:t>
      </w:r>
    </w:p>
    <w:bookmarkEnd w:id="18"/>
    <w:bookmarkStart w:name="z80" w:id="19"/>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9"/>
    <w:bookmarkStart w:name="z81" w:id="20"/>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бастауға негіздеме мемлекеттік көрсетілетін қызметті алушының стандарттың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нысандағы өтініші немесе ЭҮП арқылы электрондық сұранысы бар болуы негіз болып табылады. </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әрбір рәсімнің (іс - қимылдың) мазмұны,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 ұйымдастыру жұмысы және мемлекеттік қызметтер бөлімінің маманы (бұдан әрі – маман 1) түскен құжаттарды қабылдау және тіркеу, оларды басшының қарауына жіберу, орындалу мерзімі – 10 (он) минут. Нәтижесі - көрсетілетін қызметті алушыға (не сенімхат бойынша өкілге) құжаттар пакетін қабылдау күні мен уақыты көрсетілген көрсетілетін қызметті берушінің кеңсесінде тіркеу туралы көшірмесіне белгі қойылған қағаз түріндегі өтінішті қабылдауды растау;</w:t>
      </w:r>
      <w:r>
        <w:br/>
      </w:r>
      <w:r>
        <w:rPr>
          <w:rFonts w:ascii="Times New Roman"/>
          <w:b w:val="false"/>
          <w:i w:val="false"/>
          <w:color w:val="000000"/>
          <w:sz w:val="28"/>
        </w:rPr>
        <w:t xml:space="preserve">
      2) </w:t>
      </w:r>
      <w:r>
        <w:rPr>
          <w:rFonts w:ascii="Times New Roman"/>
          <w:b w:val="false"/>
          <w:i w:val="false"/>
          <w:color w:val="000000"/>
          <w:sz w:val="28"/>
        </w:rPr>
        <w:t>қаралған құжаттарды бөлім маманының (бұдан әрі – орындаушы) орындауына жіберу, орындалу мерзімі – 10 (он) минут. Нәтижесі - орындалуы үшін жауапты орындаушыны анықтау;</w:t>
      </w:r>
      <w:r>
        <w:br/>
      </w:r>
      <w:r>
        <w:rPr>
          <w:rFonts w:ascii="Times New Roman"/>
          <w:b w:val="false"/>
          <w:i w:val="false"/>
          <w:color w:val="000000"/>
          <w:sz w:val="28"/>
        </w:rPr>
        <w:t xml:space="preserve">
      3) </w:t>
      </w:r>
      <w:r>
        <w:rPr>
          <w:rFonts w:ascii="Times New Roman"/>
          <w:b w:val="false"/>
          <w:i w:val="false"/>
          <w:color w:val="000000"/>
          <w:sz w:val="28"/>
        </w:rPr>
        <w:t>келісім беруге дайындық оларды басшының қол қоюына жіберу мерзімі 14 (он төрт) жұмыс күні ішінде. Нәтижесі - келісім беруге дайындық;</w:t>
      </w:r>
      <w:r>
        <w:br/>
      </w:r>
      <w:r>
        <w:rPr>
          <w:rFonts w:ascii="Times New Roman"/>
          <w:b w:val="false"/>
          <w:i w:val="false"/>
          <w:color w:val="000000"/>
          <w:sz w:val="28"/>
        </w:rPr>
        <w:t xml:space="preserve">
      4) </w:t>
      </w:r>
      <w:r>
        <w:rPr>
          <w:rFonts w:ascii="Times New Roman"/>
          <w:b w:val="false"/>
          <w:i w:val="false"/>
          <w:color w:val="000000"/>
          <w:sz w:val="28"/>
        </w:rPr>
        <w:t>басшының нәтижеге қол қоюы және маман 1 жіберу мерзімі – 10 (он) минут. Нәтижесі - келісім беруге қол қою;</w:t>
      </w:r>
      <w:r>
        <w:br/>
      </w:r>
      <w:r>
        <w:rPr>
          <w:rFonts w:ascii="Times New Roman"/>
          <w:b w:val="false"/>
          <w:i w:val="false"/>
          <w:color w:val="000000"/>
          <w:sz w:val="28"/>
        </w:rPr>
        <w:t xml:space="preserve">
      5) </w:t>
      </w:r>
      <w:r>
        <w:rPr>
          <w:rFonts w:ascii="Times New Roman"/>
          <w:b w:val="false"/>
          <w:i w:val="false"/>
          <w:color w:val="000000"/>
          <w:sz w:val="28"/>
        </w:rPr>
        <w:t>басшының қолы қойылған нәтижені маман 1 көрсетілетін қызметті алушыға портал арқылы жіберуі – 10 (он) минут. Нәтижесі - қол қойылған келісімді беру.</w:t>
      </w:r>
    </w:p>
    <w:bookmarkEnd w:id="20"/>
    <w:bookmarkStart w:name="z88" w:id="21"/>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1"/>
    <w:bookmarkStart w:name="z89" w:id="22"/>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1) </w:t>
      </w:r>
      <w:r>
        <w:rPr>
          <w:rFonts w:ascii="Times New Roman"/>
          <w:b w:val="false"/>
          <w:i w:val="false"/>
          <w:color w:val="000000"/>
          <w:sz w:val="28"/>
        </w:rPr>
        <w:t>маман 1;</w:t>
      </w:r>
      <w:r>
        <w:br/>
      </w:r>
      <w:r>
        <w:rPr>
          <w:rFonts w:ascii="Times New Roman"/>
          <w:b w:val="false"/>
          <w:i w:val="false"/>
          <w:color w:val="000000"/>
          <w:sz w:val="28"/>
        </w:rPr>
        <w:t xml:space="preserve">
      2) </w:t>
      </w:r>
      <w:r>
        <w:rPr>
          <w:rFonts w:ascii="Times New Roman"/>
          <w:b w:val="false"/>
          <w:i w:val="false"/>
          <w:color w:val="000000"/>
          <w:sz w:val="28"/>
        </w:rPr>
        <w:t xml:space="preserve">басшы; </w:t>
      </w:r>
      <w:r>
        <w:br/>
      </w:r>
      <w:r>
        <w:rPr>
          <w:rFonts w:ascii="Times New Roman"/>
          <w:b w:val="false"/>
          <w:i w:val="false"/>
          <w:color w:val="000000"/>
          <w:sz w:val="28"/>
        </w:rPr>
        <w:t xml:space="preserve">
      3) </w:t>
      </w:r>
      <w:r>
        <w:rPr>
          <w:rFonts w:ascii="Times New Roman"/>
          <w:b w:val="false"/>
          <w:i w:val="false"/>
          <w:color w:val="000000"/>
          <w:sz w:val="28"/>
        </w:rPr>
        <w:t>орындаушы.</w:t>
      </w:r>
      <w:r>
        <w:br/>
      </w:r>
      <w:r>
        <w:rPr>
          <w:rFonts w:ascii="Times New Roman"/>
          <w:b w:val="false"/>
          <w:i w:val="false"/>
          <w:color w:val="000000"/>
          <w:sz w:val="28"/>
        </w:rPr>
        <w:t xml:space="preserve">
      7. </w:t>
      </w:r>
      <w:r>
        <w:rPr>
          <w:rFonts w:ascii="Times New Roman"/>
          <w:b w:val="false"/>
          <w:i w:val="false"/>
          <w:color w:val="000000"/>
          <w:sz w:val="28"/>
        </w:rPr>
        <w:t>Әрбір рәсімнің (іс-қимылдың) ұзақтығын көрсете отырып, құрылымдық бөлімшелер арасындағы өзара іс - қимылдың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ұйымдастыру жұмысы және мемлекеттік қызметтер бөлімінің маманы (бұдан әрі – маман 1) түскен құжаттарды қабылдау және тіркеу, оларды басшының қарауына жіберу, орындалу мерзімі – 10 (он) минут;</w:t>
      </w:r>
      <w:r>
        <w:br/>
      </w:r>
      <w:r>
        <w:rPr>
          <w:rFonts w:ascii="Times New Roman"/>
          <w:b w:val="false"/>
          <w:i w:val="false"/>
          <w:color w:val="000000"/>
          <w:sz w:val="28"/>
        </w:rPr>
        <w:t xml:space="preserve">
      2) </w:t>
      </w:r>
      <w:r>
        <w:rPr>
          <w:rFonts w:ascii="Times New Roman"/>
          <w:b w:val="false"/>
          <w:i w:val="false"/>
          <w:color w:val="000000"/>
          <w:sz w:val="28"/>
        </w:rPr>
        <w:t>қаралған құжаттарды бөлім маманының (бұдан әрі – орындаушы) орындауына жіберу, орындалу мерзімі – 10 (он) минут;</w:t>
      </w:r>
      <w:r>
        <w:br/>
      </w:r>
      <w:r>
        <w:rPr>
          <w:rFonts w:ascii="Times New Roman"/>
          <w:b w:val="false"/>
          <w:i w:val="false"/>
          <w:color w:val="000000"/>
          <w:sz w:val="28"/>
        </w:rPr>
        <w:t xml:space="preserve">
      3) </w:t>
      </w:r>
      <w:r>
        <w:rPr>
          <w:rFonts w:ascii="Times New Roman"/>
          <w:b w:val="false"/>
          <w:i w:val="false"/>
          <w:color w:val="000000"/>
          <w:sz w:val="28"/>
        </w:rPr>
        <w:t>келісім беруге дайындық оларды басшының қол қоюына жіберу мерзімі 14 (он төрт) жұмыс күні ішінде;</w:t>
      </w:r>
      <w:r>
        <w:br/>
      </w:r>
      <w:r>
        <w:rPr>
          <w:rFonts w:ascii="Times New Roman"/>
          <w:b w:val="false"/>
          <w:i w:val="false"/>
          <w:color w:val="000000"/>
          <w:sz w:val="28"/>
        </w:rPr>
        <w:t xml:space="preserve">
      4) </w:t>
      </w:r>
      <w:r>
        <w:rPr>
          <w:rFonts w:ascii="Times New Roman"/>
          <w:b w:val="false"/>
          <w:i w:val="false"/>
          <w:color w:val="000000"/>
          <w:sz w:val="28"/>
        </w:rPr>
        <w:t>басшының нәтижеге қол қоюы және маман 1 жіберу мерзімі – 10 (он) минут;</w:t>
      </w:r>
      <w:r>
        <w:br/>
      </w:r>
      <w:r>
        <w:rPr>
          <w:rFonts w:ascii="Times New Roman"/>
          <w:b w:val="false"/>
          <w:i w:val="false"/>
          <w:color w:val="000000"/>
          <w:sz w:val="28"/>
        </w:rPr>
        <w:t xml:space="preserve">
      5) </w:t>
      </w:r>
      <w:r>
        <w:rPr>
          <w:rFonts w:ascii="Times New Roman"/>
          <w:b w:val="false"/>
          <w:i w:val="false"/>
          <w:color w:val="000000"/>
          <w:sz w:val="28"/>
        </w:rPr>
        <w:t>басшының қолы қойылған нәтижені маман 1 көрсетілетін қызметті алушыға портал арқылы жіберуі – 10 (он) минут.</w:t>
      </w:r>
    </w:p>
    <w:bookmarkEnd w:id="22"/>
    <w:bookmarkStart w:name="z99" w:id="2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3"/>
    <w:bookmarkStart w:name="z100" w:id="24"/>
    <w:p>
      <w:pPr>
        <w:spacing w:after="0"/>
        <w:ind w:left="0"/>
        <w:jc w:val="both"/>
      </w:pPr>
      <w:r>
        <w:rPr>
          <w:rFonts w:ascii="Times New Roman"/>
          <w:b w:val="false"/>
          <w:i w:val="false"/>
          <w:color w:val="000000"/>
          <w:sz w:val="28"/>
        </w:rPr>
        <w:t>
      8. Мемлекеттiк қызмет халыққа қызмет көрсету орталықтарымен көрсетілмейді.</w:t>
      </w:r>
      <w:r>
        <w:br/>
      </w:r>
      <w:r>
        <w:rPr>
          <w:rFonts w:ascii="Times New Roman"/>
          <w:b w:val="false"/>
          <w:i w:val="false"/>
          <w:color w:val="000000"/>
          <w:sz w:val="28"/>
        </w:rPr>
        <w:t xml:space="preserve">
      9. </w:t>
      </w:r>
      <w:r>
        <w:rPr>
          <w:rFonts w:ascii="Times New Roman"/>
          <w:b w:val="false"/>
          <w:i w:val="false"/>
          <w:color w:val="000000"/>
          <w:sz w:val="28"/>
        </w:rPr>
        <w:t xml:space="preserve">Көрсетілетін қызметті беруші мен көрсетілетін қызметті алушының мемлекеттік қызметті ЭҮП арқылы көрсету кезінде жүгіну және рәсімнің (іс -қимылдың) реттілігі тәртібін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 - әрекеттің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1 - үдеріс – мемлекеттік қызметті алушы өзінің электрондық цифрлық қолтаңбасы (бұдан әрi - ЭЦҚ) көмегімен ЭҮП тіркеледі (ЭҮП тіркелмеген мемлекеттік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алушының компьютеріндегі интернет - браузеріне құжаттарды скан - көшірмелерін және ЭЦҚ тіркеу куәлігін бекіту, көрсетілетін қызметті алушының ЭҮП көрсетілетін мемлекеттік қызметті алу үшін енгізу және пароль үдерісі; </w:t>
      </w:r>
      <w:r>
        <w:br/>
      </w:r>
      <w:r>
        <w:rPr>
          <w:rFonts w:ascii="Times New Roman"/>
          <w:b w:val="false"/>
          <w:i w:val="false"/>
          <w:color w:val="000000"/>
          <w:sz w:val="28"/>
        </w:rPr>
        <w:t xml:space="preserve">
      </w:t>
      </w:r>
      <w:r>
        <w:rPr>
          <w:rFonts w:ascii="Times New Roman"/>
          <w:b w:val="false"/>
          <w:i w:val="false"/>
          <w:color w:val="000000"/>
          <w:sz w:val="28"/>
        </w:rPr>
        <w:t xml:space="preserve">1 шарт – тіркелген мемлекеттік қызмет алушы туралы мәліметтердің түпнұсқалығын логин, жеке сәйкестендіру нөмірі мен бизнес - сәйкестендіру нөмірі (бұдан әрі – ЖСН/БСН) мен паролі арқылы ЭҮП тексеру; </w:t>
      </w:r>
      <w:r>
        <w:br/>
      </w:r>
      <w:r>
        <w:rPr>
          <w:rFonts w:ascii="Times New Roman"/>
          <w:b w:val="false"/>
          <w:i w:val="false"/>
          <w:color w:val="000000"/>
          <w:sz w:val="28"/>
        </w:rPr>
        <w:t xml:space="preserve">
      </w:t>
      </w:r>
      <w:r>
        <w:rPr>
          <w:rFonts w:ascii="Times New Roman"/>
          <w:b w:val="false"/>
          <w:i w:val="false"/>
          <w:color w:val="000000"/>
          <w:sz w:val="28"/>
        </w:rPr>
        <w:t>2 үдеріс – қызмет алушының деректерінде бұзушылықтардың болуына байланысты ЭҮП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3 үдеріс – қызмет алушының осы регламентте көрсетілген қызметті таңдауы, қызметті көрсетуге арналған сұрау салу нысанын экранға шығару және көрсетілетін қызметті берушінің оны құрылымы мен форматтық талаптарын ескере отырып, мемлекеттік қызмет алушының нысанды толтыруы (деректерді енгізу), сұрау салу нысанына қажетті құжаттарды электрондық түрде қоса беруі;</w:t>
      </w:r>
      <w:r>
        <w:br/>
      </w:r>
      <w:r>
        <w:rPr>
          <w:rFonts w:ascii="Times New Roman"/>
          <w:b w:val="false"/>
          <w:i w:val="false"/>
          <w:color w:val="000000"/>
          <w:sz w:val="28"/>
        </w:rPr>
        <w:t xml:space="preserve">
      </w:t>
      </w:r>
      <w:r>
        <w:rPr>
          <w:rFonts w:ascii="Times New Roman"/>
          <w:b w:val="false"/>
          <w:i w:val="false"/>
          <w:color w:val="000000"/>
          <w:sz w:val="28"/>
        </w:rPr>
        <w:t xml:space="preserve">4 үдеріс – мемлекеттік көрсетілетін қызмет алушының сұрауды куәландыру (қол қою) үшін ЭЦҚ тіркеу куәлігін таңдауы; </w:t>
      </w:r>
      <w:r>
        <w:br/>
      </w:r>
      <w:r>
        <w:rPr>
          <w:rFonts w:ascii="Times New Roman"/>
          <w:b w:val="false"/>
          <w:i w:val="false"/>
          <w:color w:val="000000"/>
          <w:sz w:val="28"/>
        </w:rPr>
        <w:t xml:space="preserve">
      </w:t>
      </w:r>
      <w:r>
        <w:rPr>
          <w:rFonts w:ascii="Times New Roman"/>
          <w:b w:val="false"/>
          <w:i w:val="false"/>
          <w:color w:val="000000"/>
          <w:sz w:val="28"/>
        </w:rPr>
        <w:t xml:space="preserve">2 шарт – ЭҮП ЭЦҚ тіркеу куәлігінің қолданылу мерзімін және қайтарып алынған (күші жойылған) тіркеу куәліктерінің тізімінде болмауын, сондай - ақ сұрауда көрсетілген ЖСН/БСН мен ЭЦҚ тіркеу куәлігінде ЖСН/БСН арасындағы сәйкестендірме деректерге сәйкес келуін тексеру; </w:t>
      </w:r>
      <w:r>
        <w:br/>
      </w:r>
      <w:r>
        <w:rPr>
          <w:rFonts w:ascii="Times New Roman"/>
          <w:b w:val="false"/>
          <w:i w:val="false"/>
          <w:color w:val="000000"/>
          <w:sz w:val="28"/>
        </w:rPr>
        <w:t xml:space="preserve">
      </w:t>
      </w:r>
      <w:r>
        <w:rPr>
          <w:rFonts w:ascii="Times New Roman"/>
          <w:b w:val="false"/>
          <w:i w:val="false"/>
          <w:color w:val="000000"/>
          <w:sz w:val="28"/>
        </w:rPr>
        <w:t xml:space="preserve">5 үдеріс – қызмет алушының ЭЦҚ расталмауымен байланысты сұрау салынған қызметтен бас тарту туралы хабарламаны құрастыру; </w:t>
      </w:r>
      <w:r>
        <w:br/>
      </w:r>
      <w:r>
        <w:rPr>
          <w:rFonts w:ascii="Times New Roman"/>
          <w:b w:val="false"/>
          <w:i w:val="false"/>
          <w:color w:val="000000"/>
          <w:sz w:val="28"/>
        </w:rPr>
        <w:t xml:space="preserve">
      </w:t>
      </w:r>
      <w:r>
        <w:rPr>
          <w:rFonts w:ascii="Times New Roman"/>
          <w:b w:val="false"/>
          <w:i w:val="false"/>
          <w:color w:val="000000"/>
          <w:sz w:val="28"/>
        </w:rPr>
        <w:t>6 үдеріс – ЭЦҚ арқылы сұраудың толтырылған нысанын (енгізілген деректерді) қызмет көрсету үшін куәландыруы (қол қоюы);</w:t>
      </w:r>
      <w:r>
        <w:br/>
      </w:r>
      <w:r>
        <w:rPr>
          <w:rFonts w:ascii="Times New Roman"/>
          <w:b w:val="false"/>
          <w:i w:val="false"/>
          <w:color w:val="000000"/>
          <w:sz w:val="28"/>
        </w:rPr>
        <w:t xml:space="preserve">
      </w:t>
      </w:r>
      <w:r>
        <w:rPr>
          <w:rFonts w:ascii="Times New Roman"/>
          <w:b w:val="false"/>
          <w:i w:val="false"/>
          <w:color w:val="000000"/>
          <w:sz w:val="28"/>
        </w:rPr>
        <w:t>7 үдеріс – "Е - лицензиялау" мемлекеттік дерек қоры ақпараттық жүйесінде (бұдан әрі – "Е - лицензиялау" МДҚ АЖ) электрондық құжатты (мемлекеттік қызмет алушының сұрауын) тіркеу және "Е - лицензиялау" МДҚ АЖ сұрауды өңдеу;</w:t>
      </w:r>
      <w:r>
        <w:br/>
      </w:r>
      <w:r>
        <w:rPr>
          <w:rFonts w:ascii="Times New Roman"/>
          <w:b w:val="false"/>
          <w:i w:val="false"/>
          <w:color w:val="000000"/>
          <w:sz w:val="28"/>
        </w:rPr>
        <w:t xml:space="preserve">
      </w:t>
      </w:r>
      <w:r>
        <w:rPr>
          <w:rFonts w:ascii="Times New Roman"/>
          <w:b w:val="false"/>
          <w:i w:val="false"/>
          <w:color w:val="000000"/>
          <w:sz w:val="28"/>
        </w:rPr>
        <w:t>3 шарт – жергілікті маңызы бар тарих және мәдениет ескерткіштерінде ғылыми - реставрациялау жұмыстарын жүргізуге келісім беру үшін қызмет берушінің мемлекеттік қызмет алушының біліктілік талаптарына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8 үдеріс – "Е - лицензиялау" МДҚ АЖ қызмет алушының деректерінде бұзушылықтардың болуымен байланысты сұрау салынған қызметтен бас тарту туралы хабарламаны құрастыру;</w:t>
      </w:r>
      <w:r>
        <w:br/>
      </w:r>
      <w:r>
        <w:rPr>
          <w:rFonts w:ascii="Times New Roman"/>
          <w:b w:val="false"/>
          <w:i w:val="false"/>
          <w:color w:val="000000"/>
          <w:sz w:val="28"/>
        </w:rPr>
        <w:t xml:space="preserve">
      </w:t>
      </w:r>
      <w:r>
        <w:rPr>
          <w:rFonts w:ascii="Times New Roman"/>
          <w:b w:val="false"/>
          <w:i w:val="false"/>
          <w:color w:val="000000"/>
          <w:sz w:val="28"/>
        </w:rPr>
        <w:t>9 үдеріс – мемлекеттік қызмет алушының ЭҮП қалыптастырылған қызмет көрсету нәтижесін алу. Электрондық құжат көрсетілетін қызметті берушінің уәкілетті тұлғасының ЭЦҚ пайдаланумен құрастырылады.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барысында қызмет көрсетушінің құрылымдық бөлімшелерінің (қызметкерлерінің) арасындағы рәсімдердің (іс -қимылдардың) реттілігін сипаттау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көрсетілген.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"Жергiлiктi маңызы бар тарих және мәдениет</w:t>
            </w:r>
            <w:r>
              <w:br/>
            </w:r>
            <w:r>
              <w:rPr>
                <w:rFonts w:ascii="Times New Roman"/>
                <w:b w:val="false"/>
                <w:i w:val="false"/>
                <w:color w:val="000000"/>
                <w:sz w:val="20"/>
              </w:rPr>
              <w:t>ескерткiштерiнде ғылыми-реставрациялау</w:t>
            </w:r>
            <w:r>
              <w:br/>
            </w:r>
            <w:r>
              <w:rPr>
                <w:rFonts w:ascii="Times New Roman"/>
                <w:b w:val="false"/>
                <w:i w:val="false"/>
                <w:color w:val="000000"/>
                <w:sz w:val="20"/>
              </w:rPr>
              <w:t>жұмыстарын жүргiзуге келiсiм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117" w:id="25"/>
    <w:p>
      <w:pPr>
        <w:spacing w:after="0"/>
        <w:ind w:left="0"/>
        <w:jc w:val="left"/>
      </w:pPr>
      <w:r>
        <w:rPr>
          <w:rFonts w:ascii="Times New Roman"/>
          <w:b/>
          <w:i w:val="false"/>
          <w:color w:val="000000"/>
        </w:rPr>
        <w:t xml:space="preserve"> Электрондық мемлекеттік көрсетілетін қызметті веб-портал арқылы көрсету кезінде</w:t>
      </w:r>
    </w:p>
    <w:bookmarkEnd w:id="25"/>
    <w:bookmarkStart w:name="z118" w:id="26"/>
    <w:p>
      <w:pPr>
        <w:spacing w:after="0"/>
        <w:ind w:left="0"/>
        <w:jc w:val="left"/>
      </w:pPr>
      <w:r>
        <w:rPr>
          <w:rFonts w:ascii="Times New Roman"/>
          <w:b/>
          <w:i w:val="false"/>
          <w:color w:val="000000"/>
        </w:rPr>
        <w:t xml:space="preserve"> функционалдық өзара іс-әрекеттің диаграммасы</w:t>
      </w:r>
    </w:p>
    <w:bookmarkEnd w:id="26"/>
    <w:bookmarkStart w:name="z119" w:id="27"/>
    <w:p>
      <w:pPr>
        <w:spacing w:after="0"/>
        <w:ind w:left="0"/>
        <w:jc w:val="left"/>
      </w:pPr>
    </w:p>
    <w:bookmarkEnd w:id="27"/>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48100"/>
                    </a:xfrm>
                    <a:prstGeom prst="rect">
                      <a:avLst/>
                    </a:prstGeom>
                  </pic:spPr>
                </pic:pic>
              </a:graphicData>
            </a:graphic>
          </wp:inline>
        </w:drawing>
      </w:r>
    </w:p>
    <w:p>
      <w:pPr>
        <w:spacing w:after="0"/>
        <w:ind w:left="0"/>
        <w:jc w:val="left"/>
      </w:pPr>
      <w:r>
        <w:br/>
      </w:r>
    </w:p>
    <w:bookmarkStart w:name="z120" w:id="28"/>
    <w:p>
      <w:pPr>
        <w:spacing w:after="0"/>
        <w:ind w:left="0"/>
        <w:jc w:val="left"/>
      </w:pPr>
    </w:p>
    <w:bookmarkEnd w:id="28"/>
    <w:p>
      <w:pPr>
        <w:spacing w:after="0"/>
        <w:ind w:left="0"/>
        <w:jc w:val="both"/>
      </w:pPr>
      <w:r>
        <w:drawing>
          <wp:inline distT="0" distB="0" distL="0" distR="0">
            <wp:extent cx="56007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00700" cy="582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"Жергiлiктi маңызы бар тарих және мәдениет</w:t>
            </w:r>
            <w:r>
              <w:br/>
            </w:r>
            <w:r>
              <w:rPr>
                <w:rFonts w:ascii="Times New Roman"/>
                <w:b w:val="false"/>
                <w:i w:val="false"/>
                <w:color w:val="000000"/>
                <w:sz w:val="20"/>
              </w:rPr>
              <w:t>ескерткiштерiнде ғылыми-реставрациялау</w:t>
            </w:r>
            <w:r>
              <w:br/>
            </w:r>
            <w:r>
              <w:rPr>
                <w:rFonts w:ascii="Times New Roman"/>
                <w:b w:val="false"/>
                <w:i w:val="false"/>
                <w:color w:val="000000"/>
                <w:sz w:val="20"/>
              </w:rPr>
              <w:t>жұмыстарын жүргiзуге келiсiм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122" w:id="2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9"/>
    <w:bookmarkStart w:name="z123"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5057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057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58928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928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