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8b04" w14:textId="2788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17 тамыздағы № 206 қаулысы. Жамбыл облысы Әділет департаментінде 2015 жылғы 25 қыркүйектегі № 2777 болып тіркелді. Күші жойылды - Жамбыл облысы әкімдігінің 2016 жылғы 18 сәуірдегі № 125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18.04.2016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"Жамбыл облысы әкімдігінің ауыл шаруашылығы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"Ауыл шаруашылығы саласындағы мемлекеттік көрсетілетін қызметтер регламенттерін бекіту туралы" Жамбыл облысы әкімдігінің 2014 жылғы 26 желтоқсандағы № 362 қаулысының 1 тармағы </w:t>
      </w:r>
      <w:r>
        <w:rPr>
          <w:rFonts w:ascii="Times New Roman"/>
          <w:b w:val="false"/>
          <w:i w:val="false"/>
          <w:color w:val="000000"/>
          <w:sz w:val="28"/>
        </w:rPr>
        <w:t>9) тармақшасының</w:t>
      </w:r>
      <w:r>
        <w:rPr>
          <w:rFonts w:ascii="Times New Roman"/>
          <w:b w:val="false"/>
          <w:i w:val="false"/>
          <w:color w:val="000000"/>
          <w:sz w:val="28"/>
        </w:rPr>
        <w:t xml:space="preserve"> (Нормативтік құқықтық актілерді мемлекеттік тіркеу тізілімінде № 2522 болып тіркелген, 2015 жылдың 26 ақпанында "Ақ жол"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облыс әкімінің орынбасары А. Нұралиевке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тамыздағы</w:t>
            </w:r>
            <w:r>
              <w:br/>
            </w:r>
            <w:r>
              <w:rPr>
                <w:rFonts w:ascii="Times New Roman"/>
                <w:b w:val="false"/>
                <w:i w:val="false"/>
                <w:color w:val="000000"/>
                <w:sz w:val="20"/>
              </w:rPr>
              <w:t>№ 206 қаулысымен бекітілген</w:t>
            </w:r>
          </w:p>
        </w:tc>
      </w:tr>
    </w:tbl>
    <w:bookmarkStart w:name="z14" w:id="0"/>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мемлекеттiк көрсетілетін қызмет регламенті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"Ауыл шаруашылығы дақылдарын қорғалған топырақта өңдеп өсіру шығындарының құнын субсидиялау" мемлекеттік көрсетілетін қызметі (бұдан әрі – мемлекеттік көрсетілетін қызмет)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8 мамырдағы № 4-1/428 бұйрығымен (Нормативтік құқықтық актілердің мемлекеттік тіркеу тізілімінде № 11432 болып тіркелген) бекітілген "Ауыл шаруашылығы дақылдарын қорғалған топырақта өңдеп өсiру шығындарының құнын субсидиялау" мемлекеттік көрсетілетін қызмет стандартына (бұдан </w:t>
      </w:r>
      <w:r>
        <w:br/>
      </w:r>
      <w:r>
        <w:rPr>
          <w:rFonts w:ascii="Times New Roman"/>
          <w:b w:val="false"/>
          <w:i w:val="false"/>
          <w:color w:val="000000"/>
          <w:sz w:val="28"/>
        </w:rPr>
        <w:t xml:space="preserve">әрі – стандарт) сәйкес "Жамбыл облысы әкімдігінің ауыл шаруашылығы басқармасы" коммуналдық мемлекеттік мекемесі (бұдан әрі – басқарма), Тараз қаласы және аудандардың ауыл шаруашылығы бөлімдері (бұдан әрі – бөлім) көрсетеді. </w:t>
      </w:r>
      <w:r>
        <w:br/>
      </w:r>
      <w:r>
        <w:rPr>
          <w:rFonts w:ascii="Times New Roman"/>
          <w:b w:val="false"/>
          <w:i w:val="false"/>
          <w:color w:val="000000"/>
          <w:sz w:val="28"/>
        </w:rPr>
        <w:t xml:space="preserve">
      2. </w:t>
      </w:r>
      <w:r>
        <w:rPr>
          <w:rFonts w:ascii="Times New Roman"/>
          <w:b w:val="false"/>
          <w:i w:val="false"/>
          <w:color w:val="000000"/>
          <w:sz w:val="28"/>
        </w:rPr>
        <w:t xml:space="preserve"> Өтінішті қабылдау және мемлекеттік көрсетілетін қызмет нәтижесін беру көрсетілетін қызметті берушінің кеңсесі арқылы жүргізіледі.</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көрсетудің нәтижесі - көрсетілетін қызметті алушылардың банктік шоттарына тиесілі субсидияларды одан әрі аудару үшін қазынашылықтың аумақтық бөлімшесіне төлем құжаттарын ұсыну.</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iс-қимылы тәртiбiн сипаттау</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рәсімдердің (іс – қимылдарды) бастауға негіздеме стандарттың 9 тармағында көрсетілген құжаттарды толық тапсыру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Мемлекеттiк қызметті көрсету процесінің құрамына кiретiн әрбiр рәсiмнiң (iс-қимылдың)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бөлімнің жауапты орындаушысы:</w:t>
      </w:r>
      <w:r>
        <w:br/>
      </w:r>
      <w:r>
        <w:rPr>
          <w:rFonts w:ascii="Times New Roman"/>
          <w:b w:val="false"/>
          <w:i w:val="false"/>
          <w:color w:val="000000"/>
          <w:sz w:val="28"/>
        </w:rPr>
        <w:t>
      </w:t>
      </w:r>
      <w:r>
        <w:rPr>
          <w:rFonts w:ascii="Times New Roman"/>
          <w:b w:val="false"/>
          <w:i w:val="false"/>
          <w:color w:val="000000"/>
          <w:sz w:val="28"/>
        </w:rPr>
        <w:t>көрсетілетін қызметті алушыдан құжаттардың толық топтаманы өтінімімен бірге қабылдайды (30 (отыз) минуттан артық емес).</w:t>
      </w:r>
      <w:r>
        <w:br/>
      </w:r>
      <w:r>
        <w:rPr>
          <w:rFonts w:ascii="Times New Roman"/>
          <w:b w:val="false"/>
          <w:i w:val="false"/>
          <w:color w:val="000000"/>
          <w:sz w:val="28"/>
        </w:rPr>
        <w:t>
      </w:t>
      </w:r>
      <w:r>
        <w:rPr>
          <w:rFonts w:ascii="Times New Roman"/>
          <w:b w:val="false"/>
          <w:i w:val="false"/>
          <w:color w:val="000000"/>
          <w:sz w:val="28"/>
        </w:rPr>
        <w:t>Нәтижесі–құжаттар топтамасының қабылданған күні және уақыты, құжаттарды қабылдаған жауапты адамның тегі, аты, әкесінің аты (жеке басын куәландыратын құжатта бар болған жағдайда) көрсетіле отырып, бөлімнің кеңсесінде тіркелгені туралы белгімен расталады;</w:t>
      </w:r>
      <w:r>
        <w:br/>
      </w:r>
      <w:r>
        <w:rPr>
          <w:rFonts w:ascii="Times New Roman"/>
          <w:b w:val="false"/>
          <w:i w:val="false"/>
          <w:color w:val="000000"/>
          <w:sz w:val="28"/>
        </w:rPr>
        <w:t>
      </w:t>
      </w:r>
      <w:r>
        <w:rPr>
          <w:rFonts w:ascii="Times New Roman"/>
          <w:b w:val="false"/>
          <w:i w:val="false"/>
          <w:color w:val="000000"/>
          <w:sz w:val="28"/>
        </w:rPr>
        <w:t>өтiнiмдер мен құжаттарды алғаннан кейiн ұсынылған құжаттардың толықтығын тексередi (3 (үш) жұмыс күнi iшiнде).</w:t>
      </w:r>
      <w:r>
        <w:br/>
      </w:r>
      <w:r>
        <w:rPr>
          <w:rFonts w:ascii="Times New Roman"/>
          <w:b w:val="false"/>
          <w:i w:val="false"/>
          <w:color w:val="000000"/>
          <w:sz w:val="28"/>
        </w:rPr>
        <w:t>
      </w:t>
      </w:r>
      <w:r>
        <w:rPr>
          <w:rFonts w:ascii="Times New Roman"/>
          <w:b w:val="false"/>
          <w:i w:val="false"/>
          <w:color w:val="000000"/>
          <w:sz w:val="28"/>
        </w:rPr>
        <w:t>Нәтижесі - ведомствоаралық комиссияның қарауына енгiзедi;</w:t>
      </w:r>
      <w:r>
        <w:br/>
      </w:r>
      <w:r>
        <w:rPr>
          <w:rFonts w:ascii="Times New Roman"/>
          <w:b w:val="false"/>
          <w:i w:val="false"/>
          <w:color w:val="000000"/>
          <w:sz w:val="28"/>
        </w:rPr>
        <w:t xml:space="preserve">
      2) </w:t>
      </w:r>
      <w:r>
        <w:rPr>
          <w:rFonts w:ascii="Times New Roman"/>
          <w:b w:val="false"/>
          <w:i w:val="false"/>
          <w:color w:val="000000"/>
          <w:sz w:val="28"/>
        </w:rPr>
        <w:t xml:space="preserve"> ведомствоаралық комиссия:</w:t>
      </w:r>
      <w:r>
        <w:br/>
      </w:r>
      <w:r>
        <w:rPr>
          <w:rFonts w:ascii="Times New Roman"/>
          <w:b w:val="false"/>
          <w:i w:val="false"/>
          <w:color w:val="000000"/>
          <w:sz w:val="28"/>
        </w:rPr>
        <w:t>
      </w:t>
      </w:r>
      <w:r>
        <w:rPr>
          <w:rFonts w:ascii="Times New Roman"/>
          <w:b w:val="false"/>
          <w:i w:val="false"/>
          <w:color w:val="000000"/>
          <w:sz w:val="28"/>
        </w:rPr>
        <w:t>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w:t>
      </w:r>
      <w:r>
        <w:rPr>
          <w:rFonts w:ascii="Times New Roman"/>
          <w:b w:val="false"/>
          <w:i w:val="false"/>
          <w:color w:val="000000"/>
          <w:sz w:val="28"/>
        </w:rPr>
        <w:t>өскіндердің болуын шолып тексереді (13 (он үш) жұмыс күні ішінде);</w:t>
      </w:r>
      <w:r>
        <w:br/>
      </w:r>
      <w:r>
        <w:rPr>
          <w:rFonts w:ascii="Times New Roman"/>
          <w:b w:val="false"/>
          <w:i w:val="false"/>
          <w:color w:val="000000"/>
          <w:sz w:val="28"/>
        </w:rPr>
        <w:t>
      </w:t>
      </w:r>
      <w:r>
        <w:rPr>
          <w:rFonts w:ascii="Times New Roman"/>
          <w:b w:val="false"/>
          <w:i w:val="false"/>
          <w:color w:val="000000"/>
          <w:sz w:val="28"/>
        </w:rPr>
        <w:t>тексеру қорытындылары бойынша акт жасайды (3 (үш) жұмыс күнi iшiнде);</w:t>
      </w:r>
      <w:r>
        <w:br/>
      </w:r>
      <w:r>
        <w:rPr>
          <w:rFonts w:ascii="Times New Roman"/>
          <w:b w:val="false"/>
          <w:i w:val="false"/>
          <w:color w:val="000000"/>
          <w:sz w:val="28"/>
        </w:rPr>
        <w:t>
      </w:t>
      </w:r>
      <w:r>
        <w:rPr>
          <w:rFonts w:ascii="Times New Roman"/>
          <w:b w:val="false"/>
          <w:i w:val="false"/>
          <w:color w:val="000000"/>
          <w:sz w:val="28"/>
        </w:rPr>
        <w:t>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(10 (он) жұмыс күнi iшiнде).</w:t>
      </w:r>
      <w:r>
        <w:br/>
      </w:r>
      <w:r>
        <w:rPr>
          <w:rFonts w:ascii="Times New Roman"/>
          <w:b w:val="false"/>
          <w:i w:val="false"/>
          <w:color w:val="000000"/>
          <w:sz w:val="28"/>
        </w:rPr>
        <w:t>
      </w:t>
      </w:r>
      <w:r>
        <w:rPr>
          <w:rFonts w:ascii="Times New Roman"/>
          <w:b w:val="false"/>
          <w:i w:val="false"/>
          <w:color w:val="000000"/>
          <w:sz w:val="28"/>
        </w:rPr>
        <w:t>Нәтижесі - оны ауданның және Тараз қаласының әкіміне (бұдан әрі – әкім) бекітуге жолдайды;</w:t>
      </w:r>
      <w:r>
        <w:br/>
      </w:r>
      <w:r>
        <w:rPr>
          <w:rFonts w:ascii="Times New Roman"/>
          <w:b w:val="false"/>
          <w:i w:val="false"/>
          <w:color w:val="000000"/>
          <w:sz w:val="28"/>
        </w:rPr>
        <w:t xml:space="preserve">
      3) </w:t>
      </w:r>
      <w:r>
        <w:rPr>
          <w:rFonts w:ascii="Times New Roman"/>
          <w:b w:val="false"/>
          <w:i w:val="false"/>
          <w:color w:val="000000"/>
          <w:sz w:val="28"/>
        </w:rPr>
        <w:t xml:space="preserve"> әкім көрсетілетін қызметті алушылардың тiзiмiн бекітеді (2 (екі) жұмыс күні ішінде); </w:t>
      </w:r>
      <w:r>
        <w:br/>
      </w:r>
      <w:r>
        <w:rPr>
          <w:rFonts w:ascii="Times New Roman"/>
          <w:b w:val="false"/>
          <w:i w:val="false"/>
          <w:color w:val="000000"/>
          <w:sz w:val="28"/>
        </w:rPr>
        <w:t xml:space="preserve">
      4) </w:t>
      </w:r>
      <w:r>
        <w:rPr>
          <w:rFonts w:ascii="Times New Roman"/>
          <w:b w:val="false"/>
          <w:i w:val="false"/>
          <w:color w:val="000000"/>
          <w:sz w:val="28"/>
        </w:rPr>
        <w:t xml:space="preserve"> бөлімнің жауапты орындаушысы басқармаға әкіммен бекітілген тізімді және басқа да қажетті құжаттарды ұсынады (2 (екі) жұмыс күнi iшiнде);</w:t>
      </w:r>
      <w:r>
        <w:br/>
      </w:r>
      <w:r>
        <w:rPr>
          <w:rFonts w:ascii="Times New Roman"/>
          <w:b w:val="false"/>
          <w:i w:val="false"/>
          <w:color w:val="000000"/>
          <w:sz w:val="28"/>
        </w:rPr>
        <w:t xml:space="preserve">
      5) </w:t>
      </w:r>
      <w:r>
        <w:rPr>
          <w:rFonts w:ascii="Times New Roman"/>
          <w:b w:val="false"/>
          <w:i w:val="false"/>
          <w:color w:val="000000"/>
          <w:sz w:val="28"/>
        </w:rPr>
        <w:t xml:space="preserve"> басқарманың жауапты орындаушысы тізімдеме қалыптастырады және аумақтық қазынашылық бөлімшесіне төлем шоттарының тізілімін ұсынады (5 (бес) жұмыс күні ішінде).</w:t>
      </w:r>
      <w:r>
        <w:br/>
      </w:r>
      <w:r>
        <w:rPr>
          <w:rFonts w:ascii="Times New Roman"/>
          <w:b w:val="false"/>
          <w:i w:val="false"/>
          <w:color w:val="000000"/>
          <w:sz w:val="28"/>
        </w:rPr>
        <w:t>
      </w:t>
      </w:r>
      <w:r>
        <w:rPr>
          <w:rFonts w:ascii="Times New Roman"/>
          <w:b w:val="false"/>
          <w:i w:val="false"/>
          <w:color w:val="000000"/>
          <w:sz w:val="28"/>
        </w:rPr>
        <w:t xml:space="preserve"> Келесі рәсімді (іс-қимылдарды) орындауды бастау үшін негіз болатын мемлекеттік қызметті көрсету бойынша ресімдердің (іс-қимылдардың)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бөлімнің жауапты орындаушысы:</w:t>
      </w:r>
      <w:r>
        <w:br/>
      </w:r>
      <w:r>
        <w:rPr>
          <w:rFonts w:ascii="Times New Roman"/>
          <w:b w:val="false"/>
          <w:i w:val="false"/>
          <w:color w:val="000000"/>
          <w:sz w:val="28"/>
        </w:rPr>
        <w:t>
      </w:t>
      </w:r>
      <w:r>
        <w:rPr>
          <w:rFonts w:ascii="Times New Roman"/>
          <w:b w:val="false"/>
          <w:i w:val="false"/>
          <w:color w:val="000000"/>
          <w:sz w:val="28"/>
        </w:rPr>
        <w:t>көрсетілетін қызметті алушыдан құжаттардың толық топтаманы өтінімімен бірге қабылдайды;</w:t>
      </w:r>
      <w:r>
        <w:br/>
      </w:r>
      <w:r>
        <w:rPr>
          <w:rFonts w:ascii="Times New Roman"/>
          <w:b w:val="false"/>
          <w:i w:val="false"/>
          <w:color w:val="000000"/>
          <w:sz w:val="28"/>
        </w:rPr>
        <w:t>
      </w:t>
      </w:r>
      <w:r>
        <w:rPr>
          <w:rFonts w:ascii="Times New Roman"/>
          <w:b w:val="false"/>
          <w:i w:val="false"/>
          <w:color w:val="000000"/>
          <w:sz w:val="28"/>
        </w:rPr>
        <w:t>өтiнiмдер мен құжаттарды алғаннан кейiн ұсынылған құжаттардың толықтығын тексередi;</w:t>
      </w:r>
      <w:r>
        <w:br/>
      </w:r>
      <w:r>
        <w:rPr>
          <w:rFonts w:ascii="Times New Roman"/>
          <w:b w:val="false"/>
          <w:i w:val="false"/>
          <w:color w:val="000000"/>
          <w:sz w:val="28"/>
        </w:rPr>
        <w:t xml:space="preserve">
      2) </w:t>
      </w:r>
      <w:r>
        <w:rPr>
          <w:rFonts w:ascii="Times New Roman"/>
          <w:b w:val="false"/>
          <w:i w:val="false"/>
          <w:color w:val="000000"/>
          <w:sz w:val="28"/>
        </w:rPr>
        <w:t xml:space="preserve"> ведомствоаралық комиссия:</w:t>
      </w:r>
      <w:r>
        <w:br/>
      </w:r>
      <w:r>
        <w:rPr>
          <w:rFonts w:ascii="Times New Roman"/>
          <w:b w:val="false"/>
          <w:i w:val="false"/>
          <w:color w:val="000000"/>
          <w:sz w:val="28"/>
        </w:rPr>
        <w:t>
      </w:t>
      </w:r>
      <w:r>
        <w:rPr>
          <w:rFonts w:ascii="Times New Roman"/>
          <w:b w:val="false"/>
          <w:i w:val="false"/>
          <w:color w:val="000000"/>
          <w:sz w:val="28"/>
        </w:rPr>
        <w:t>бөлiм ұсынған құжаттарды қарап, субсидиялар алуға үмiткер көрсетілетін қызметті алушылардың тiзiмiн жасайды;</w:t>
      </w:r>
      <w:r>
        <w:br/>
      </w:r>
      <w:r>
        <w:rPr>
          <w:rFonts w:ascii="Times New Roman"/>
          <w:b w:val="false"/>
          <w:i w:val="false"/>
          <w:color w:val="000000"/>
          <w:sz w:val="28"/>
        </w:rPr>
        <w:t>
      </w:t>
      </w:r>
      <w:r>
        <w:rPr>
          <w:rFonts w:ascii="Times New Roman"/>
          <w:b w:val="false"/>
          <w:i w:val="false"/>
          <w:color w:val="000000"/>
          <w:sz w:val="28"/>
        </w:rPr>
        <w:t>өскіндердің болуын шолып тексереді;</w:t>
      </w:r>
      <w:r>
        <w:br/>
      </w:r>
      <w:r>
        <w:rPr>
          <w:rFonts w:ascii="Times New Roman"/>
          <w:b w:val="false"/>
          <w:i w:val="false"/>
          <w:color w:val="000000"/>
          <w:sz w:val="28"/>
        </w:rPr>
        <w:t>
      </w:t>
      </w:r>
      <w:r>
        <w:rPr>
          <w:rFonts w:ascii="Times New Roman"/>
          <w:b w:val="false"/>
          <w:i w:val="false"/>
          <w:color w:val="000000"/>
          <w:sz w:val="28"/>
        </w:rPr>
        <w:t>тексеру қорытындылары бойынша акт жасайды;</w:t>
      </w:r>
      <w:r>
        <w:br/>
      </w:r>
      <w:r>
        <w:rPr>
          <w:rFonts w:ascii="Times New Roman"/>
          <w:b w:val="false"/>
          <w:i w:val="false"/>
          <w:color w:val="000000"/>
          <w:sz w:val="28"/>
        </w:rPr>
        <w:t>
      </w:t>
      </w:r>
      <w:r>
        <w:rPr>
          <w:rFonts w:ascii="Times New Roman"/>
          <w:b w:val="false"/>
          <w:i w:val="false"/>
          <w:color w:val="000000"/>
          <w:sz w:val="28"/>
        </w:rPr>
        <w:t>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w:t>
      </w:r>
      <w:r>
        <w:br/>
      </w:r>
      <w:r>
        <w:rPr>
          <w:rFonts w:ascii="Times New Roman"/>
          <w:b w:val="false"/>
          <w:i w:val="false"/>
          <w:color w:val="000000"/>
          <w:sz w:val="28"/>
        </w:rPr>
        <w:t xml:space="preserve">
      3) </w:t>
      </w:r>
      <w:r>
        <w:rPr>
          <w:rFonts w:ascii="Times New Roman"/>
          <w:b w:val="false"/>
          <w:i w:val="false"/>
          <w:color w:val="000000"/>
          <w:sz w:val="28"/>
        </w:rPr>
        <w:t xml:space="preserve"> әкім көрсетілетін қызметті алушылардың тiзiмiн бекітеді; </w:t>
      </w:r>
      <w:r>
        <w:br/>
      </w:r>
      <w:r>
        <w:rPr>
          <w:rFonts w:ascii="Times New Roman"/>
          <w:b w:val="false"/>
          <w:i w:val="false"/>
          <w:color w:val="000000"/>
          <w:sz w:val="28"/>
        </w:rPr>
        <w:t xml:space="preserve">
      4) </w:t>
      </w:r>
      <w:r>
        <w:rPr>
          <w:rFonts w:ascii="Times New Roman"/>
          <w:b w:val="false"/>
          <w:i w:val="false"/>
          <w:color w:val="000000"/>
          <w:sz w:val="28"/>
        </w:rPr>
        <w:t xml:space="preserve"> бөлімнің жауапты орындаушысы басқармаға әкіммен бекітілген тізімді және басқа да қажетті құжаттарды ұсынады;</w:t>
      </w:r>
      <w:r>
        <w:br/>
      </w:r>
      <w:r>
        <w:rPr>
          <w:rFonts w:ascii="Times New Roman"/>
          <w:b w:val="false"/>
          <w:i w:val="false"/>
          <w:color w:val="000000"/>
          <w:sz w:val="28"/>
        </w:rPr>
        <w:t xml:space="preserve">
      5) </w:t>
      </w:r>
      <w:r>
        <w:rPr>
          <w:rFonts w:ascii="Times New Roman"/>
          <w:b w:val="false"/>
          <w:i w:val="false"/>
          <w:color w:val="000000"/>
          <w:sz w:val="28"/>
        </w:rPr>
        <w:t xml:space="preserve"> басқарманың жауапты орындаушысы тізімдеме қалыптастырады және аумақтық қазынашылық бөлімшесіне төлем шоттарының тізілімін ұсынады.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Мемлекеттiк қызмет көрсету процесіне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xml:space="preserve">
      1) </w:t>
      </w:r>
      <w:r>
        <w:rPr>
          <w:rFonts w:ascii="Times New Roman"/>
          <w:b w:val="false"/>
          <w:i w:val="false"/>
          <w:color w:val="000000"/>
          <w:sz w:val="28"/>
        </w:rPr>
        <w:t xml:space="preserve"> бөлімнің жауапты орындаушысы;</w:t>
      </w:r>
      <w:r>
        <w:br/>
      </w:r>
      <w:r>
        <w:rPr>
          <w:rFonts w:ascii="Times New Roman"/>
          <w:b w:val="false"/>
          <w:i w:val="false"/>
          <w:color w:val="000000"/>
          <w:sz w:val="28"/>
        </w:rPr>
        <w:t xml:space="preserve">
      2) </w:t>
      </w:r>
      <w:r>
        <w:rPr>
          <w:rFonts w:ascii="Times New Roman"/>
          <w:b w:val="false"/>
          <w:i w:val="false"/>
          <w:color w:val="000000"/>
          <w:sz w:val="28"/>
        </w:rPr>
        <w:t xml:space="preserve"> ведомствоаралық комиссия;</w:t>
      </w:r>
      <w:r>
        <w:br/>
      </w:r>
      <w:r>
        <w:rPr>
          <w:rFonts w:ascii="Times New Roman"/>
          <w:b w:val="false"/>
          <w:i w:val="false"/>
          <w:color w:val="000000"/>
          <w:sz w:val="28"/>
        </w:rPr>
        <w:t xml:space="preserve">
      3) </w:t>
      </w:r>
      <w:r>
        <w:rPr>
          <w:rFonts w:ascii="Times New Roman"/>
          <w:b w:val="false"/>
          <w:i w:val="false"/>
          <w:color w:val="000000"/>
          <w:sz w:val="28"/>
        </w:rPr>
        <w:t xml:space="preserve"> әкім;</w:t>
      </w:r>
      <w:r>
        <w:br/>
      </w:r>
      <w:r>
        <w:rPr>
          <w:rFonts w:ascii="Times New Roman"/>
          <w:b w:val="false"/>
          <w:i w:val="false"/>
          <w:color w:val="000000"/>
          <w:sz w:val="28"/>
        </w:rPr>
        <w:t xml:space="preserve">
      4) </w:t>
      </w:r>
      <w:r>
        <w:rPr>
          <w:rFonts w:ascii="Times New Roman"/>
          <w:b w:val="false"/>
          <w:i w:val="false"/>
          <w:color w:val="000000"/>
          <w:sz w:val="28"/>
        </w:rPr>
        <w:t xml:space="preserve">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xml:space="preserve">
      1) </w:t>
      </w:r>
      <w:r>
        <w:rPr>
          <w:rFonts w:ascii="Times New Roman"/>
          <w:b w:val="false"/>
          <w:i w:val="false"/>
          <w:color w:val="000000"/>
          <w:sz w:val="28"/>
        </w:rPr>
        <w:t xml:space="preserve"> бөлімнің жауапты орындаушысы:</w:t>
      </w:r>
      <w:r>
        <w:br/>
      </w:r>
      <w:r>
        <w:rPr>
          <w:rFonts w:ascii="Times New Roman"/>
          <w:b w:val="false"/>
          <w:i w:val="false"/>
          <w:color w:val="000000"/>
          <w:sz w:val="28"/>
        </w:rPr>
        <w:t>
      </w:t>
      </w:r>
      <w:r>
        <w:rPr>
          <w:rFonts w:ascii="Times New Roman"/>
          <w:b w:val="false"/>
          <w:i w:val="false"/>
          <w:color w:val="000000"/>
          <w:sz w:val="28"/>
        </w:rPr>
        <w:t>көрсетілетін қызметті алушыдан құжаттардың толық топтамасын өтінімімен бірге қабылдайды (30 (отыз) минуттан артық емес);</w:t>
      </w:r>
      <w:r>
        <w:br/>
      </w:r>
      <w:r>
        <w:rPr>
          <w:rFonts w:ascii="Times New Roman"/>
          <w:b w:val="false"/>
          <w:i w:val="false"/>
          <w:color w:val="000000"/>
          <w:sz w:val="28"/>
        </w:rPr>
        <w:t>
      </w:t>
      </w:r>
      <w:r>
        <w:rPr>
          <w:rFonts w:ascii="Times New Roman"/>
          <w:b w:val="false"/>
          <w:i w:val="false"/>
          <w:color w:val="000000"/>
          <w:sz w:val="28"/>
        </w:rPr>
        <w:t>құжаттар топтамасының қабылданған күні және уақыты, құжаттарды қабылдаған жауапты адамның тегі, аты, әкесінің аты (жеке басын куәландыратын құжатта бар болған жағайда) көрсетіле отырып, көрсетілетін қызметті берушінің кеңсесінде тіркелгені туралы белгімен бекітіледі;</w:t>
      </w:r>
      <w:r>
        <w:br/>
      </w:r>
      <w:r>
        <w:rPr>
          <w:rFonts w:ascii="Times New Roman"/>
          <w:b w:val="false"/>
          <w:i w:val="false"/>
          <w:color w:val="000000"/>
          <w:sz w:val="28"/>
        </w:rPr>
        <w:t>
      </w:t>
      </w:r>
      <w:r>
        <w:rPr>
          <w:rFonts w:ascii="Times New Roman"/>
          <w:b w:val="false"/>
          <w:i w:val="false"/>
          <w:color w:val="000000"/>
          <w:sz w:val="28"/>
        </w:rPr>
        <w:t>өтiнiмдер мен құжаттарды алғаннан кейiн ұсынылған құжаттардың толықтығын тексередi (3 (үш) жұмыс күнi iшiнде);</w:t>
      </w:r>
      <w:r>
        <w:br/>
      </w:r>
      <w:r>
        <w:rPr>
          <w:rFonts w:ascii="Times New Roman"/>
          <w:b w:val="false"/>
          <w:i w:val="false"/>
          <w:color w:val="000000"/>
          <w:sz w:val="28"/>
        </w:rPr>
        <w:t>
      </w:t>
      </w:r>
      <w:r>
        <w:rPr>
          <w:rFonts w:ascii="Times New Roman"/>
          <w:b w:val="false"/>
          <w:i w:val="false"/>
          <w:color w:val="000000"/>
          <w:sz w:val="28"/>
        </w:rPr>
        <w:t>ведомствоаралық комиссияның қарауына енгiзедi;</w:t>
      </w:r>
      <w:r>
        <w:br/>
      </w:r>
      <w:r>
        <w:rPr>
          <w:rFonts w:ascii="Times New Roman"/>
          <w:b w:val="false"/>
          <w:i w:val="false"/>
          <w:color w:val="000000"/>
          <w:sz w:val="28"/>
        </w:rPr>
        <w:t xml:space="preserve">
      2) </w:t>
      </w:r>
      <w:r>
        <w:rPr>
          <w:rFonts w:ascii="Times New Roman"/>
          <w:b w:val="false"/>
          <w:i w:val="false"/>
          <w:color w:val="000000"/>
          <w:sz w:val="28"/>
        </w:rPr>
        <w:t xml:space="preserve"> ведомствоаралық комиссия:</w:t>
      </w:r>
      <w:r>
        <w:br/>
      </w:r>
      <w:r>
        <w:rPr>
          <w:rFonts w:ascii="Times New Roman"/>
          <w:b w:val="false"/>
          <w:i w:val="false"/>
          <w:color w:val="000000"/>
          <w:sz w:val="28"/>
        </w:rPr>
        <w:t>
      </w:t>
      </w:r>
      <w:r>
        <w:rPr>
          <w:rFonts w:ascii="Times New Roman"/>
          <w:b w:val="false"/>
          <w:i w:val="false"/>
          <w:color w:val="000000"/>
          <w:sz w:val="28"/>
        </w:rPr>
        <w:t>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w:t>
      </w:r>
      <w:r>
        <w:rPr>
          <w:rFonts w:ascii="Times New Roman"/>
          <w:b w:val="false"/>
          <w:i w:val="false"/>
          <w:color w:val="000000"/>
          <w:sz w:val="28"/>
        </w:rPr>
        <w:t>өскіндердің болуын шолып тексереді (13 (он үш) жұмыс күні ішінде);</w:t>
      </w:r>
      <w:r>
        <w:br/>
      </w:r>
      <w:r>
        <w:rPr>
          <w:rFonts w:ascii="Times New Roman"/>
          <w:b w:val="false"/>
          <w:i w:val="false"/>
          <w:color w:val="000000"/>
          <w:sz w:val="28"/>
        </w:rPr>
        <w:t>
      </w:t>
      </w:r>
      <w:r>
        <w:rPr>
          <w:rFonts w:ascii="Times New Roman"/>
          <w:b w:val="false"/>
          <w:i w:val="false"/>
          <w:color w:val="000000"/>
          <w:sz w:val="28"/>
        </w:rPr>
        <w:t>тексеру қорытындылары бойынша акт жасайды (3 (үш) жұмыс күнi iшiнде);</w:t>
      </w:r>
      <w:r>
        <w:br/>
      </w:r>
      <w:r>
        <w:rPr>
          <w:rFonts w:ascii="Times New Roman"/>
          <w:b w:val="false"/>
          <w:i w:val="false"/>
          <w:color w:val="000000"/>
          <w:sz w:val="28"/>
        </w:rPr>
        <w:t>
      </w:t>
      </w:r>
      <w:r>
        <w:rPr>
          <w:rFonts w:ascii="Times New Roman"/>
          <w:b w:val="false"/>
          <w:i w:val="false"/>
          <w:color w:val="000000"/>
          <w:sz w:val="28"/>
        </w:rPr>
        <w:t>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(10 (он) жұмыс күнi iшiнде);</w:t>
      </w:r>
      <w:r>
        <w:br/>
      </w:r>
      <w:r>
        <w:rPr>
          <w:rFonts w:ascii="Times New Roman"/>
          <w:b w:val="false"/>
          <w:i w:val="false"/>
          <w:color w:val="000000"/>
          <w:sz w:val="28"/>
        </w:rPr>
        <w:t>
      </w:t>
      </w:r>
      <w:r>
        <w:rPr>
          <w:rFonts w:ascii="Times New Roman"/>
          <w:b w:val="false"/>
          <w:i w:val="false"/>
          <w:color w:val="000000"/>
          <w:sz w:val="28"/>
        </w:rPr>
        <w:t>оны әкімге бекітуге жолдайды;</w:t>
      </w:r>
      <w:r>
        <w:br/>
      </w:r>
      <w:r>
        <w:rPr>
          <w:rFonts w:ascii="Times New Roman"/>
          <w:b w:val="false"/>
          <w:i w:val="false"/>
          <w:color w:val="000000"/>
          <w:sz w:val="28"/>
        </w:rPr>
        <w:t xml:space="preserve">
      3) </w:t>
      </w:r>
      <w:r>
        <w:rPr>
          <w:rFonts w:ascii="Times New Roman"/>
          <w:b w:val="false"/>
          <w:i w:val="false"/>
          <w:color w:val="000000"/>
          <w:sz w:val="28"/>
        </w:rPr>
        <w:t xml:space="preserve"> әкім көрсетілетін қызметті алушылардың тiзiмiн бекітеді (2 (екі) жұмыс күні ішінде); </w:t>
      </w:r>
      <w:r>
        <w:br/>
      </w:r>
      <w:r>
        <w:rPr>
          <w:rFonts w:ascii="Times New Roman"/>
          <w:b w:val="false"/>
          <w:i w:val="false"/>
          <w:color w:val="000000"/>
          <w:sz w:val="28"/>
        </w:rPr>
        <w:t xml:space="preserve">
      4) </w:t>
      </w:r>
      <w:r>
        <w:rPr>
          <w:rFonts w:ascii="Times New Roman"/>
          <w:b w:val="false"/>
          <w:i w:val="false"/>
          <w:color w:val="000000"/>
          <w:sz w:val="28"/>
        </w:rPr>
        <w:t xml:space="preserve"> бөлімнің жауапты орындаушысы басқармаға әкіммен бекітілген тізімді және басқа да қажетті құжаттарды ұсынады (2 (екі) жұмыс күнi iшiнде);</w:t>
      </w:r>
      <w:r>
        <w:br/>
      </w:r>
      <w:r>
        <w:rPr>
          <w:rFonts w:ascii="Times New Roman"/>
          <w:b w:val="false"/>
          <w:i w:val="false"/>
          <w:color w:val="000000"/>
          <w:sz w:val="28"/>
        </w:rPr>
        <w:t xml:space="preserve">
      5) </w:t>
      </w:r>
      <w:r>
        <w:rPr>
          <w:rFonts w:ascii="Times New Roman"/>
          <w:b w:val="false"/>
          <w:i w:val="false"/>
          <w:color w:val="000000"/>
          <w:sz w:val="28"/>
        </w:rPr>
        <w:t xml:space="preserve"> басқарманың жауапты орындаушысы тізімдеме қалыптастырады және аумақтық қазынашылық бөлімшесіне төлем шоттарының тізілімін ұсынады (5 (бес) жұмыс күні ішінде).</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Жамбыл облысы әкімдігінің (http://zhambyl.gov.kz) интернет-ресурстарында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74" w:id="5"/>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қызмет көрсетудің бизнес-процестерінің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024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
    <w:p>
      <w:pPr>
        <w:spacing w:after="0"/>
        <w:ind w:left="0"/>
        <w:jc w:val="left"/>
      </w:pPr>
      <w:r>
        <w:rPr>
          <w:rFonts w:ascii="Times New Roman"/>
          <w:b/>
          <w:i w:val="false"/>
          <w:color w:val="000000"/>
        </w:rPr>
        <w:t xml:space="preserve"> Шартты белгілер:</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597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