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e3ee" w14:textId="a81e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актісін (сынақ хаттамасын)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қаңтардағы № 7-1/19 бұйрығы. Қазақстан Республикасы Әділет министрлігінде 2015 жылы 10 наурызда № 10410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Сараптама актісін (сынақ хаттамасын)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Ветеринария және тамақ қауіпсіздігі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орындалуына бақылау Қазақстан Республикасының Ауыл шаруашылығының жетекшілік ететін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10 ақпан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27 қаңтар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7-1/19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Сараптама актісін (сынақ хаттамасын)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08.12.2020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50" w:id="10"/>
    <w:p>
      <w:pPr>
        <w:spacing w:after="0"/>
        <w:ind w:left="0"/>
        <w:jc w:val="both"/>
      </w:pPr>
      <w:r>
        <w:rPr>
          <w:rFonts w:ascii="Times New Roman"/>
          <w:b w:val="false"/>
          <w:i w:val="false"/>
          <w:color w:val="000000"/>
          <w:sz w:val="28"/>
        </w:rPr>
        <w:t xml:space="preserve">
      1. Осы Сараптама актісін (сынақ хаттамасын) беру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46-13)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сараптама актісін (сынақ хаттамасын) беру тәртібін, сондай-ақ "Ветеринариялық зертханалар беретін сараптама актілерін (сынау хаттамаларын) беру" мемлекеттік қызметін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жалпы ұғымдар пайдаланылады:</w:t>
      </w:r>
    </w:p>
    <w:bookmarkEnd w:id="11"/>
    <w:p>
      <w:pPr>
        <w:spacing w:after="0"/>
        <w:ind w:left="0"/>
        <w:jc w:val="both"/>
      </w:pPr>
      <w:r>
        <w:rPr>
          <w:rFonts w:ascii="Times New Roman"/>
          <w:b w:val="false"/>
          <w:i w:val="false"/>
          <w:color w:val="000000"/>
          <w:sz w:val="28"/>
        </w:rPr>
        <w:t>
      1) "Е-аgriculture" агроөнеркәсіптік кешен салаларын басқарудың бірыңғай автоматтандырылған жүйесі" ақпараттық жүйесі (бұдан әрі – ақпараттық жүйе) – сараптама актілері (сынақ хаттамалары) туралы мәліметтердің орталықтандырылған есепке алынуын қамтамасыз етуге арналған ақпараттық-коммуникациялық технологиялардың, қызмет көрсететін персоналдың және техникалық құжаттаманың ұйымдастырылып реттелген жиынтығы;</w:t>
      </w:r>
    </w:p>
    <w:p>
      <w:pPr>
        <w:spacing w:after="0"/>
        <w:ind w:left="0"/>
        <w:jc w:val="both"/>
      </w:pPr>
      <w:r>
        <w:rPr>
          <w:rFonts w:ascii="Times New Roman"/>
          <w:b w:val="false"/>
          <w:i w:val="false"/>
          <w:color w:val="000000"/>
          <w:sz w:val="28"/>
        </w:rPr>
        <w:t xml:space="preserve">
      2) ветеринария саласындағы уәкілетті орган ведомствосының аумақтық бөлімшелері (бұдан әрі – аумақтық бөлімшелер) – тиісті әкімшілік-аумақтық бірліктерде (облыс, республикалық маңызы бар қала, астана, аудан, облыстық маңызы бар қала) орналасқан аумақтық бөлімшелер; </w:t>
      </w:r>
    </w:p>
    <w:p>
      <w:pPr>
        <w:spacing w:after="0"/>
        <w:ind w:left="0"/>
        <w:jc w:val="both"/>
      </w:pPr>
      <w:r>
        <w:rPr>
          <w:rFonts w:ascii="Times New Roman"/>
          <w:b w:val="false"/>
          <w:i w:val="false"/>
          <w:color w:val="000000"/>
          <w:sz w:val="28"/>
        </w:rPr>
        <w:t>
      3)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азық және азықтық қоспаларға ветеринариялық-санитариялық сараптаманы жүзеге асыратын заңды тұлға немесе заңды тұлғаның мамандандырылған бөлімшесі;</w:t>
      </w:r>
    </w:p>
    <w:p>
      <w:pPr>
        <w:spacing w:after="0"/>
        <w:ind w:left="0"/>
        <w:jc w:val="both"/>
      </w:pPr>
      <w:r>
        <w:rPr>
          <w:rFonts w:ascii="Times New Roman"/>
          <w:b w:val="false"/>
          <w:i w:val="false"/>
          <w:color w:val="000000"/>
          <w:sz w:val="28"/>
        </w:rPr>
        <w:t>
      4)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жұмыскерi;</w:t>
      </w:r>
    </w:p>
    <w:p>
      <w:pPr>
        <w:spacing w:after="0"/>
        <w:ind w:left="0"/>
        <w:jc w:val="both"/>
      </w:pPr>
      <w:r>
        <w:rPr>
          <w:rFonts w:ascii="Times New Roman"/>
          <w:b w:val="false"/>
          <w:i w:val="false"/>
          <w:color w:val="000000"/>
          <w:sz w:val="28"/>
        </w:rPr>
        <w:t>
      5)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6) мемлекеттік ветеринариялық-санитариялық бақылауға және қадағалауға жататын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ауруларын қоздырушылардың штамдары, жануарлардан алынатын өнімдер мен шикізат, ветеринариялық препараттар, азық және азықтық қоспалар,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p>
      <w:pPr>
        <w:spacing w:after="0"/>
        <w:ind w:left="0"/>
        <w:jc w:val="both"/>
      </w:pPr>
      <w:r>
        <w:rPr>
          <w:rFonts w:ascii="Times New Roman"/>
          <w:b w:val="false"/>
          <w:i w:val="false"/>
          <w:color w:val="000000"/>
          <w:sz w:val="28"/>
        </w:rPr>
        <w:t>
      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5" w:id="12"/>
    <w:p>
      <w:pPr>
        <w:spacing w:after="0"/>
        <w:ind w:left="0"/>
        <w:jc w:val="both"/>
      </w:pPr>
      <w:r>
        <w:rPr>
          <w:rFonts w:ascii="Times New Roman"/>
          <w:b w:val="false"/>
          <w:i w:val="false"/>
          <w:color w:val="000000"/>
          <w:sz w:val="28"/>
        </w:rPr>
        <w:t xml:space="preserve">
      3. Сараптама актісі (сынақ хаттамасы) диагностика немесе ветеринариялық-санитариялық сараптама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w:t>
      </w:r>
    </w:p>
    <w:bookmarkEnd w:id="12"/>
    <w:bookmarkStart w:name="z16" w:id="13"/>
    <w:p>
      <w:pPr>
        <w:spacing w:after="0"/>
        <w:ind w:left="0"/>
        <w:jc w:val="left"/>
      </w:pPr>
      <w:r>
        <w:rPr>
          <w:rFonts w:ascii="Times New Roman"/>
          <w:b/>
          <w:i w:val="false"/>
          <w:color w:val="000000"/>
        </w:rPr>
        <w:t xml:space="preserve"> 2-тарау. Сараптама актісін (сынақ хаттамасын) беру тәртібі</w:t>
      </w:r>
    </w:p>
    <w:bookmarkEnd w:id="13"/>
    <w:bookmarkStart w:name="z17" w:id="14"/>
    <w:p>
      <w:pPr>
        <w:spacing w:after="0"/>
        <w:ind w:left="0"/>
        <w:jc w:val="both"/>
      </w:pPr>
      <w:r>
        <w:rPr>
          <w:rFonts w:ascii="Times New Roman"/>
          <w:b w:val="false"/>
          <w:i w:val="false"/>
          <w:color w:val="000000"/>
          <w:sz w:val="28"/>
        </w:rPr>
        <w:t>
      4. Ветеринариялық зертханалардың жануарлардың ауруларын диагностикалау бойынша зерттеулер (бұдан әрі ̶ диагностикалық зерттеулер) жүргізген кезде сараптама актісін (сынақ хаттамасын) беру рәсімі осы Қағидалардың 3-тарауында көрсетілген жағдайларды қоспағанда:</w:t>
      </w:r>
    </w:p>
    <w:bookmarkEnd w:id="14"/>
    <w:p>
      <w:pPr>
        <w:spacing w:after="0"/>
        <w:ind w:left="0"/>
        <w:jc w:val="both"/>
      </w:pPr>
      <w:r>
        <w:rPr>
          <w:rFonts w:ascii="Times New Roman"/>
          <w:b w:val="false"/>
          <w:i w:val="false"/>
          <w:color w:val="000000"/>
          <w:sz w:val="28"/>
        </w:rPr>
        <w:t>
      1) мемлекеттік ветеринариялық-санитариялық инспекторлар немесе облыстардың, республикалық маңызы бар қалалардың, астананың жергілікті атқарушы органдары құрған мемлекеттік ветеринариялық ұйымдардың (бұдан әрі – мемлекеттік ветеринариялық ұйымдар) ветеринария саласындағы мамандары ұсынған ветеринариялық ілеспе құжаттары бар сынамаларды қабылдауды;</w:t>
      </w:r>
    </w:p>
    <w:p>
      <w:pPr>
        <w:spacing w:after="0"/>
        <w:ind w:left="0"/>
        <w:jc w:val="both"/>
      </w:pPr>
      <w:r>
        <w:rPr>
          <w:rFonts w:ascii="Times New Roman"/>
          <w:b w:val="false"/>
          <w:i w:val="false"/>
          <w:color w:val="000000"/>
          <w:sz w:val="28"/>
        </w:rPr>
        <w:t xml:space="preserve">
      2) жеткізілген сынамаларды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 (бұдан әрі − Сынамаларды іріктеу қағидалары) талаптарының сәйкестігіне талдауды және қарап тексеруді;</w:t>
      </w:r>
    </w:p>
    <w:p>
      <w:pPr>
        <w:spacing w:after="0"/>
        <w:ind w:left="0"/>
        <w:jc w:val="both"/>
      </w:pPr>
      <w:r>
        <w:rPr>
          <w:rFonts w:ascii="Times New Roman"/>
          <w:b w:val="false"/>
          <w:i w:val="false"/>
          <w:color w:val="000000"/>
          <w:sz w:val="28"/>
        </w:rPr>
        <w:t xml:space="preserve">
      3) ілеспе құжаттарда көрсетілген деректерді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9342 болып тіркелген) бекітілген ветеринариялық зертханаларға келіп түскен материалдарды тiркеу журналына (бұдан әрі – Журнал) енгізуді;</w:t>
      </w:r>
    </w:p>
    <w:p>
      <w:pPr>
        <w:spacing w:after="0"/>
        <w:ind w:left="0"/>
        <w:jc w:val="both"/>
      </w:pPr>
      <w:r>
        <w:rPr>
          <w:rFonts w:ascii="Times New Roman"/>
          <w:b w:val="false"/>
          <w:i w:val="false"/>
          <w:color w:val="000000"/>
          <w:sz w:val="28"/>
        </w:rPr>
        <w:t>
      4) келіп түскен сынамаларды диагностикалық зерттеулер жүргізу үшін ветеринариялық зертханалардың тиісті бөлімдеріне жіберуді;</w:t>
      </w:r>
    </w:p>
    <w:p>
      <w:pPr>
        <w:spacing w:after="0"/>
        <w:ind w:left="0"/>
        <w:jc w:val="both"/>
      </w:pPr>
      <w:r>
        <w:rPr>
          <w:rFonts w:ascii="Times New Roman"/>
          <w:b w:val="false"/>
          <w:i w:val="false"/>
          <w:color w:val="000000"/>
          <w:sz w:val="28"/>
        </w:rPr>
        <w:t>
      5) ақпараттық жүйені пайдалана отырып, диагностикалық зерттеулер нәтижелері бойынша сараптама актісін (сынақ хаттамасын) ресімдеуді және беруді қамтиды.</w:t>
      </w:r>
    </w:p>
    <w:bookmarkStart w:name="z18" w:id="15"/>
    <w:p>
      <w:pPr>
        <w:spacing w:after="0"/>
        <w:ind w:left="0"/>
        <w:jc w:val="both"/>
      </w:pPr>
      <w:r>
        <w:rPr>
          <w:rFonts w:ascii="Times New Roman"/>
          <w:b w:val="false"/>
          <w:i w:val="false"/>
          <w:color w:val="000000"/>
          <w:sz w:val="28"/>
        </w:rPr>
        <w:t>
      5. Ветеринариялық зертханалардың орны ауыстырылатын (тасымалданатын) объектілерге ветеринариялық-санитариялық сараптама жүргізгенде сараптама актісін (сынақ хаттамасын) беру рәсімі, осы Қағидалардың 3-тарауында көрсетілген жағдайларды қоспағанда:</w:t>
      </w:r>
    </w:p>
    <w:bookmarkEnd w:id="15"/>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инспекторлары ұсынған сынамаларды және ілеспе ветеринариялық құжаттарды қабылдауды;</w:t>
      </w:r>
    </w:p>
    <w:p>
      <w:pPr>
        <w:spacing w:after="0"/>
        <w:ind w:left="0"/>
        <w:jc w:val="both"/>
      </w:pPr>
      <w:r>
        <w:rPr>
          <w:rFonts w:ascii="Times New Roman"/>
          <w:b w:val="false"/>
          <w:i w:val="false"/>
          <w:color w:val="000000"/>
          <w:sz w:val="28"/>
        </w:rPr>
        <w:t>
      2) жеткізілген сынамаларды Сынамаларды іріктеу қағидаларының талаптарына сәйкестігіне талдауды және тексеруді;</w:t>
      </w:r>
    </w:p>
    <w:p>
      <w:pPr>
        <w:spacing w:after="0"/>
        <w:ind w:left="0"/>
        <w:jc w:val="both"/>
      </w:pPr>
      <w:r>
        <w:rPr>
          <w:rFonts w:ascii="Times New Roman"/>
          <w:b w:val="false"/>
          <w:i w:val="false"/>
          <w:color w:val="000000"/>
          <w:sz w:val="28"/>
        </w:rPr>
        <w:t>
      3) ілеспе, ветеринариялық құжаттарда көрсетілген деректерді Журналға енгізуді;</w:t>
      </w:r>
    </w:p>
    <w:p>
      <w:pPr>
        <w:spacing w:after="0"/>
        <w:ind w:left="0"/>
        <w:jc w:val="both"/>
      </w:pPr>
      <w:r>
        <w:rPr>
          <w:rFonts w:ascii="Times New Roman"/>
          <w:b w:val="false"/>
          <w:i w:val="false"/>
          <w:color w:val="000000"/>
          <w:sz w:val="28"/>
        </w:rPr>
        <w:t>
      4) ) келіп түскен сынамаларды ветеринариялық-санитариялық сараптама жүргізу үшін ветеринариялық зертханалардың тиісті бөлімдеріне жіберуді;</w:t>
      </w:r>
    </w:p>
    <w:p>
      <w:pPr>
        <w:spacing w:after="0"/>
        <w:ind w:left="0"/>
        <w:jc w:val="both"/>
      </w:pPr>
      <w:r>
        <w:rPr>
          <w:rFonts w:ascii="Times New Roman"/>
          <w:b w:val="false"/>
          <w:i w:val="false"/>
          <w:color w:val="000000"/>
          <w:sz w:val="28"/>
        </w:rPr>
        <w:t>
      5) ақпараттық жүйені пайдалана отырып, ветеринариялық-санитариялық сараптама нәтижелері бойынша сараптама актісін (сынақ хаттамасын) ресімдеуді және беруді қамтиды.</w:t>
      </w:r>
    </w:p>
    <w:bookmarkStart w:name="z19" w:id="16"/>
    <w:p>
      <w:pPr>
        <w:spacing w:after="0"/>
        <w:ind w:left="0"/>
        <w:jc w:val="both"/>
      </w:pPr>
      <w:r>
        <w:rPr>
          <w:rFonts w:ascii="Times New Roman"/>
          <w:b w:val="false"/>
          <w:i w:val="false"/>
          <w:color w:val="000000"/>
          <w:sz w:val="28"/>
        </w:rPr>
        <w:t>
      6. Ветеринариялық-санитариялық сараптама зертханаларының сараптама актісін (сынақ хаттамасын) беру рәсімі:</w:t>
      </w:r>
    </w:p>
    <w:bookmarkEnd w:id="16"/>
    <w:p>
      <w:pPr>
        <w:spacing w:after="0"/>
        <w:ind w:left="0"/>
        <w:jc w:val="both"/>
      </w:pPr>
      <w:r>
        <w:rPr>
          <w:rFonts w:ascii="Times New Roman"/>
          <w:b w:val="false"/>
          <w:i w:val="false"/>
          <w:color w:val="000000"/>
          <w:sz w:val="28"/>
        </w:rPr>
        <w:t xml:space="preserve">
      1) ветеринариялық ілеспе құжаттарды және жануарлардан алынатын өнімдер мен шикізаттың, азық және азықтық қоспалардың ветеринариялық ілеспе құжаттарға сәйкестігін тексеруді; </w:t>
      </w:r>
    </w:p>
    <w:p>
      <w:pPr>
        <w:spacing w:after="0"/>
        <w:ind w:left="0"/>
        <w:jc w:val="both"/>
      </w:pPr>
      <w:r>
        <w:rPr>
          <w:rFonts w:ascii="Times New Roman"/>
          <w:b w:val="false"/>
          <w:i w:val="false"/>
          <w:color w:val="000000"/>
          <w:sz w:val="28"/>
        </w:rPr>
        <w:t>
      2) ветеринариялық ілеспе құжаттарда көрсетілген деректерді Журналға енгізуді;</w:t>
      </w:r>
    </w:p>
    <w:p>
      <w:pPr>
        <w:spacing w:after="0"/>
        <w:ind w:left="0"/>
        <w:jc w:val="both"/>
      </w:pPr>
      <w:r>
        <w:rPr>
          <w:rFonts w:ascii="Times New Roman"/>
          <w:b w:val="false"/>
          <w:i w:val="false"/>
          <w:color w:val="000000"/>
          <w:sz w:val="28"/>
        </w:rPr>
        <w:t>
      3) ветеринариялық-санитариялық сараптама жүргізуді;</w:t>
      </w:r>
    </w:p>
    <w:p>
      <w:pPr>
        <w:spacing w:after="0"/>
        <w:ind w:left="0"/>
        <w:jc w:val="both"/>
      </w:pPr>
      <w:r>
        <w:rPr>
          <w:rFonts w:ascii="Times New Roman"/>
          <w:b w:val="false"/>
          <w:i w:val="false"/>
          <w:color w:val="000000"/>
          <w:sz w:val="28"/>
        </w:rPr>
        <w:t>
      4) ақпараттық жүйені пайдалана отырып ветеринариялық-санитариялық сараптама нәтижелері бойынша сараптама актісін (сынақ хаттамасын) ресімдеуді және беруді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7. Серологиялық зерттеулер нәтижелері бойынша сараптама актісімен (сынақ хаттамасымен) қоса әр сынамаға зерттеу нәтижелерін белгілей отырып, "оң нәтиже", "теріс нәтиже" немесе "күмәнді" деген мөртаңба қойылып жануарлардың тізімдемесі ресімделеді. </w:t>
      </w:r>
    </w:p>
    <w:bookmarkEnd w:id="17"/>
    <w:bookmarkStart w:name="z21" w:id="18"/>
    <w:p>
      <w:pPr>
        <w:spacing w:after="0"/>
        <w:ind w:left="0"/>
        <w:jc w:val="both"/>
      </w:pPr>
      <w:r>
        <w:rPr>
          <w:rFonts w:ascii="Times New Roman"/>
          <w:b w:val="false"/>
          <w:i w:val="false"/>
          <w:color w:val="000000"/>
          <w:sz w:val="28"/>
        </w:rPr>
        <w:t>
      8. Ветеринариялық зертханалардың сараптама актісін (сынама хаттамасын) беру мерзімі диагностикалық зерттеулер және ветеринариялық-санитариялық сараптамалар жүргізіліп біткеннен кейін 1 (бір) жұмыс күнінен аспауы тиіс.</w:t>
      </w:r>
    </w:p>
    <w:bookmarkEnd w:id="18"/>
    <w:p>
      <w:pPr>
        <w:spacing w:after="0"/>
        <w:ind w:left="0"/>
        <w:jc w:val="both"/>
      </w:pPr>
      <w:r>
        <w:rPr>
          <w:rFonts w:ascii="Times New Roman"/>
          <w:b w:val="false"/>
          <w:i w:val="false"/>
          <w:color w:val="000000"/>
          <w:sz w:val="28"/>
        </w:rPr>
        <w:t>
      Диагностикалық зерттеулер немесе ветеринариялық-санитариялық сараптама мынадай мерзімдерде жүргізіледі:</w:t>
      </w:r>
    </w:p>
    <w:p>
      <w:pPr>
        <w:spacing w:after="0"/>
        <w:ind w:left="0"/>
        <w:jc w:val="both"/>
      </w:pPr>
      <w:r>
        <w:rPr>
          <w:rFonts w:ascii="Times New Roman"/>
          <w:b w:val="false"/>
          <w:i w:val="false"/>
          <w:color w:val="000000"/>
          <w:sz w:val="28"/>
        </w:rPr>
        <w:t>
      серологиялық зерттеулер бойынша:</w:t>
      </w:r>
    </w:p>
    <w:p>
      <w:pPr>
        <w:spacing w:after="0"/>
        <w:ind w:left="0"/>
        <w:jc w:val="both"/>
      </w:pPr>
      <w:r>
        <w:rPr>
          <w:rFonts w:ascii="Times New Roman"/>
          <w:b w:val="false"/>
          <w:i w:val="false"/>
          <w:color w:val="000000"/>
          <w:sz w:val="28"/>
        </w:rPr>
        <w:t>
      классикалық – 5 (бес) жұмыс күні ішінде;</w:t>
      </w:r>
    </w:p>
    <w:p>
      <w:pPr>
        <w:spacing w:after="0"/>
        <w:ind w:left="0"/>
        <w:jc w:val="both"/>
      </w:pPr>
      <w:r>
        <w:rPr>
          <w:rFonts w:ascii="Times New Roman"/>
          <w:b w:val="false"/>
          <w:i w:val="false"/>
          <w:color w:val="000000"/>
          <w:sz w:val="28"/>
        </w:rPr>
        <w:t>
      иммундық-ферменттік талдау (ИФТ) – 20 (жиырма) жұмыс күні ішінде (сынамалардың жиналуына қарай);</w:t>
      </w:r>
    </w:p>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молекулалық-генетикалық зерттеулер (МГЗ) – 20 (жиырма) жұмыс күні ішінде (сынамалардың жиналуына қарай);</w:t>
      </w:r>
    </w:p>
    <w:p>
      <w:pPr>
        <w:spacing w:after="0"/>
        <w:ind w:left="0"/>
        <w:jc w:val="both"/>
      </w:pPr>
      <w:r>
        <w:rPr>
          <w:rFonts w:ascii="Times New Roman"/>
          <w:b w:val="false"/>
          <w:i w:val="false"/>
          <w:color w:val="000000"/>
          <w:sz w:val="28"/>
        </w:rPr>
        <w:t>
      бактериялогиялық зерттеулер бойынша:</w:t>
      </w:r>
    </w:p>
    <w:p>
      <w:pPr>
        <w:spacing w:after="0"/>
        <w:ind w:left="0"/>
        <w:jc w:val="both"/>
      </w:pPr>
      <w:r>
        <w:rPr>
          <w:rFonts w:ascii="Times New Roman"/>
          <w:b w:val="false"/>
          <w:i w:val="false"/>
          <w:color w:val="000000"/>
          <w:sz w:val="28"/>
        </w:rPr>
        <w:t>
      микроскопия – 2 (екі) жұмыс күні ішінде;</w:t>
      </w:r>
    </w:p>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паразитологиялық зерттеулер бойынша – 3 (үш) жұмыс күні ішінде;</w:t>
      </w:r>
    </w:p>
    <w:p>
      <w:pPr>
        <w:spacing w:after="0"/>
        <w:ind w:left="0"/>
        <w:jc w:val="both"/>
      </w:pPr>
      <w:r>
        <w:rPr>
          <w:rFonts w:ascii="Times New Roman"/>
          <w:b w:val="false"/>
          <w:i w:val="false"/>
          <w:color w:val="000000"/>
          <w:sz w:val="28"/>
        </w:rPr>
        <w:t>
      тамақ өнімдерінің, азық және азықтық қоспалардың қауіпсіздігі көрсеткіштерін анықтау бойынша – 8 (сегіз) жұмыс күні ішінде;</w:t>
      </w:r>
    </w:p>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bookmarkStart w:name="z22" w:id="19"/>
    <w:p>
      <w:pPr>
        <w:spacing w:after="0"/>
        <w:ind w:left="0"/>
        <w:jc w:val="both"/>
      </w:pPr>
      <w:r>
        <w:rPr>
          <w:rFonts w:ascii="Times New Roman"/>
          <w:b w:val="false"/>
          <w:i w:val="false"/>
          <w:color w:val="000000"/>
          <w:sz w:val="28"/>
        </w:rPr>
        <w:t>
      9. Ветеринариялық зертханалар сараптама актісін (сынақ хаттамасын) диагностикалық зерттеулер немесе ветеринариялық-санитариялық сараптама жүргізу үшін сынамаларды берген мемлекеттік ветеринариялық-санитариялық инспекторға немесе ветеринария саласындағы маманға жолдайды.</w:t>
      </w:r>
    </w:p>
    <w:bookmarkEnd w:id="19"/>
    <w:bookmarkStart w:name="z23" w:id="20"/>
    <w:p>
      <w:pPr>
        <w:spacing w:after="0"/>
        <w:ind w:left="0"/>
        <w:jc w:val="both"/>
      </w:pPr>
      <w:r>
        <w:rPr>
          <w:rFonts w:ascii="Times New Roman"/>
          <w:b w:val="false"/>
          <w:i w:val="false"/>
          <w:color w:val="000000"/>
          <w:sz w:val="28"/>
        </w:rPr>
        <w:t>
      10. Сараптама актісі (сынақ хаттамасы) өндіріс объектісінің атауы, өнім түрі, сараптама актісінің (сынақ хаттамасының) жарамдылық кезеңінде сынамаларды алуды жүргізу мерзімі, алынатын сынамалардың көлемі, зертхананың атауы көрсетілген, өндіріс объектісі бекіткен және аумақтық бөлімше келіскен Өнімді мониторингтік зерттеу жоспары (бұдан әрі – Мониторинг жоспары) бар болғанда,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салқындатылған тағамдық балық өнімдерін, тағамдық жұмыртқаларды (бұдан әрі – өнім) әкету (экспорттау) үшін берілген сәттен бастап оны1 (бір) ай ішінде пайдалануға жол беріледі.</w:t>
      </w:r>
    </w:p>
    <w:bookmarkEnd w:id="20"/>
    <w:p>
      <w:pPr>
        <w:spacing w:after="0"/>
        <w:ind w:left="0"/>
        <w:jc w:val="both"/>
      </w:pPr>
      <w:r>
        <w:rPr>
          <w:rFonts w:ascii="Times New Roman"/>
          <w:b w:val="false"/>
          <w:i w:val="false"/>
          <w:color w:val="000000"/>
          <w:sz w:val="28"/>
        </w:rPr>
        <w:t>
      Сараптама актісі (сынақ хаттамасы) берілген сәттен бастап 1 (бір) ай ішінде оны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сараптама актісі (сынақ хаттамасы) берілген сәттен бастап 1 (бір) ай ішінде оны одан әрі пайдалануға жол берілмейді. Мұндай жағдайда, тиісті әкімшілік-аумақтық бірліктердің аумақтық бөлімшелері Сынамаларды іріктеу қағидаларына сәйкес сынамаларды 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11. Ішкі сауда объектілерінде тамақ өнімін сатып алған кезде сатып алушылардың (кәсіпкерлердің) ішкі сауда объектілерінің ветеринариялық-санитариялық сараптама зертханаларында сатып алынған тамақ өнімінің күнін, түрін және мөлшерін, сатып алушының (кәсіпкердің) атын, әкесінің атын (бар болса), тегін, тамақ өнімінің межелі объектісін көрсете отырып, оның қауіпсіздігін растайтын сараптама актісінің көшірмесін (сынақ хаттамасын) алуына жол беріледі. Сараптама актісінің (сынақ хаттамасының) көшірмесі ветеринариялық-санитариялық сараптаманы жүргізген және ішкі сауда объектісінің сараптама зертханасының уәкілетті адамының қолымен расталады. </w:t>
      </w:r>
    </w:p>
    <w:bookmarkEnd w:id="21"/>
    <w:bookmarkStart w:name="z25" w:id="22"/>
    <w:p>
      <w:pPr>
        <w:spacing w:after="0"/>
        <w:ind w:left="0"/>
        <w:jc w:val="left"/>
      </w:pPr>
      <w:r>
        <w:rPr>
          <w:rFonts w:ascii="Times New Roman"/>
          <w:b/>
          <w:i w:val="false"/>
          <w:color w:val="000000"/>
        </w:rPr>
        <w:t xml:space="preserve"> 3-тарау. "Ветеринариялық зертханалар беретін сараптама актiлерiн (сынақ хаттамаларын) беру" мемлекеттік қызметін көрсету тәртібі</w:t>
      </w:r>
    </w:p>
    <w:bookmarkEnd w:id="22"/>
    <w:bookmarkStart w:name="z26" w:id="23"/>
    <w:p>
      <w:pPr>
        <w:spacing w:after="0"/>
        <w:ind w:left="0"/>
        <w:jc w:val="both"/>
      </w:pPr>
      <w:r>
        <w:rPr>
          <w:rFonts w:ascii="Times New Roman"/>
          <w:b w:val="false"/>
          <w:i w:val="false"/>
          <w:color w:val="000000"/>
          <w:sz w:val="28"/>
        </w:rPr>
        <w:t>
      12. "Ветеринариялық зертханалар беретін сараптама актiлерiн (сынақ хаттамаларын) беру" мемлекеттік қызметін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мен оның филиалдары,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мен оның филиалы (бұдан әрі – көрсетілетін қызметті беруші) көрсетеді.</w:t>
      </w:r>
    </w:p>
    <w:bookmarkEnd w:id="23"/>
    <w:bookmarkStart w:name="z27" w:id="24"/>
    <w:p>
      <w:pPr>
        <w:spacing w:after="0"/>
        <w:ind w:left="0"/>
        <w:jc w:val="both"/>
      </w:pPr>
      <w:r>
        <w:rPr>
          <w:rFonts w:ascii="Times New Roman"/>
          <w:b w:val="false"/>
          <w:i w:val="false"/>
          <w:color w:val="000000"/>
          <w:sz w:val="28"/>
        </w:rPr>
        <w:t xml:space="preserve">
      13. Жеке немесе заңды тұлға (бұдан әрі – көрсетілетін қызметті алушы) орны ауыстырылатын (тасымалданатын) объектілердің орнын ауыстыру (тасу) (импорт/экспорт) кезінде, сондай-ақ Заңның 35-бабы </w:t>
      </w:r>
      <w:r>
        <w:rPr>
          <w:rFonts w:ascii="Times New Roman"/>
          <w:b w:val="false"/>
          <w:i w:val="false"/>
          <w:color w:val="000000"/>
          <w:sz w:val="28"/>
        </w:rPr>
        <w:t>2-тармағының</w:t>
      </w:r>
      <w:r>
        <w:rPr>
          <w:rFonts w:ascii="Times New Roman"/>
          <w:b w:val="false"/>
          <w:i w:val="false"/>
          <w:color w:val="000000"/>
          <w:sz w:val="28"/>
        </w:rPr>
        <w:t xml:space="preserve"> 3), 5), 6-1), 6-3) және 7) тармақшаларында көзделген іс-шараларды жүргізу кезінде аумақтық бөлімшенің кеңсесі арқылы не облыстың, республикалық маңызы бар қаланың, астананың жергілікті атқарушы органының (бұдан әрі – ЖАО) кеңсесі арқылы немесе портал арқылы осы Қағидаларға 2-қосымшаға сәйкес нысан бойынша өтініш береді.</w:t>
      </w:r>
    </w:p>
    <w:bookmarkEnd w:id="24"/>
    <w:p>
      <w:pPr>
        <w:spacing w:after="0"/>
        <w:ind w:left="0"/>
        <w:jc w:val="both"/>
      </w:pPr>
      <w:r>
        <w:rPr>
          <w:rFonts w:ascii="Times New Roman"/>
          <w:b w:val="false"/>
          <w:i w:val="false"/>
          <w:color w:val="000000"/>
          <w:sz w:val="28"/>
        </w:rPr>
        <w:t xml:space="preserve">
      Орны ауыстырылатын (тасымалданатын) объектілердің орнын ауыстыру (тасу) (импорт/экспорт) кезінде, сондай-ақ Заңның 35-бабы </w:t>
      </w:r>
      <w:r>
        <w:rPr>
          <w:rFonts w:ascii="Times New Roman"/>
          <w:b w:val="false"/>
          <w:i w:val="false"/>
          <w:color w:val="000000"/>
          <w:sz w:val="28"/>
        </w:rPr>
        <w:t>2-тармағының</w:t>
      </w:r>
      <w:r>
        <w:rPr>
          <w:rFonts w:ascii="Times New Roman"/>
          <w:b w:val="false"/>
          <w:i w:val="false"/>
          <w:color w:val="000000"/>
          <w:sz w:val="28"/>
        </w:rPr>
        <w:t xml:space="preserve"> 3), 6-3) және 7) тармақшаларында көзделген іс-шараларды жүргізу кезінде мемлекеттік ветеринариялық-санитариялық бақылау және қадағалау объектілерін диагностикалау немесе ветеринариялық-санитариялық сараптау үшін олардан сынамалар алуды тиісті әкімшілік аумақтық бірліктердің мемлекеттік ветеринариялық-санитариялық инспекторлары жүргізеді.</w:t>
      </w:r>
    </w:p>
    <w:p>
      <w:pPr>
        <w:spacing w:after="0"/>
        <w:ind w:left="0"/>
        <w:jc w:val="both"/>
      </w:pPr>
      <w:r>
        <w:rPr>
          <w:rFonts w:ascii="Times New Roman"/>
          <w:b w:val="false"/>
          <w:i w:val="false"/>
          <w:color w:val="000000"/>
          <w:sz w:val="28"/>
        </w:rPr>
        <w:t xml:space="preserve">
      Заңның 35-бабы </w:t>
      </w:r>
      <w:r>
        <w:rPr>
          <w:rFonts w:ascii="Times New Roman"/>
          <w:b w:val="false"/>
          <w:i w:val="false"/>
          <w:color w:val="000000"/>
          <w:sz w:val="28"/>
        </w:rPr>
        <w:t>2-тармағының</w:t>
      </w:r>
      <w:r>
        <w:rPr>
          <w:rFonts w:ascii="Times New Roman"/>
          <w:b w:val="false"/>
          <w:i w:val="false"/>
          <w:color w:val="000000"/>
          <w:sz w:val="28"/>
        </w:rPr>
        <w:t xml:space="preserve"> 5), 6-1) тармақшаларында көзделген іс-шараларды жүргізу кезінде диагностикалауға арналған биологиялық материалдың сынамаларын алуды тиісті әкімшілік-аумақтық бірліктердің мемлекеттік ветеринариялық ұйымдарының ветеринария саласындағы мамандары жүргізеді.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бөлімшенің/ЖАО-ның қызметкерлері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 мен ақпараттық жүйелердің ақпараттық өзара іс-қимылы "Ақпараттандыру туралы" Қазақстан Республикасы Заңының 43-бабына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14. "Ветеринариялық зертханалар беретін сараптама актiлерiн (сынақ хаттамаларын)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15. Мемлекеттік қызмет көрсетілетін қызметті алушыларға Заңның 35-бабы </w:t>
      </w:r>
      <w:r>
        <w:rPr>
          <w:rFonts w:ascii="Times New Roman"/>
          <w:b w:val="false"/>
          <w:i w:val="false"/>
          <w:color w:val="000000"/>
          <w:sz w:val="28"/>
        </w:rPr>
        <w:t>2-тармағының</w:t>
      </w:r>
      <w:r>
        <w:rPr>
          <w:rFonts w:ascii="Times New Roman"/>
          <w:b w:val="false"/>
          <w:i w:val="false"/>
          <w:color w:val="000000"/>
          <w:sz w:val="28"/>
        </w:rPr>
        <w:t xml:space="preserve"> 3), 5), 6-1), 6-3) және 7) тармақшаларына сәйкес ақылы түрде көрсетіледі.</w:t>
      </w:r>
    </w:p>
    <w:bookmarkEnd w:id="26"/>
    <w:p>
      <w:pPr>
        <w:spacing w:after="0"/>
        <w:ind w:left="0"/>
        <w:jc w:val="both"/>
      </w:pPr>
      <w:r>
        <w:rPr>
          <w:rFonts w:ascii="Times New Roman"/>
          <w:b w:val="false"/>
          <w:i w:val="false"/>
          <w:color w:val="000000"/>
          <w:sz w:val="28"/>
        </w:rPr>
        <w:t xml:space="preserve">
      Мемлекеттік қызметті көрсету құнын көрсетілетін қызметті беруші Қазақстан Республикасы Кәсіпкерлік кодексінің 116-бабының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16. Аумақтық бөлімшенің/ЖАО-ның кеңсе қызметкері өтінішті келіп түскен күні тіркеуді жүзеге асырады және жауапты мемлекеттік ветеринариялық-санитариялық инспекторды/ЖАО-ның жауапты орындаушысын айқындау үшін аумақтық бөлімшенің/ЖАО-ның басшысына жібереді.</w:t>
      </w:r>
    </w:p>
    <w:bookmarkEnd w:id="2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Аумақтық бөлімшенің/ЖАО-ның кеңсесінде қағаз жеткізгіштегі өтініштің көшірмесінде күні, уақыты (сағаты, минуты)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17. ЖАО-ның жауапты орындаушысы өтінішті келіп түскен күні қарайды және оны мемлекеттік ветеринариялық ұйымға жібереді.</w:t>
      </w:r>
    </w:p>
    <w:bookmarkEnd w:id="28"/>
    <w:p>
      <w:pPr>
        <w:spacing w:after="0"/>
        <w:ind w:left="0"/>
        <w:jc w:val="both"/>
      </w:pPr>
      <w:r>
        <w:rPr>
          <w:rFonts w:ascii="Times New Roman"/>
          <w:b w:val="false"/>
          <w:i w:val="false"/>
          <w:color w:val="000000"/>
          <w:sz w:val="28"/>
        </w:rPr>
        <w:t>
      Мемлекеттік ветеринариялық ұйым кеңсесінің қызметкері өтінішті келіп түскен күні қабылдауды, тіркеуді жүзеге асырады және ветеринария саласындағы жауапты маманды айқындау үшін мемлекеттік ветеринариялық ұйымның басшысына жібереді.</w:t>
      </w:r>
    </w:p>
    <w:p>
      <w:pPr>
        <w:spacing w:after="0"/>
        <w:ind w:left="0"/>
        <w:jc w:val="both"/>
      </w:pPr>
      <w:r>
        <w:rPr>
          <w:rFonts w:ascii="Times New Roman"/>
          <w:b w:val="false"/>
          <w:i w:val="false"/>
          <w:color w:val="000000"/>
          <w:sz w:val="28"/>
        </w:rPr>
        <w:t>
      Жауапты мемлекеттік ветеринариялық-санитариялық инспектор/ мемлекеттік ветеринариялық ұйымның ветеринария саласындағы маманы 3 (үш) жұмыс күні ішінде Сынамаларды іріктеу қағидаларына сәйкес сынамаларды іріктеуді, ілеспе құжаттарды дайындауды жүргізеді және көрсетілетін қызметті берушіге зерттеуге жібереді.</w:t>
      </w:r>
    </w:p>
    <w:p>
      <w:pPr>
        <w:spacing w:after="0"/>
        <w:ind w:left="0"/>
        <w:jc w:val="both"/>
      </w:pPr>
      <w:r>
        <w:rPr>
          <w:rFonts w:ascii="Times New Roman"/>
          <w:b w:val="false"/>
          <w:i w:val="false"/>
          <w:color w:val="000000"/>
          <w:sz w:val="28"/>
        </w:rPr>
        <w:t xml:space="preserve">
      Сынамаларды іріктеп және көрсетілетін қызметті берушіге зерттеуге жібергеннен кейін жауапты мемлекеттік ветеринариялық-санитариялық инспектор/мемлекеттік ветеринариялық ұйымның ветеринария саласындағы маманы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диагностикалық зерттеулер немесе ветеринариялық-санитариялық сараптама жүргізудің құны мен мерзімдері туралы хабарлама жібереді.</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аумақтық бөлімшенің/мемлекеттік ветеринариялық ұйымның уәкілетті адамының ЭЦҚ-мен куәландырылған электрондық құжат нысанындағы хабарлама көрсетілетін қызметті алушының "жеке кабинетіне" жіберіледі.</w:t>
      </w:r>
    </w:p>
    <w:bookmarkStart w:name="z32" w:id="29"/>
    <w:p>
      <w:pPr>
        <w:spacing w:after="0"/>
        <w:ind w:left="0"/>
        <w:jc w:val="both"/>
      </w:pPr>
      <w:r>
        <w:rPr>
          <w:rFonts w:ascii="Times New Roman"/>
          <w:b w:val="false"/>
          <w:i w:val="false"/>
          <w:color w:val="000000"/>
          <w:sz w:val="28"/>
        </w:rPr>
        <w:t>
      18. Көрсетілетін қызметті берушінің қызметкері ілеспе құжаттары бар сынамаларды қабылдайды, жеткізілген сынамалардың Сынамаларды іріктеу қағидаларының талаптарына сәйкестігіне талдауды және тексеріп-қарауды жүргізеді, ілеспе құжаттарда көрсетілген деректерді Журналға енгізеді, келіп түскен сынамаларды диагностикалық зерттеулер немесе ветеринариялық-санитариялық сараптама жүргізу үшін көрсетілетін қызметті берушінің тиісті бөліміне жібереді.</w:t>
      </w:r>
    </w:p>
    <w:bookmarkEnd w:id="29"/>
    <w:p>
      <w:pPr>
        <w:spacing w:after="0"/>
        <w:ind w:left="0"/>
        <w:jc w:val="both"/>
      </w:pPr>
      <w:r>
        <w:rPr>
          <w:rFonts w:ascii="Times New Roman"/>
          <w:b w:val="false"/>
          <w:i w:val="false"/>
          <w:color w:val="000000"/>
          <w:sz w:val="28"/>
        </w:rPr>
        <w:t>
      Көрсетілетін қызметті беруші осы Қағидалардың 8-тармағында көрсетілген мерзімдерде ветеринариялық-санитариялық сараптама және диагностикалық зерттеулер жүргізеді.</w:t>
      </w:r>
    </w:p>
    <w:p>
      <w:pPr>
        <w:spacing w:after="0"/>
        <w:ind w:left="0"/>
        <w:jc w:val="both"/>
      </w:pPr>
      <w:r>
        <w:rPr>
          <w:rFonts w:ascii="Times New Roman"/>
          <w:b w:val="false"/>
          <w:i w:val="false"/>
          <w:color w:val="000000"/>
          <w:sz w:val="28"/>
        </w:rPr>
        <w:t xml:space="preserve">
      Диагностикалық зерттеулер және ветеринариялық-санитариялық сараптама нәтижелері бойынша көрсетілетін қызметті берушінің қызметкері 1 (бір) жұмыс күні ішінде мемлекеттік қызмет көрсету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сараптама актісін (сынақ хаттамасын) не ақпараттық жүйені пайдалана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Серологиялық зерттеулердің нәтижелері бойынша сараптама актісімен (сынақ хаттамасымен) бірге әрбір сынама бойынша "оң", "теріс" немесе "күмәнді" мөртабан бедерлерін қоя отырып, оларды зерттеу нәтижелерінің белгісімен жануарлардың тізімдемесі ресімделеді.</w:t>
      </w:r>
    </w:p>
    <w:p>
      <w:pPr>
        <w:spacing w:after="0"/>
        <w:ind w:left="0"/>
        <w:jc w:val="both"/>
      </w:pPr>
      <w:r>
        <w:rPr>
          <w:rFonts w:ascii="Times New Roman"/>
          <w:b w:val="false"/>
          <w:i w:val="false"/>
          <w:color w:val="000000"/>
          <w:sz w:val="28"/>
        </w:rPr>
        <w:t>
      Сараптама актісі (сынақ хаттамасы) қағаз нысанда ресімделеді, оған көрсетілетін қызметті берушінің басшысы қол қояды.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сараптама актісін (сынақ хаттамасын) алу орны, күні және уақыты туралы ақпарат не көрсетілетін қызметті берушінің уәкілетті адамының ЭЦҚ-мен куәландырылған электрондық құжат нысанындағы мемлекеттік қызметті көрсетуден уәжді бас тарту жіберіледі.</w:t>
      </w:r>
    </w:p>
    <w:p>
      <w:pPr>
        <w:spacing w:after="0"/>
        <w:ind w:left="0"/>
        <w:jc w:val="both"/>
      </w:pPr>
      <w:r>
        <w:rPr>
          <w:rFonts w:ascii="Times New Roman"/>
          <w:b w:val="false"/>
          <w:i w:val="false"/>
          <w:color w:val="000000"/>
          <w:sz w:val="28"/>
        </w:rPr>
        <w:t>
      Көрсетілетін қызметті берушінің қызметкері мемлекеттік қызмет көрсету нәтижесін көрсетілетін қызметті алушыға беру үшін аумақтық бөлімшенің/ЖАО-ның кеңсесіне жолдайды.</w:t>
      </w:r>
    </w:p>
    <w:bookmarkStart w:name="z33" w:id="30"/>
    <w:p>
      <w:pPr>
        <w:spacing w:after="0"/>
        <w:ind w:left="0"/>
        <w:jc w:val="both"/>
      </w:pPr>
      <w:r>
        <w:rPr>
          <w:rFonts w:ascii="Times New Roman"/>
          <w:b w:val="false"/>
          <w:i w:val="false"/>
          <w:color w:val="000000"/>
          <w:sz w:val="28"/>
        </w:rPr>
        <w:t>
      19. Көрсетілетін қызметті беруші Тізбенің 9-тармағында көрсетілген негіздер бойынша мемлекеттік қызметті көрсетуден бас тартады.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31"/>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басшысының атына,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22.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4"/>
    <w:p>
      <w:pPr>
        <w:spacing w:after="0"/>
        <w:ind w:left="0"/>
        <w:jc w:val="both"/>
      </w:pPr>
      <w:r>
        <w:rPr>
          <w:rFonts w:ascii="Times New Roman"/>
          <w:b w:val="false"/>
          <w:i w:val="false"/>
          <w:color w:val="000000"/>
          <w:sz w:val="28"/>
        </w:rPr>
        <w:t>
      көрсетілетін қызметті беруші, ведомство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38" w:id="35"/>
    <w:p>
      <w:pPr>
        <w:spacing w:after="0"/>
        <w:ind w:left="0"/>
        <w:jc w:val="both"/>
      </w:pPr>
      <w:r>
        <w:rPr>
          <w:rFonts w:ascii="Times New Roman"/>
          <w:b w:val="false"/>
          <w:i w:val="false"/>
          <w:color w:val="000000"/>
          <w:sz w:val="28"/>
        </w:rPr>
        <w:t xml:space="preserve">
      23.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24. Егер заңда өзгеше көзделмесе, ҚР ӘРПК-ның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Сараптама актісін (сынақ </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Нысан/Форма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___________________________________________________________________  (зерттеу жүргізген ветеринариялық зертхананың атауы, белгілері және аккредитация жөніндегі деректер (бар болса), мекенжайы, телефондары)</w:t>
      </w:r>
    </w:p>
    <w:p>
      <w:pPr>
        <w:spacing w:after="0"/>
        <w:ind w:left="0"/>
        <w:jc w:val="both"/>
      </w:pPr>
      <w:r>
        <w:rPr>
          <w:rFonts w:ascii="Times New Roman"/>
          <w:b w:val="false"/>
          <w:i w:val="false"/>
          <w:color w:val="000000"/>
          <w:sz w:val="28"/>
        </w:rPr>
        <w:t>
      Беткі жағы/Лицевая сторона</w:t>
      </w:r>
    </w:p>
    <w:p>
      <w:pPr>
        <w:spacing w:after="0"/>
        <w:ind w:left="0"/>
        <w:jc w:val="left"/>
      </w:pPr>
      <w:r>
        <w:rPr>
          <w:rFonts w:ascii="Times New Roman"/>
          <w:b/>
          <w:i w:val="false"/>
          <w:color w:val="000000"/>
        </w:rPr>
        <w:t xml:space="preserve"> Сараптама актісі (сынақ хаттамасы)/ Акт экспертизы (протокол испытаний) 20__ жылғы/года "____" ___________ № _____________</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 заңды тұлғаның атауы және мекенжайы/Фамилия, имя, отчество (при наличии) физического лица или наименование юридического лица и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тип, марка, серия/Наименование образца, тип, марка, серия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зерттеуге түскен күні/Дата поступления образца на испытание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күн/Дата отбора образца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фирма)/Изготовитель (страна, фирма)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нөмірі/Индивидуальный номер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өлшемі (көлемі), массасы /Размер (объем) партии,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құжатын көрсету/Обозначение нормативного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күн/Дата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түрі/Вид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жағы/Оборотная страница</w:t>
      </w:r>
    </w:p>
    <w:p>
      <w:pPr>
        <w:spacing w:after="0"/>
        <w:ind w:left="0"/>
        <w:jc w:val="left"/>
      </w:pPr>
      <w:r>
        <w:rPr>
          <w:rFonts w:ascii="Times New Roman"/>
          <w:b/>
          <w:i w:val="false"/>
          <w:color w:val="000000"/>
        </w:rPr>
        <w:t xml:space="preserve"> Жүргізілген сараптамалар (зерттеулер) нәтижелері/  Результаты экспертизы (испытаний) №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
сынақтар атауы/ Наименование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сынама әдістемелеріне нормативтік құжат/Нормативный документ на методы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нормадағы мәні/ Нормируемые значения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
сынақтар нәтижелері/ Результаты исследований/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Қолданылған бақылау материалдары (диагностикумдар)/Примененные </w:t>
      </w:r>
    </w:p>
    <w:p>
      <w:pPr>
        <w:spacing w:after="0"/>
        <w:ind w:left="0"/>
        <w:jc w:val="both"/>
      </w:pPr>
      <w:r>
        <w:rPr>
          <w:rFonts w:ascii="Times New Roman"/>
          <w:b w:val="false"/>
          <w:i w:val="false"/>
          <w:color w:val="000000"/>
          <w:sz w:val="28"/>
        </w:rPr>
        <w:t xml:space="preserve">
      контрольные материалы (диагностикумы) ______________________________ </w:t>
      </w:r>
    </w:p>
    <w:p>
      <w:pPr>
        <w:spacing w:after="0"/>
        <w:ind w:left="0"/>
        <w:jc w:val="both"/>
      </w:pPr>
      <w:r>
        <w:rPr>
          <w:rFonts w:ascii="Times New Roman"/>
          <w:b w:val="false"/>
          <w:i w:val="false"/>
          <w:color w:val="000000"/>
          <w:sz w:val="28"/>
        </w:rPr>
        <w:t xml:space="preserve">
      Зерттеулер жүргізуге қойылатын шарттар/Условия проведения испытаний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(зерттеу) қорытындысы тек зерттелген үлгіге қатысты/Результаты </w:t>
      </w:r>
    </w:p>
    <w:p>
      <w:pPr>
        <w:spacing w:after="0"/>
        <w:ind w:left="0"/>
        <w:jc w:val="both"/>
      </w:pPr>
      <w:r>
        <w:rPr>
          <w:rFonts w:ascii="Times New Roman"/>
          <w:b w:val="false"/>
          <w:i w:val="false"/>
          <w:color w:val="000000"/>
          <w:sz w:val="28"/>
        </w:rPr>
        <w:t xml:space="preserve">
      экспертизы (испытаний) относятся только к испытанным образцам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xml:space="preserve">
      * сараптама актісі (сынақ хаттамасы) рәсімделгенде жануарлар ауруларына </w:t>
      </w:r>
    </w:p>
    <w:p>
      <w:pPr>
        <w:spacing w:after="0"/>
        <w:ind w:left="0"/>
        <w:jc w:val="both"/>
      </w:pPr>
      <w:r>
        <w:rPr>
          <w:rFonts w:ascii="Times New Roman"/>
          <w:b w:val="false"/>
          <w:i w:val="false"/>
          <w:color w:val="000000"/>
          <w:sz w:val="28"/>
        </w:rPr>
        <w:t xml:space="preserve">
      диагностикалық зерттеу жүргізілгенде толтырылмайды/при оформлении акта </w:t>
      </w:r>
    </w:p>
    <w:p>
      <w:pPr>
        <w:spacing w:after="0"/>
        <w:ind w:left="0"/>
        <w:jc w:val="both"/>
      </w:pPr>
      <w:r>
        <w:rPr>
          <w:rFonts w:ascii="Times New Roman"/>
          <w:b w:val="false"/>
          <w:i w:val="false"/>
          <w:color w:val="000000"/>
          <w:sz w:val="28"/>
        </w:rPr>
        <w:t xml:space="preserve">
      экспертизы (протокола испытаний) по проведенным диагностическим </w:t>
      </w:r>
    </w:p>
    <w:p>
      <w:pPr>
        <w:spacing w:after="0"/>
        <w:ind w:left="0"/>
        <w:jc w:val="both"/>
      </w:pPr>
      <w:r>
        <w:rPr>
          <w:rFonts w:ascii="Times New Roman"/>
          <w:b w:val="false"/>
          <w:i w:val="false"/>
          <w:color w:val="000000"/>
          <w:sz w:val="28"/>
        </w:rPr>
        <w:t xml:space="preserve">
      исследованиям болезней животных не заполняется. </w:t>
      </w:r>
    </w:p>
    <w:p>
      <w:pPr>
        <w:spacing w:after="0"/>
        <w:ind w:left="0"/>
        <w:jc w:val="both"/>
      </w:pPr>
      <w:r>
        <w:rPr>
          <w:rFonts w:ascii="Times New Roman"/>
          <w:b w:val="false"/>
          <w:i w:val="false"/>
          <w:color w:val="000000"/>
          <w:sz w:val="28"/>
        </w:rPr>
        <w:t xml:space="preserve">
      Руководитель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тегі/фамилия, имя, отчество (при его наличии)) </w:t>
      </w:r>
    </w:p>
    <w:p>
      <w:pPr>
        <w:spacing w:after="0"/>
        <w:ind w:left="0"/>
        <w:jc w:val="both"/>
      </w:pPr>
      <w:r>
        <w:rPr>
          <w:rFonts w:ascii="Times New Roman"/>
          <w:b w:val="false"/>
          <w:i w:val="false"/>
          <w:color w:val="000000"/>
          <w:sz w:val="28"/>
        </w:rPr>
        <w:t xml:space="preserve">
      Осы сараптама актісі (сынақ хаттамасын) зерттеу/сынақ жүргізген ветеринариялық </w:t>
      </w:r>
    </w:p>
    <w:p>
      <w:pPr>
        <w:spacing w:after="0"/>
        <w:ind w:left="0"/>
        <w:jc w:val="both"/>
      </w:pPr>
      <w:r>
        <w:rPr>
          <w:rFonts w:ascii="Times New Roman"/>
          <w:b w:val="false"/>
          <w:i w:val="false"/>
          <w:color w:val="000000"/>
          <w:sz w:val="28"/>
        </w:rPr>
        <w:t xml:space="preserve">
      зертхананың рұқсатынсыз жартылай немесе толықтай көшіруге немесе тираждауға </w:t>
      </w:r>
    </w:p>
    <w:p>
      <w:pPr>
        <w:spacing w:after="0"/>
        <w:ind w:left="0"/>
        <w:jc w:val="both"/>
      </w:pPr>
      <w:r>
        <w:rPr>
          <w:rFonts w:ascii="Times New Roman"/>
          <w:b w:val="false"/>
          <w:i w:val="false"/>
          <w:color w:val="000000"/>
          <w:sz w:val="28"/>
        </w:rPr>
        <w:t xml:space="preserve">
      болмайды/Настоящий акт экспертизы (протокол испытаний) не может быть </w:t>
      </w:r>
    </w:p>
    <w:p>
      <w:pPr>
        <w:spacing w:after="0"/>
        <w:ind w:left="0"/>
        <w:jc w:val="both"/>
      </w:pPr>
      <w:r>
        <w:rPr>
          <w:rFonts w:ascii="Times New Roman"/>
          <w:b w:val="false"/>
          <w:i w:val="false"/>
          <w:color w:val="000000"/>
          <w:sz w:val="28"/>
        </w:rPr>
        <w:t xml:space="preserve">
      полностью или частично воспроизведен или тиражирован без разрешения </w:t>
      </w:r>
    </w:p>
    <w:p>
      <w:pPr>
        <w:spacing w:after="0"/>
        <w:ind w:left="0"/>
        <w:jc w:val="both"/>
      </w:pPr>
      <w:r>
        <w:rPr>
          <w:rFonts w:ascii="Times New Roman"/>
          <w:b w:val="false"/>
          <w:i w:val="false"/>
          <w:color w:val="000000"/>
          <w:sz w:val="28"/>
        </w:rPr>
        <w:t>
      ветеринарной лаборатории, проводившей исследования/испытания.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r>
              <w:br/>
            </w:r>
            <w:r>
              <w:rPr>
                <w:rFonts w:ascii="Times New Roman"/>
                <w:b w:val="false"/>
                <w:i w:val="false"/>
                <w:color w:val="000000"/>
                <w:sz w:val="20"/>
              </w:rPr>
              <w:t>(сынақ хаттамасын)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органының </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қызметті жүзеге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асыратын </w:t>
            </w:r>
            <w:r>
              <w:br/>
            </w:r>
            <w:r>
              <w:rPr>
                <w:rFonts w:ascii="Times New Roman"/>
                <w:b w:val="false"/>
                <w:i w:val="false"/>
                <w:color w:val="000000"/>
                <w:sz w:val="20"/>
              </w:rPr>
              <w:t xml:space="preserve">бөлімшесінің/ветеринария </w:t>
            </w:r>
            <w:r>
              <w:br/>
            </w:r>
            <w:r>
              <w:rPr>
                <w:rFonts w:ascii="Times New Roman"/>
                <w:b w:val="false"/>
                <w:i w:val="false"/>
                <w:color w:val="000000"/>
                <w:sz w:val="20"/>
              </w:rPr>
              <w:t xml:space="preserve">саласындағы уәкілетті орган </w:t>
            </w:r>
            <w:r>
              <w:br/>
            </w:r>
            <w:r>
              <w:rPr>
                <w:rFonts w:ascii="Times New Roman"/>
                <w:b w:val="false"/>
                <w:i w:val="false"/>
                <w:color w:val="000000"/>
                <w:sz w:val="20"/>
              </w:rPr>
              <w:t xml:space="preserve">ведомствосының аумақтық </w:t>
            </w:r>
            <w:r>
              <w:br/>
            </w:r>
            <w:r>
              <w:rPr>
                <w:rFonts w:ascii="Times New Roman"/>
                <w:b w:val="false"/>
                <w:i w:val="false"/>
                <w:color w:val="000000"/>
                <w:sz w:val="20"/>
              </w:rPr>
              <w:t xml:space="preserve">бөлімшесінің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 xml:space="preserve">тұлғаның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Мекенжайы__________________</w:t>
            </w:r>
            <w:r>
              <w:br/>
            </w:r>
            <w:r>
              <w:rPr>
                <w:rFonts w:ascii="Times New Roman"/>
                <w:b w:val="false"/>
                <w:i w:val="false"/>
                <w:color w:val="000000"/>
                <w:sz w:val="20"/>
              </w:rPr>
              <w:t>Өтініш нөмірі: _______________</w:t>
            </w:r>
          </w:p>
        </w:tc>
      </w:tr>
    </w:tbl>
    <w:bookmarkStart w:name="z44"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14.06.2022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бақылау және қадағалау </w:t>
      </w:r>
    </w:p>
    <w:p>
      <w:pPr>
        <w:spacing w:after="0"/>
        <w:ind w:left="0"/>
        <w:jc w:val="both"/>
      </w:pPr>
      <w:r>
        <w:rPr>
          <w:rFonts w:ascii="Times New Roman"/>
          <w:b w:val="false"/>
          <w:i w:val="false"/>
          <w:color w:val="000000"/>
          <w:sz w:val="28"/>
        </w:rPr>
        <w:t>
      объектісінің атауы,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ветеринариялық зертханалары ұсынатын сараптама актісін (сынақ хаттамасын)</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Дайындаушы (ел, фирма)________________________________________</w:t>
      </w:r>
    </w:p>
    <w:p>
      <w:pPr>
        <w:spacing w:after="0"/>
        <w:ind w:left="0"/>
        <w:jc w:val="both"/>
      </w:pPr>
      <w:r>
        <w:rPr>
          <w:rFonts w:ascii="Times New Roman"/>
          <w:b w:val="false"/>
          <w:i w:val="false"/>
          <w:color w:val="000000"/>
          <w:sz w:val="28"/>
        </w:rPr>
        <w:t>
      Партия өлшемі, сынама саны, массасы___________________________</w:t>
      </w:r>
    </w:p>
    <w:p>
      <w:pPr>
        <w:spacing w:after="0"/>
        <w:ind w:left="0"/>
        <w:jc w:val="both"/>
      </w:pPr>
      <w:r>
        <w:rPr>
          <w:rFonts w:ascii="Times New Roman"/>
          <w:b w:val="false"/>
          <w:i w:val="false"/>
          <w:color w:val="000000"/>
          <w:sz w:val="28"/>
        </w:rPr>
        <w:t>
      Зерттеулер түрі_________________________________________________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w:t>
      </w:r>
    </w:p>
    <w:p>
      <w:pPr>
        <w:spacing w:after="0"/>
        <w:ind w:left="0"/>
        <w:jc w:val="both"/>
      </w:pPr>
      <w:r>
        <w:rPr>
          <w:rFonts w:ascii="Times New Roman"/>
          <w:b w:val="false"/>
          <w:i w:val="false"/>
          <w:color w:val="000000"/>
          <w:sz w:val="28"/>
        </w:rPr>
        <w:t>
      электрондық мекенжайы (бар болса)_______________________________</w:t>
      </w:r>
    </w:p>
    <w:p>
      <w:pPr>
        <w:spacing w:after="0"/>
        <w:ind w:left="0"/>
        <w:jc w:val="both"/>
      </w:pPr>
      <w:r>
        <w:rPr>
          <w:rFonts w:ascii="Times New Roman"/>
          <w:b w:val="false"/>
          <w:i w:val="false"/>
          <w:color w:val="000000"/>
          <w:sz w:val="28"/>
        </w:rPr>
        <w:t>
      Зертхана ұсынатын тауарлар (жұмыстар, көрсетілетін қызметтер) бағаларына сәйкес зертхана көрсететін қызметтерге ақы төлеуге өз келісімімді растаймын. Зертхана ұсынатын тауарлар (жұмыстар, көрсетілетін қызметтер) бағаларымен таныстым.</w:t>
      </w:r>
    </w:p>
    <w:p>
      <w:pPr>
        <w:spacing w:after="0"/>
        <w:ind w:left="0"/>
        <w:jc w:val="both"/>
      </w:pPr>
      <w:r>
        <w:rPr>
          <w:rFonts w:ascii="Times New Roman"/>
          <w:b w:val="false"/>
          <w:i w:val="false"/>
          <w:color w:val="000000"/>
          <w:sz w:val="28"/>
        </w:rPr>
        <w:t>
      Мемлекеттік көрсетілетін қызметке ақыны:__________________________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зертханалар кассаларына қолма-қол ақша нысанында;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деңгейдегі банктер және банктік операциялардың жекелеген түрлерін жүзеге асыратын ұйымдар арқылы аудару жолымен қолма-қол және қолма-қол ақшасыз нысанда; шарттық міндеттемелер шеңберінде төлеуге міндеттенемін.</w:t>
      </w:r>
    </w:p>
    <w:p>
      <w:pPr>
        <w:spacing w:after="0"/>
        <w:ind w:left="0"/>
        <w:jc w:val="both"/>
      </w:pPr>
      <w:r>
        <w:rPr>
          <w:rFonts w:ascii="Times New Roman"/>
          <w:b w:val="false"/>
          <w:i w:val="false"/>
          <w:color w:val="000000"/>
          <w:sz w:val="28"/>
        </w:rPr>
        <w:t>
      Зертхана ұсынатын тауарлардың (жұмыстардың, көрсетілетін қызметтердің) құнын төлемеген жағдайда,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Мемлекеттік ветеринариялық-санитариялық инспектордың немесе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маманының ветеринариялық бақылау және қадағалау объектілерінен сынамалар алуына келісемін. Ұсынылған мәліметтердің дұрыстығын растаймын, Қазақстан Республикасы заңдарына сәйкес дұрыс емес мәліметтер ұсынғаным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Мемлекеттік қызмет алушының немесе оның өкілінің қолы/электрондық цифрлық қолтаңбасы 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r>
              <w:br/>
            </w:r>
            <w:r>
              <w:rPr>
                <w:rFonts w:ascii="Times New Roman"/>
                <w:b w:val="false"/>
                <w:i w:val="false"/>
                <w:color w:val="000000"/>
                <w:sz w:val="20"/>
              </w:rPr>
              <w:t>(сынақ хаттамасын)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46" w:id="38"/>
    <w:p>
      <w:pPr>
        <w:spacing w:after="0"/>
        <w:ind w:left="0"/>
        <w:jc w:val="left"/>
      </w:pPr>
      <w:r>
        <w:rPr>
          <w:rFonts w:ascii="Times New Roman"/>
          <w:b/>
          <w:i w:val="false"/>
          <w:color w:val="000000"/>
        </w:rPr>
        <w:t xml:space="preserve"> "Ветеринариялық зертханалар беретін cараптама актісін (сынақ хаттамасын) беру" мемлекеттік қызметін көрсетуге қойылатын негізгі талаптар тізбесі</w:t>
      </w:r>
    </w:p>
    <w:bookmarkEnd w:id="38"/>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27.06.2023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және оның филиалдары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аумақтық инспекциялары/ облыстардың, Астана, Алматы және Шымкент қалаларының жергілікті атқарушы органдары (бұдан әрі – аумақтық бөлімшелер/ЖАО);</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немесе ветеринариялық-санитариялық сараптама аяқталғаннан кейін 1 (бір) жұмыс күні ішінде. Диагностикалық зерттеулер немесе ветеринариялық-санитариялық сараптама мынадай мерзімдерде жүргізіледі:</w:t>
            </w:r>
          </w:p>
          <w:p>
            <w:pPr>
              <w:spacing w:after="20"/>
              <w:ind w:left="20"/>
              <w:jc w:val="both"/>
            </w:pPr>
            <w:r>
              <w:rPr>
                <w:rFonts w:ascii="Times New Roman"/>
                <w:b w:val="false"/>
                <w:i w:val="false"/>
                <w:color w:val="000000"/>
                <w:sz w:val="20"/>
              </w:rPr>
              <w:t>
серологиялық зерттеулер бойынша:</w:t>
            </w:r>
          </w:p>
          <w:p>
            <w:pPr>
              <w:spacing w:after="20"/>
              <w:ind w:left="20"/>
              <w:jc w:val="both"/>
            </w:pPr>
            <w:r>
              <w:rPr>
                <w:rFonts w:ascii="Times New Roman"/>
                <w:b w:val="false"/>
                <w:i w:val="false"/>
                <w:color w:val="000000"/>
                <w:sz w:val="20"/>
              </w:rPr>
              <w:t>
классикалық – 5 (бес) жұмыс күні ішінде;</w:t>
            </w:r>
          </w:p>
          <w:p>
            <w:pPr>
              <w:spacing w:after="20"/>
              <w:ind w:left="20"/>
              <w:jc w:val="both"/>
            </w:pPr>
            <w:r>
              <w:rPr>
                <w:rFonts w:ascii="Times New Roman"/>
                <w:b w:val="false"/>
                <w:i w:val="false"/>
                <w:color w:val="000000"/>
                <w:sz w:val="20"/>
              </w:rPr>
              <w:t>
иммундық-ферменттік талдау (ИФТ) – 20 (жиырма) жұмыс күні ішінде (сынамалардың жиналуына қарай);</w:t>
            </w:r>
          </w:p>
          <w:p>
            <w:pPr>
              <w:spacing w:after="20"/>
              <w:ind w:left="20"/>
              <w:jc w:val="both"/>
            </w:pPr>
            <w:r>
              <w:rPr>
                <w:rFonts w:ascii="Times New Roman"/>
                <w:b w:val="false"/>
                <w:i w:val="false"/>
                <w:color w:val="000000"/>
                <w:sz w:val="20"/>
              </w:rPr>
              <w:t>
вирусологиялық зерттеулер – 25 (жиырма бес)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молекулярлық-генетикалық зерттеулер (МГЗ) – 20 (жиырма) жұмыс күні ішінде (сынамалардың жиналуына қарай);</w:t>
            </w:r>
          </w:p>
          <w:p>
            <w:pPr>
              <w:spacing w:after="20"/>
              <w:ind w:left="20"/>
              <w:jc w:val="both"/>
            </w:pPr>
            <w:r>
              <w:rPr>
                <w:rFonts w:ascii="Times New Roman"/>
                <w:b w:val="false"/>
                <w:i w:val="false"/>
                <w:color w:val="000000"/>
                <w:sz w:val="20"/>
              </w:rPr>
              <w:t>
бактериялогиялық зерттеулер бойынша:</w:t>
            </w:r>
          </w:p>
          <w:p>
            <w:pPr>
              <w:spacing w:after="20"/>
              <w:ind w:left="20"/>
              <w:jc w:val="both"/>
            </w:pPr>
            <w:r>
              <w:rPr>
                <w:rFonts w:ascii="Times New Roman"/>
                <w:b w:val="false"/>
                <w:i w:val="false"/>
                <w:color w:val="000000"/>
                <w:sz w:val="20"/>
              </w:rPr>
              <w:t>
микроскопия – 2 (екі) жұмыс күні ішінде;</w:t>
            </w:r>
          </w:p>
          <w:p>
            <w:pPr>
              <w:spacing w:after="20"/>
              <w:ind w:left="20"/>
              <w:jc w:val="both"/>
            </w:pPr>
            <w:r>
              <w:rPr>
                <w:rFonts w:ascii="Times New Roman"/>
                <w:b w:val="false"/>
                <w:i w:val="false"/>
                <w:color w:val="000000"/>
                <w:sz w:val="20"/>
              </w:rPr>
              <w:t>
биологиялық сынама – 70 (жетпіс)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паразитологиялық зерттеулер бойынша – 3 (үш) жұмыс күні ішінде;</w:t>
            </w:r>
          </w:p>
          <w:p>
            <w:pPr>
              <w:spacing w:after="20"/>
              <w:ind w:left="20"/>
              <w:jc w:val="both"/>
            </w:pPr>
            <w:r>
              <w:rPr>
                <w:rFonts w:ascii="Times New Roman"/>
                <w:b w:val="false"/>
                <w:i w:val="false"/>
                <w:color w:val="000000"/>
                <w:sz w:val="20"/>
              </w:rPr>
              <w:t>
тамақ өнімдерінің, азық және азықтық қоспалардың қауіпсіздігі көрсеткіштерін анықтау бойынша – 8 (сегіз) жұмыс күні ішінде;</w:t>
            </w:r>
          </w:p>
          <w:p>
            <w:pPr>
              <w:spacing w:after="20"/>
              <w:ind w:left="20"/>
              <w:jc w:val="both"/>
            </w:pPr>
            <w:r>
              <w:rPr>
                <w:rFonts w:ascii="Times New Roman"/>
                <w:b w:val="false"/>
                <w:i w:val="false"/>
                <w:color w:val="000000"/>
                <w:sz w:val="20"/>
              </w:rPr>
              <w:t>
тамақ өнімдерін міндетті және қосымша зерттеулер бойынша – 1 (бір) жұмыс күні ішінде.</w:t>
            </w:r>
          </w:p>
          <w:p>
            <w:pPr>
              <w:spacing w:after="20"/>
              <w:ind w:left="20"/>
              <w:jc w:val="both"/>
            </w:pPr>
            <w:r>
              <w:rPr>
                <w:rFonts w:ascii="Times New Roman"/>
                <w:b w:val="false"/>
                <w:i w:val="false"/>
                <w:color w:val="000000"/>
                <w:sz w:val="20"/>
              </w:rPr>
              <w:t>
Сынамаларды алу және оларды зертханаға зерттеуге жолдау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алушылар) ақылы негізде көрсетіледі.</w:t>
            </w:r>
          </w:p>
          <w:p>
            <w:pPr>
              <w:spacing w:after="20"/>
              <w:ind w:left="20"/>
              <w:jc w:val="both"/>
            </w:pPr>
            <w:r>
              <w:rPr>
                <w:rFonts w:ascii="Times New Roman"/>
                <w:b w:val="false"/>
                <w:i w:val="false"/>
                <w:color w:val="000000"/>
                <w:sz w:val="20"/>
              </w:rPr>
              <w:t xml:space="preserve">
Мемлекеттік қызметі көрсету құнын көрсетілетін қызметі беруші Қазақстан Республикасы Кәсіпкерлік кодексінің 116-бабы </w:t>
            </w:r>
            <w:r>
              <w:rPr>
                <w:rFonts w:ascii="Times New Roman"/>
                <w:b w:val="false"/>
                <w:i w:val="false"/>
                <w:color w:val="000000"/>
                <w:sz w:val="20"/>
              </w:rPr>
              <w:t>1-тармағына</w:t>
            </w:r>
            <w:r>
              <w:rPr>
                <w:rFonts w:ascii="Times New Roman"/>
                <w:b w:val="false"/>
                <w:i w:val="false"/>
                <w:color w:val="000000"/>
                <w:sz w:val="20"/>
              </w:rPr>
              <w:t xml:space="preserve"> және "Ветеринария туралы" Қазақстан Республикасы Заңының 35-бабы </w:t>
            </w:r>
            <w:r>
              <w:rPr>
                <w:rFonts w:ascii="Times New Roman"/>
                <w:b w:val="false"/>
                <w:i w:val="false"/>
                <w:color w:val="000000"/>
                <w:sz w:val="20"/>
              </w:rPr>
              <w:t>2-тармағының</w:t>
            </w:r>
            <w:r>
              <w:rPr>
                <w:rFonts w:ascii="Times New Roman"/>
                <w:b w:val="false"/>
                <w:i w:val="false"/>
                <w:color w:val="000000"/>
                <w:sz w:val="20"/>
              </w:rPr>
              <w:t xml:space="preserve"> 3), 5), 6-1), 6-3) және 7) тармақшаларына сәйкес белгілейді және интернет-ресурста және үй-жайларда орналастырады.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қызметке қолма-қол және қолма-қол ақшасыз нысанда екінші деңгейдегі банктер және банк операцияларының жекелеген түрлерін жүзеге асыратын ұйымдар арқылы аудару жолымен не зертханалардың кассаларына қолма-қол ақшамен немесе шарттық міндеттемелер шеңберінде ақы төлейді.</w:t>
            </w:r>
          </w:p>
          <w:p>
            <w:pPr>
              <w:spacing w:after="20"/>
              <w:ind w:left="20"/>
              <w:jc w:val="both"/>
            </w:pPr>
            <w:r>
              <w:rPr>
                <w:rFonts w:ascii="Times New Roman"/>
                <w:b w:val="false"/>
                <w:i w:val="false"/>
                <w:color w:val="000000"/>
                <w:sz w:val="20"/>
              </w:rPr>
              <w:t>
Мемлекеттік ветеринариялық бақылау және қадағалау объектілерінен диагностика немесе ветеринариялық-санитариялық сараптама үшін сынамалар алу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кестесіне сәйкес белгілейді.</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www. gov.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бөлімшелер/ЖАО арқылы көрсетілетін қызметті берушіге: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өкілдің өкілеттігін растайтын құжат не цифрлық құжаттар сервисінен электрондық құжат (сәйкестендіру үшін); порталда: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бөлімшелердің/ЖАО-ның қызметкерлері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сараптама актісін (сынақ хаттамасын)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алушыға қатысты сараптама актісін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ақпараттық жүйелерде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ақпарат пайдаланушылар мобильді қосымшада және ақпараттық жүйелерде қолжетімді әдістермен авторландырудан өтуі тиіс, одан әрі "Цифрлық құжаттар" бөліміне әрі қарай пайдалану үшін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 (сынақ</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9"/>
    <w:p>
      <w:pPr>
        <w:spacing w:after="0"/>
        <w:ind w:left="0"/>
        <w:jc w:val="left"/>
      </w:pPr>
      <w:r>
        <w:rPr>
          <w:rFonts w:ascii="Times New Roman"/>
          <w:b/>
          <w:i w:val="false"/>
          <w:color w:val="000000"/>
        </w:rPr>
        <w:t xml:space="preserve"> Хабарлама</w:t>
      </w:r>
    </w:p>
    <w:bookmarkEnd w:id="39"/>
    <w:p>
      <w:pPr>
        <w:spacing w:after="0"/>
        <w:ind w:left="0"/>
        <w:jc w:val="both"/>
      </w:pPr>
      <w:r>
        <w:rPr>
          <w:rFonts w:ascii="Times New Roman"/>
          <w:b w:val="false"/>
          <w:i w:val="false"/>
          <w:color w:val="000000"/>
          <w:sz w:val="28"/>
        </w:rPr>
        <w:t>
      № _______            20____жылғы "____" ____________________________</w:t>
      </w:r>
    </w:p>
    <w:p>
      <w:pPr>
        <w:spacing w:after="0"/>
        <w:ind w:left="0"/>
        <w:jc w:val="both"/>
      </w:pPr>
      <w:r>
        <w:rPr>
          <w:rFonts w:ascii="Times New Roman"/>
          <w:b w:val="false"/>
          <w:i w:val="false"/>
          <w:color w:val="000000"/>
          <w:sz w:val="28"/>
        </w:rPr>
        <w:t>
      Көрсетілетін қызметті алушы 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нөмірі/заңды тұлғаның атауы, бизнес-сәйкестендіру нөмірі)</w:t>
      </w:r>
    </w:p>
    <w:p>
      <w:pPr>
        <w:spacing w:after="0"/>
        <w:ind w:left="0"/>
        <w:jc w:val="both"/>
      </w:pPr>
      <w:r>
        <w:rPr>
          <w:rFonts w:ascii="Times New Roman"/>
          <w:b w:val="false"/>
          <w:i w:val="false"/>
          <w:color w:val="000000"/>
          <w:sz w:val="28"/>
        </w:rPr>
        <w:t>
      Жүгінген күні 20__жылғы "___" ____________</w:t>
      </w:r>
    </w:p>
    <w:p>
      <w:pPr>
        <w:spacing w:after="0"/>
        <w:ind w:left="0"/>
        <w:jc w:val="both"/>
      </w:pPr>
      <w:r>
        <w:rPr>
          <w:rFonts w:ascii="Times New Roman"/>
          <w:b w:val="false"/>
          <w:i w:val="false"/>
          <w:color w:val="000000"/>
          <w:sz w:val="28"/>
        </w:rPr>
        <w:t>
      Сараптама атауы______________________________________________________________</w:t>
      </w:r>
    </w:p>
    <w:p>
      <w:pPr>
        <w:spacing w:after="0"/>
        <w:ind w:left="0"/>
        <w:jc w:val="both"/>
      </w:pPr>
      <w:r>
        <w:rPr>
          <w:rFonts w:ascii="Times New Roman"/>
          <w:b w:val="false"/>
          <w:i w:val="false"/>
          <w:color w:val="000000"/>
          <w:sz w:val="28"/>
        </w:rPr>
        <w:t>
      Сараптама актісін беру мерзімі __________________________________________________</w:t>
      </w:r>
    </w:p>
    <w:p>
      <w:pPr>
        <w:spacing w:after="0"/>
        <w:ind w:left="0"/>
        <w:jc w:val="both"/>
      </w:pPr>
      <w:r>
        <w:rPr>
          <w:rFonts w:ascii="Times New Roman"/>
          <w:b w:val="false"/>
          <w:i w:val="false"/>
          <w:color w:val="000000"/>
          <w:sz w:val="28"/>
        </w:rPr>
        <w:t>
      Көрсетілетін қызметтің құны: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(қол қоюшы қызметкердің аты, әкесінің аты (бар болса), тегі, лауазымы, ветеринария саласындағы уәкілетті орган ведомствосының аумақтық бөлімшесінің/жергілікті атқарушы органның ветеринария саласындағы қызметті жүзеге асыратын бөлімшесінің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(сынақ хаттамасын)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p/>
          <w:p>
            <w:pPr>
              <w:spacing w:after="20"/>
              <w:ind w:left="20"/>
              <w:jc w:val="both"/>
            </w:pPr>
            <w:r>
              <w:rPr>
                <w:rFonts w:ascii="Times New Roman"/>
                <w:b w:val="false"/>
                <w:i w:val="false"/>
                <w:color w:val="000000"/>
                <w:sz w:val="20"/>
              </w:rPr>
              <w:t>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Қала\елді мекен: [қала\елді мекен]</w:t>
            </w:r>
          </w:p>
          <w:p>
            <w:pPr>
              <w:spacing w:after="20"/>
              <w:ind w:left="20"/>
              <w:jc w:val="both"/>
            </w:pPr>
            <w:r>
              <w:rPr>
                <w:rFonts w:ascii="Times New Roman"/>
                <w:b w:val="false"/>
                <w:i w:val="false"/>
                <w:color w:val="000000"/>
                <w:sz w:val="20"/>
              </w:rPr>
              <w:t>
[жеке сәйкестендіру нөмірі/бизнес сәйкестендіру нөмірі] [БСН / ЖСН]</w:t>
            </w:r>
          </w:p>
          <w:p>
            <w:pPr>
              <w:spacing w:after="20"/>
              <w:ind w:left="20"/>
              <w:jc w:val="both"/>
            </w:pPr>
            <w:r>
              <w:rPr>
                <w:rFonts w:ascii="Times New Roman"/>
                <w:b w:val="false"/>
                <w:i w:val="false"/>
                <w:color w:val="000000"/>
                <w:sz w:val="20"/>
              </w:rPr>
              <w:t>
Мемлекеттік тіркеу күні [күні]</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xml:space="preserve">
[Қол қоюшының лауазымы] [Қол қоюшының аты, әкесінің аты </w:t>
            </w:r>
          </w:p>
          <w:p>
            <w:pPr>
              <w:spacing w:after="20"/>
              <w:ind w:left="20"/>
              <w:jc w:val="both"/>
            </w:pPr>
            <w:r>
              <w:rPr>
                <w:rFonts w:ascii="Times New Roman"/>
                <w:b w:val="false"/>
                <w:i w:val="false"/>
                <w:color w:val="000000"/>
                <w:sz w:val="20"/>
              </w:rPr>
              <w:t>
(бар болса), тегі]</w:t>
            </w:r>
          </w:p>
          <w:p>
            <w:pPr>
              <w:spacing w:after="20"/>
              <w:ind w:left="20"/>
              <w:jc w:val="both"/>
            </w:pP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