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5930" w14:textId="f2d5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нысаналы топтарға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2015 жылғы 26 қаңтардағы № 50 қаулысы. Ақмола облысының Әділет департаментінде 2015 жылғы 24 ақпанда № 4653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техникалық, кәсіптік және орта білімнен кейінгі білімі бар түлектер;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оларға байланысты емес себептер бойынша ұзақ уақыт бойы жұмыс істемейтін тұлғалар (он екі айдан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уақытша және маусымдық жұмыстардың аяқталуына байланысты еңбек шартының мерзімі аяқталған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Зеренді ауданы әкімінің орынбасары Р.Қ. Ғабдуллинаға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