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e980" w14:textId="58ee9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қаласының орта білім беру ұйымдарындағы психологиялық қызметтің жұмыс істеу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24 сәуірдегі № 107-595 қаулысы. Астана қаласының Әділет департаментінде 2015 жылы 26 мамырда № 908 болып тіркелді. Күші жойылды - Астана қаласы әкімдігінің 2023 жылғы 2 ақпандағы № 107-174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02.02.2023 </w:t>
      </w:r>
      <w:r>
        <w:rPr>
          <w:rFonts w:ascii="Times New Roman"/>
          <w:b w:val="false"/>
          <w:i w:val="false"/>
          <w:color w:val="ff0000"/>
          <w:sz w:val="28"/>
        </w:rPr>
        <w:t>№ 107-174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тақырыбында, бүкіл мәтін бойынша және Қағидадағы "Астана" деген сөз "Нұр-Сұлтан" деген сөзбен ауыстырылды - Нұр-Сұлтан қаласы әкімдігінің 16.03.2021 </w:t>
      </w:r>
      <w:r>
        <w:rPr>
          <w:rFonts w:ascii="Times New Roman"/>
          <w:b w:val="false"/>
          <w:i w:val="false"/>
          <w:color w:val="000000"/>
          <w:sz w:val="28"/>
        </w:rPr>
        <w:t>№ 107-902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Заңының </w:t>
      </w:r>
      <w:r>
        <w:rPr>
          <w:rFonts w:ascii="Times New Roman"/>
          <w:b w:val="false"/>
          <w:i w:val="false"/>
          <w:color w:val="000000"/>
          <w:sz w:val="28"/>
        </w:rPr>
        <w:t>37-бабына</w:t>
      </w:r>
      <w:r>
        <w:rPr>
          <w:rFonts w:ascii="Times New Roman"/>
          <w:b w:val="false"/>
          <w:i w:val="false"/>
          <w:color w:val="000000"/>
          <w:sz w:val="28"/>
        </w:rPr>
        <w:t xml:space="preserve">, "Білім туралы" Қазақстан Республикасының 2007 жылғы 27 шілдедегі Заңының 6-бабы 3-тармағының </w:t>
      </w:r>
      <w:r>
        <w:rPr>
          <w:rFonts w:ascii="Times New Roman"/>
          <w:b w:val="false"/>
          <w:i w:val="false"/>
          <w:color w:val="000000"/>
          <w:sz w:val="28"/>
        </w:rPr>
        <w:t>24-1) тармақшасына</w:t>
      </w:r>
      <w:r>
        <w:rPr>
          <w:rFonts w:ascii="Times New Roman"/>
          <w:b w:val="false"/>
          <w:i w:val="false"/>
          <w:color w:val="000000"/>
          <w:sz w:val="28"/>
        </w:rPr>
        <w:t xml:space="preserve">,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Қазақстан Республикасының 2014 жылғы 29 қыркүйектегі Заңының </w:t>
      </w:r>
      <w:r>
        <w:rPr>
          <w:rFonts w:ascii="Times New Roman"/>
          <w:b w:val="false"/>
          <w:i w:val="false"/>
          <w:color w:val="000000"/>
          <w:sz w:val="28"/>
        </w:rPr>
        <w:t xml:space="preserve">1-бабы </w:t>
      </w:r>
      <w:r>
        <w:rPr>
          <w:rFonts w:ascii="Times New Roman"/>
          <w:b w:val="false"/>
          <w:i w:val="false"/>
          <w:color w:val="000000"/>
          <w:sz w:val="28"/>
        </w:rPr>
        <w:t xml:space="preserve">105-тармағына сәйкес Нұр-Сұлтан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Нұр-Сұлтан қаласының орта білім беру ұйымдарындағы психологиялық қызметтің жұмыс істеу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"Нұр-Сұлтан қаласының Білім басқармасы" мемлекеттік мекемесінің басшысы осы қаулыны кейіннен ресми және мерзімдік баспа басылымдарында, сондай-ақ Қазақстан Республикасының Үкіметі белгілеген интернет-ресурста және Нұр-Сұлтан қаласы әкімдігінің интернет-ресурсында жариялаумен әділет органдарында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Нұр-Сұлтан қаласы әкімінің орынбасары Е.Ә. Аманшаевқа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24 сәуірдегі</w:t>
            </w:r>
            <w:r>
              <w:br/>
            </w:r>
            <w:r>
              <w:rPr>
                <w:rFonts w:ascii="Times New Roman"/>
                <w:b w:val="false"/>
                <w:i w:val="false"/>
                <w:color w:val="000000"/>
                <w:sz w:val="20"/>
              </w:rPr>
              <w:t>№ 107-595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Нұр-Сұлтан қаласының орта білім беру ұйымдарындағы психологиялық қызметтің жұмыс істеу қағидасы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Осы Нұр-Сұлтан қаласының орта білім беру ұйымдарындағы психологиялық қызметтің жұмыс істеу қағидасы (бұдан әрі – Қағида) Нұр-Сұлтан қаласының орта білім беру ұйымдарындағы психологиялық қызметтің іс-әрекетін реттейді (бұдан әрі – Психологиялық қызмет).</w:t>
      </w:r>
    </w:p>
    <w:bookmarkEnd w:id="6"/>
    <w:bookmarkStart w:name="z10" w:id="7"/>
    <w:p>
      <w:pPr>
        <w:spacing w:after="0"/>
        <w:ind w:left="0"/>
        <w:jc w:val="both"/>
      </w:pPr>
      <w:r>
        <w:rPr>
          <w:rFonts w:ascii="Times New Roman"/>
          <w:b w:val="false"/>
          <w:i w:val="false"/>
          <w:color w:val="000000"/>
          <w:sz w:val="28"/>
        </w:rPr>
        <w:t xml:space="preserve">
      2. Психологиялық қызмет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"Білім туралы" Қазақстан Республикасының 2007 жылғы 27 шілдедегі </w:t>
      </w:r>
      <w:r>
        <w:rPr>
          <w:rFonts w:ascii="Times New Roman"/>
          <w:b w:val="false"/>
          <w:i w:val="false"/>
          <w:color w:val="000000"/>
          <w:sz w:val="28"/>
        </w:rPr>
        <w:t>Заңы</w:t>
      </w:r>
      <w:r>
        <w:rPr>
          <w:rFonts w:ascii="Times New Roman"/>
          <w:b w:val="false"/>
          <w:i w:val="false"/>
          <w:color w:val="000000"/>
          <w:sz w:val="28"/>
        </w:rPr>
        <w:t>, Балалар құқығы туралы Конвенция, сондай-ақ осы Қағида шегінде жүзеге асырылады.</w:t>
      </w:r>
    </w:p>
    <w:bookmarkEnd w:id="7"/>
    <w:bookmarkStart w:name="z11" w:id="8"/>
    <w:p>
      <w:pPr>
        <w:spacing w:after="0"/>
        <w:ind w:left="0"/>
        <w:jc w:val="both"/>
      </w:pPr>
      <w:r>
        <w:rPr>
          <w:rFonts w:ascii="Times New Roman"/>
          <w:b w:val="false"/>
          <w:i w:val="false"/>
          <w:color w:val="000000"/>
          <w:sz w:val="28"/>
        </w:rPr>
        <w:t xml:space="preserve">
      3. Психологиялық қызмет құрылымы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8"/>
        </w:rPr>
        <w:t>қаулысына</w:t>
      </w:r>
      <w:r>
        <w:rPr>
          <w:rFonts w:ascii="Times New Roman"/>
          <w:b w:val="false"/>
          <w:i w:val="false"/>
          <w:color w:val="000000"/>
          <w:sz w:val="28"/>
        </w:rPr>
        <w:t xml:space="preserve"> сәйкес анықталады.</w:t>
      </w:r>
    </w:p>
    <w:bookmarkEnd w:id="8"/>
    <w:bookmarkStart w:name="z12" w:id="9"/>
    <w:p>
      <w:pPr>
        <w:spacing w:after="0"/>
        <w:ind w:left="0"/>
        <w:jc w:val="both"/>
      </w:pPr>
      <w:r>
        <w:rPr>
          <w:rFonts w:ascii="Times New Roman"/>
          <w:b w:val="false"/>
          <w:i w:val="false"/>
          <w:color w:val="000000"/>
          <w:sz w:val="28"/>
        </w:rPr>
        <w:t>
      4. Психологиялық қызмет құрамына білім беру мекемелерінің басшысы, директордың тәрбие ісі жөніндегі орынбасарлары, педагог-психологтар, әлеуметтік педагогтар, мектеп инспекторлары, педагогтер және Білім беру ұйымының қамқоршылар кеңесінің өкілі кіреді.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Нұр-Сұлтан қаласы әкімдігінің 16.03.2021 </w:t>
      </w:r>
      <w:r>
        <w:rPr>
          <w:rFonts w:ascii="Times New Roman"/>
          <w:b w:val="false"/>
          <w:i w:val="false"/>
          <w:color w:val="000000"/>
          <w:sz w:val="28"/>
        </w:rPr>
        <w:t>№ 107-902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0"/>
    <w:p>
      <w:pPr>
        <w:spacing w:after="0"/>
        <w:ind w:left="0"/>
        <w:jc w:val="left"/>
      </w:pPr>
      <w:r>
        <w:rPr>
          <w:rFonts w:ascii="Times New Roman"/>
          <w:b/>
          <w:i w:val="false"/>
          <w:color w:val="000000"/>
        </w:rPr>
        <w:t xml:space="preserve"> 2. Психологиялық қызметтің мақсаттары мен міндеттері</w:t>
      </w:r>
    </w:p>
    <w:bookmarkEnd w:id="10"/>
    <w:bookmarkStart w:name="z14" w:id="11"/>
    <w:p>
      <w:pPr>
        <w:spacing w:after="0"/>
        <w:ind w:left="0"/>
        <w:jc w:val="both"/>
      </w:pPr>
      <w:r>
        <w:rPr>
          <w:rFonts w:ascii="Times New Roman"/>
          <w:b w:val="false"/>
          <w:i w:val="false"/>
          <w:color w:val="000000"/>
          <w:sz w:val="28"/>
        </w:rPr>
        <w:t>
      5. Психологиялық қызметтің мақсаты – білім беру ұйымдарында білім алушылардың психологиялық денсаулығын сақтау, қолайлы әлеуметтік-психологиялық жағдай жасау және білім беру үдерісіне қатысушыларға психологиялық қолдау көрсету.</w:t>
      </w:r>
    </w:p>
    <w:bookmarkEnd w:id="11"/>
    <w:bookmarkStart w:name="z15" w:id="12"/>
    <w:p>
      <w:pPr>
        <w:spacing w:after="0"/>
        <w:ind w:left="0"/>
        <w:jc w:val="both"/>
      </w:pPr>
      <w:r>
        <w:rPr>
          <w:rFonts w:ascii="Times New Roman"/>
          <w:b w:val="false"/>
          <w:i w:val="false"/>
          <w:color w:val="000000"/>
          <w:sz w:val="28"/>
        </w:rPr>
        <w:t>
      6. Психологиялық қызметтің міндеттері:</w:t>
      </w:r>
    </w:p>
    <w:bookmarkEnd w:id="12"/>
    <w:bookmarkStart w:name="z16" w:id="13"/>
    <w:p>
      <w:pPr>
        <w:spacing w:after="0"/>
        <w:ind w:left="0"/>
        <w:jc w:val="both"/>
      </w:pPr>
      <w:r>
        <w:rPr>
          <w:rFonts w:ascii="Times New Roman"/>
          <w:b w:val="false"/>
          <w:i w:val="false"/>
          <w:color w:val="000000"/>
          <w:sz w:val="28"/>
        </w:rPr>
        <w:t>
      1) білім алушылардың тұлғалық және зияткерлік дамуына ықпал ету, өзін-өзі тәрбиелеу және өзін-өзі дамыту қабілетін қалыптастыру;</w:t>
      </w:r>
    </w:p>
    <w:bookmarkEnd w:id="13"/>
    <w:bookmarkStart w:name="z17" w:id="14"/>
    <w:p>
      <w:pPr>
        <w:spacing w:after="0"/>
        <w:ind w:left="0"/>
        <w:jc w:val="both"/>
      </w:pPr>
      <w:r>
        <w:rPr>
          <w:rFonts w:ascii="Times New Roman"/>
          <w:b w:val="false"/>
          <w:i w:val="false"/>
          <w:color w:val="000000"/>
          <w:sz w:val="28"/>
        </w:rPr>
        <w:t>
      2) білім алушыларға ақпараттық қоғамның жылдам даму жағдайында олардың табысты әлеуметтенуіне психологиялық көмек көрсету;</w:t>
      </w:r>
    </w:p>
    <w:bookmarkEnd w:id="14"/>
    <w:bookmarkStart w:name="z18" w:id="15"/>
    <w:p>
      <w:pPr>
        <w:spacing w:after="0"/>
        <w:ind w:left="0"/>
        <w:jc w:val="both"/>
      </w:pPr>
      <w:r>
        <w:rPr>
          <w:rFonts w:ascii="Times New Roman"/>
          <w:b w:val="false"/>
          <w:i w:val="false"/>
          <w:color w:val="000000"/>
          <w:sz w:val="28"/>
        </w:rPr>
        <w:t>
      3) әрбір білім алушыға оның тұлғасын психологиялық-педагогикалық зерделеу негізінде жеке тәсілді қамтамассыз ету;</w:t>
      </w:r>
    </w:p>
    <w:bookmarkEnd w:id="15"/>
    <w:bookmarkStart w:name="z19" w:id="16"/>
    <w:p>
      <w:pPr>
        <w:spacing w:after="0"/>
        <w:ind w:left="0"/>
        <w:jc w:val="both"/>
      </w:pPr>
      <w:r>
        <w:rPr>
          <w:rFonts w:ascii="Times New Roman"/>
          <w:b w:val="false"/>
          <w:i w:val="false"/>
          <w:color w:val="000000"/>
          <w:sz w:val="28"/>
        </w:rPr>
        <w:t>
      4) психологиялық диагностиканы жүргізу және білім алушылардың шығармашылық әлеуетін дамыту;</w:t>
      </w:r>
    </w:p>
    <w:bookmarkEnd w:id="16"/>
    <w:bookmarkStart w:name="z20" w:id="17"/>
    <w:p>
      <w:pPr>
        <w:spacing w:after="0"/>
        <w:ind w:left="0"/>
        <w:jc w:val="both"/>
      </w:pPr>
      <w:r>
        <w:rPr>
          <w:rFonts w:ascii="Times New Roman"/>
          <w:b w:val="false"/>
          <w:i w:val="false"/>
          <w:color w:val="000000"/>
          <w:sz w:val="28"/>
        </w:rPr>
        <w:t>
      5) психологиялық қиыншылықтар мен білім алушылардың мәселелерін шешу бойынша психологиялық түзету жұмыстарын жүзеге асыру;</w:t>
      </w:r>
    </w:p>
    <w:bookmarkEnd w:id="17"/>
    <w:bookmarkStart w:name="z21" w:id="18"/>
    <w:p>
      <w:pPr>
        <w:spacing w:after="0"/>
        <w:ind w:left="0"/>
        <w:jc w:val="both"/>
      </w:pPr>
      <w:r>
        <w:rPr>
          <w:rFonts w:ascii="Times New Roman"/>
          <w:b w:val="false"/>
          <w:i w:val="false"/>
          <w:color w:val="000000"/>
          <w:sz w:val="28"/>
        </w:rPr>
        <w:t>
      6) білім алушылардың психологиялық денсаулығын қорғау;</w:t>
      </w:r>
    </w:p>
    <w:bookmarkEnd w:id="18"/>
    <w:bookmarkStart w:name="z22" w:id="19"/>
    <w:p>
      <w:pPr>
        <w:spacing w:after="0"/>
        <w:ind w:left="0"/>
        <w:jc w:val="both"/>
      </w:pPr>
      <w:r>
        <w:rPr>
          <w:rFonts w:ascii="Times New Roman"/>
          <w:b w:val="false"/>
          <w:i w:val="false"/>
          <w:color w:val="000000"/>
          <w:sz w:val="28"/>
        </w:rPr>
        <w:t>
      7) психологиялық мәселелерді шешуде және оқу-тәрбие жұмыстарының қолайлы әдістерін таңдауда ата-аналар мен педагогтарға консультациялық көмек көрсету;</w:t>
      </w:r>
    </w:p>
    <w:bookmarkEnd w:id="19"/>
    <w:bookmarkStart w:name="z23" w:id="20"/>
    <w:p>
      <w:pPr>
        <w:spacing w:after="0"/>
        <w:ind w:left="0"/>
        <w:jc w:val="both"/>
      </w:pPr>
      <w:r>
        <w:rPr>
          <w:rFonts w:ascii="Times New Roman"/>
          <w:b w:val="false"/>
          <w:i w:val="false"/>
          <w:color w:val="000000"/>
          <w:sz w:val="28"/>
        </w:rPr>
        <w:t>
      8) білім беру үдерісі субъектілерінің психологиялық-педагогикалық құзыреттілігін көтеру.</w:t>
      </w:r>
    </w:p>
    <w:bookmarkEnd w:id="20"/>
    <w:bookmarkStart w:name="z24" w:id="21"/>
    <w:p>
      <w:pPr>
        <w:spacing w:after="0"/>
        <w:ind w:left="0"/>
        <w:jc w:val="left"/>
      </w:pPr>
      <w:r>
        <w:rPr>
          <w:rFonts w:ascii="Times New Roman"/>
          <w:b/>
          <w:i w:val="false"/>
          <w:color w:val="000000"/>
        </w:rPr>
        <w:t xml:space="preserve"> 3. Психологиялық қызмет жұмыс істеуінің негізгі бағыттары мен мазмұны</w:t>
      </w:r>
    </w:p>
    <w:bookmarkEnd w:id="21"/>
    <w:bookmarkStart w:name="z25" w:id="22"/>
    <w:p>
      <w:pPr>
        <w:spacing w:after="0"/>
        <w:ind w:left="0"/>
        <w:jc w:val="both"/>
      </w:pPr>
      <w:r>
        <w:rPr>
          <w:rFonts w:ascii="Times New Roman"/>
          <w:b w:val="false"/>
          <w:i w:val="false"/>
          <w:color w:val="000000"/>
          <w:sz w:val="28"/>
        </w:rPr>
        <w:t>
      7. Психологиялық қызмет өз қызметін психодиагностикалық, консультациялық, ағартушылық-профилактикалық, түзету-дамытушылық және әлеуметтік-диспетчерлік бағытта жүзеге асырады.</w:t>
      </w:r>
    </w:p>
    <w:bookmarkEnd w:id="22"/>
    <w:bookmarkStart w:name="z26" w:id="23"/>
    <w:p>
      <w:pPr>
        <w:spacing w:after="0"/>
        <w:ind w:left="0"/>
        <w:jc w:val="both"/>
      </w:pPr>
      <w:r>
        <w:rPr>
          <w:rFonts w:ascii="Times New Roman"/>
          <w:b w:val="false"/>
          <w:i w:val="false"/>
          <w:color w:val="000000"/>
          <w:sz w:val="28"/>
        </w:rPr>
        <w:t>
      8. Психодиагностикалық бағыт:</w:t>
      </w:r>
    </w:p>
    <w:bookmarkEnd w:id="23"/>
    <w:bookmarkStart w:name="z27" w:id="24"/>
    <w:p>
      <w:pPr>
        <w:spacing w:after="0"/>
        <w:ind w:left="0"/>
        <w:jc w:val="both"/>
      </w:pPr>
      <w:r>
        <w:rPr>
          <w:rFonts w:ascii="Times New Roman"/>
          <w:b w:val="false"/>
          <w:i w:val="false"/>
          <w:color w:val="000000"/>
          <w:sz w:val="28"/>
        </w:rPr>
        <w:t>
      1) білім алушылардың психологиялық дамуын анықтау мақсатында оларды психологиялық диагностикалау;</w:t>
      </w:r>
    </w:p>
    <w:bookmarkEnd w:id="24"/>
    <w:bookmarkStart w:name="z28" w:id="25"/>
    <w:p>
      <w:pPr>
        <w:spacing w:after="0"/>
        <w:ind w:left="0"/>
        <w:jc w:val="both"/>
      </w:pPr>
      <w:r>
        <w:rPr>
          <w:rFonts w:ascii="Times New Roman"/>
          <w:b w:val="false"/>
          <w:i w:val="false"/>
          <w:color w:val="000000"/>
          <w:sz w:val="28"/>
        </w:rPr>
        <w:t>
      2) білім алушылардың бейімделуі, дамуы мен әлеуметтенуі мақсатында оларды кешенді психологиялық тексеру;</w:t>
      </w:r>
    </w:p>
    <w:bookmarkEnd w:id="25"/>
    <w:bookmarkStart w:name="z29" w:id="26"/>
    <w:p>
      <w:pPr>
        <w:spacing w:after="0"/>
        <w:ind w:left="0"/>
        <w:jc w:val="both"/>
      </w:pPr>
      <w:r>
        <w:rPr>
          <w:rFonts w:ascii="Times New Roman"/>
          <w:b w:val="false"/>
          <w:i w:val="false"/>
          <w:color w:val="000000"/>
          <w:sz w:val="28"/>
        </w:rPr>
        <w:t>
      3) білім алушылардың қабілеттілігі, қызығушылығы мен икемділігін психологиялық диагностикалау;</w:t>
      </w:r>
    </w:p>
    <w:bookmarkEnd w:id="26"/>
    <w:bookmarkStart w:name="z30" w:id="27"/>
    <w:p>
      <w:pPr>
        <w:spacing w:after="0"/>
        <w:ind w:left="0"/>
        <w:jc w:val="both"/>
      </w:pPr>
      <w:r>
        <w:rPr>
          <w:rFonts w:ascii="Times New Roman"/>
          <w:b w:val="false"/>
          <w:i w:val="false"/>
          <w:color w:val="000000"/>
          <w:sz w:val="28"/>
        </w:rPr>
        <w:t>
      4) психологиялық диагностиканың қорытындысы бойынша тұжырымдар мен ұсыныстарды дайындауды қамтиды.</w:t>
      </w:r>
    </w:p>
    <w:bookmarkEnd w:id="27"/>
    <w:bookmarkStart w:name="z31" w:id="28"/>
    <w:p>
      <w:pPr>
        <w:spacing w:after="0"/>
        <w:ind w:left="0"/>
        <w:jc w:val="both"/>
      </w:pPr>
      <w:r>
        <w:rPr>
          <w:rFonts w:ascii="Times New Roman"/>
          <w:b w:val="false"/>
          <w:i w:val="false"/>
          <w:color w:val="000000"/>
          <w:sz w:val="28"/>
        </w:rPr>
        <w:t>
      9. Консультациялық бағыт:</w:t>
      </w:r>
    </w:p>
    <w:bookmarkEnd w:id="28"/>
    <w:bookmarkStart w:name="z32" w:id="29"/>
    <w:p>
      <w:pPr>
        <w:spacing w:after="0"/>
        <w:ind w:left="0"/>
        <w:jc w:val="both"/>
      </w:pPr>
      <w:r>
        <w:rPr>
          <w:rFonts w:ascii="Times New Roman"/>
          <w:b w:val="false"/>
          <w:i w:val="false"/>
          <w:color w:val="000000"/>
          <w:sz w:val="28"/>
        </w:rPr>
        <w:t>
      1) білім алушыларға, ата-аналар мен педагогтарға олардың сұранысы бойынша кеңес беру;</w:t>
      </w:r>
    </w:p>
    <w:bookmarkEnd w:id="29"/>
    <w:bookmarkStart w:name="z33" w:id="30"/>
    <w:p>
      <w:pPr>
        <w:spacing w:after="0"/>
        <w:ind w:left="0"/>
        <w:jc w:val="both"/>
      </w:pPr>
      <w:r>
        <w:rPr>
          <w:rFonts w:ascii="Times New Roman"/>
          <w:b w:val="false"/>
          <w:i w:val="false"/>
          <w:color w:val="000000"/>
          <w:sz w:val="28"/>
        </w:rPr>
        <w:t>
      2) білім алушыларға, ата-аналар мен педагогтарға жеке тұлғалық, кәсіптік өзін-өзі айқындау және қоршаған ортамен өзара қарым-қатынас мәселелері бойынша жеке және топтық кеңес беру;</w:t>
      </w:r>
    </w:p>
    <w:bookmarkEnd w:id="30"/>
    <w:bookmarkStart w:name="z34" w:id="31"/>
    <w:p>
      <w:pPr>
        <w:spacing w:after="0"/>
        <w:ind w:left="0"/>
        <w:jc w:val="both"/>
      </w:pPr>
      <w:r>
        <w:rPr>
          <w:rFonts w:ascii="Times New Roman"/>
          <w:b w:val="false"/>
          <w:i w:val="false"/>
          <w:color w:val="000000"/>
          <w:sz w:val="28"/>
        </w:rPr>
        <w:t>
      3) күйзелістік, жанжалдық, қатты эмоционалды әсерленушілік жағдайда болып табылатын білім алушыларға психологиялық көмек көрсету;</w:t>
      </w:r>
    </w:p>
    <w:bookmarkEnd w:id="31"/>
    <w:bookmarkStart w:name="z35" w:id="32"/>
    <w:p>
      <w:pPr>
        <w:spacing w:after="0"/>
        <w:ind w:left="0"/>
        <w:jc w:val="both"/>
      </w:pPr>
      <w:r>
        <w:rPr>
          <w:rFonts w:ascii="Times New Roman"/>
          <w:b w:val="false"/>
          <w:i w:val="false"/>
          <w:color w:val="000000"/>
          <w:sz w:val="28"/>
        </w:rPr>
        <w:t>
      4) тұлғааралық және топаралық жанжалдарды шешуде делдалдық жұмыстарды ұйымдастыруды қамтиды.</w:t>
      </w:r>
    </w:p>
    <w:bookmarkEnd w:id="32"/>
    <w:bookmarkStart w:name="z36" w:id="33"/>
    <w:p>
      <w:pPr>
        <w:spacing w:after="0"/>
        <w:ind w:left="0"/>
        <w:jc w:val="both"/>
      </w:pPr>
      <w:r>
        <w:rPr>
          <w:rFonts w:ascii="Times New Roman"/>
          <w:b w:val="false"/>
          <w:i w:val="false"/>
          <w:color w:val="000000"/>
          <w:sz w:val="28"/>
        </w:rPr>
        <w:t>
      10. Ағартушылық-профилактикалық бағыт:</w:t>
      </w:r>
    </w:p>
    <w:bookmarkEnd w:id="33"/>
    <w:bookmarkStart w:name="z37" w:id="34"/>
    <w:p>
      <w:pPr>
        <w:spacing w:after="0"/>
        <w:ind w:left="0"/>
        <w:jc w:val="both"/>
      </w:pPr>
      <w:r>
        <w:rPr>
          <w:rFonts w:ascii="Times New Roman"/>
          <w:b w:val="false"/>
          <w:i w:val="false"/>
          <w:color w:val="000000"/>
          <w:sz w:val="28"/>
        </w:rPr>
        <w:t>
      1) білім алушылар мен педагогтардың өзін-өзі айқындауына, кәсіптік өсуіне ықпал ету;</w:t>
      </w:r>
    </w:p>
    <w:bookmarkEnd w:id="34"/>
    <w:bookmarkStart w:name="z38" w:id="35"/>
    <w:p>
      <w:pPr>
        <w:spacing w:after="0"/>
        <w:ind w:left="0"/>
        <w:jc w:val="both"/>
      </w:pPr>
      <w:r>
        <w:rPr>
          <w:rFonts w:ascii="Times New Roman"/>
          <w:b w:val="false"/>
          <w:i w:val="false"/>
          <w:color w:val="000000"/>
          <w:sz w:val="28"/>
        </w:rPr>
        <w:t>
      2) білім алушылар бейімсіздігінің алдын алу;</w:t>
      </w:r>
    </w:p>
    <w:bookmarkEnd w:id="35"/>
    <w:bookmarkStart w:name="z39" w:id="36"/>
    <w:p>
      <w:pPr>
        <w:spacing w:after="0"/>
        <w:ind w:left="0"/>
        <w:jc w:val="both"/>
      </w:pPr>
      <w:r>
        <w:rPr>
          <w:rFonts w:ascii="Times New Roman"/>
          <w:b w:val="false"/>
          <w:i w:val="false"/>
          <w:color w:val="000000"/>
          <w:sz w:val="28"/>
        </w:rPr>
        <w:t>
      3) білім алушылардың бейәлеуметтік мінез-құлқының алдын алу;</w:t>
      </w:r>
    </w:p>
    <w:bookmarkEnd w:id="36"/>
    <w:bookmarkStart w:name="z40" w:id="37"/>
    <w:p>
      <w:pPr>
        <w:spacing w:after="0"/>
        <w:ind w:left="0"/>
        <w:jc w:val="both"/>
      </w:pPr>
      <w:r>
        <w:rPr>
          <w:rFonts w:ascii="Times New Roman"/>
          <w:b w:val="false"/>
          <w:i w:val="false"/>
          <w:color w:val="000000"/>
          <w:sz w:val="28"/>
        </w:rPr>
        <w:t>
      4) педагогтарды аттестаттауды әлеуметтік-психологиялық сүйемелдеу;</w:t>
      </w:r>
    </w:p>
    <w:bookmarkEnd w:id="37"/>
    <w:bookmarkStart w:name="z41" w:id="38"/>
    <w:p>
      <w:pPr>
        <w:spacing w:after="0"/>
        <w:ind w:left="0"/>
        <w:jc w:val="both"/>
      </w:pPr>
      <w:r>
        <w:rPr>
          <w:rFonts w:ascii="Times New Roman"/>
          <w:b w:val="false"/>
          <w:i w:val="false"/>
          <w:color w:val="000000"/>
          <w:sz w:val="28"/>
        </w:rPr>
        <w:t>
      5) әдістемелік бірлестіктер мен педагогикалық кеңестің және медициналық-психологиялық-педагогикалық консилиумдарының жұмысына ықпал етуді қамтиды.</w:t>
      </w:r>
    </w:p>
    <w:bookmarkEnd w:id="38"/>
    <w:bookmarkStart w:name="z42" w:id="39"/>
    <w:p>
      <w:pPr>
        <w:spacing w:after="0"/>
        <w:ind w:left="0"/>
        <w:jc w:val="both"/>
      </w:pPr>
      <w:r>
        <w:rPr>
          <w:rFonts w:ascii="Times New Roman"/>
          <w:b w:val="false"/>
          <w:i w:val="false"/>
          <w:color w:val="000000"/>
          <w:sz w:val="28"/>
        </w:rPr>
        <w:t>
      11. Түзету-дамытушылық бағыт:</w:t>
      </w:r>
    </w:p>
    <w:bookmarkEnd w:id="39"/>
    <w:bookmarkStart w:name="z43" w:id="40"/>
    <w:p>
      <w:pPr>
        <w:spacing w:after="0"/>
        <w:ind w:left="0"/>
        <w:jc w:val="both"/>
      </w:pPr>
      <w:r>
        <w:rPr>
          <w:rFonts w:ascii="Times New Roman"/>
          <w:b w:val="false"/>
          <w:i w:val="false"/>
          <w:color w:val="000000"/>
          <w:sz w:val="28"/>
        </w:rPr>
        <w:t>
      1) жеке тұлғалық өсу тренингтерін өткізу;</w:t>
      </w:r>
    </w:p>
    <w:bookmarkEnd w:id="40"/>
    <w:bookmarkStart w:name="z44" w:id="41"/>
    <w:p>
      <w:pPr>
        <w:spacing w:after="0"/>
        <w:ind w:left="0"/>
        <w:jc w:val="both"/>
      </w:pPr>
      <w:r>
        <w:rPr>
          <w:rFonts w:ascii="Times New Roman"/>
          <w:b w:val="false"/>
          <w:i w:val="false"/>
          <w:color w:val="000000"/>
          <w:sz w:val="28"/>
        </w:rPr>
        <w:t>
      2) білім алушылар мен педагогтардың тұлғалық, зияткерлік, эмоционалды-жігерлік, шығармашылық даму үйлесімділігі бойынша психологиялық түзету және дамыту сабақтарын ұйымдастыру;</w:t>
      </w:r>
    </w:p>
    <w:bookmarkEnd w:id="41"/>
    <w:bookmarkStart w:name="z45" w:id="42"/>
    <w:p>
      <w:pPr>
        <w:spacing w:after="0"/>
        <w:ind w:left="0"/>
        <w:jc w:val="both"/>
      </w:pPr>
      <w:r>
        <w:rPr>
          <w:rFonts w:ascii="Times New Roman"/>
          <w:b w:val="false"/>
          <w:i w:val="false"/>
          <w:color w:val="000000"/>
          <w:sz w:val="28"/>
        </w:rPr>
        <w:t>
      3) жанжалдық тұлғааралық қатынастарды түзетуді жоспарлауды қамтиды.</w:t>
      </w:r>
    </w:p>
    <w:bookmarkEnd w:id="42"/>
    <w:bookmarkStart w:name="z46" w:id="43"/>
    <w:p>
      <w:pPr>
        <w:spacing w:after="0"/>
        <w:ind w:left="0"/>
        <w:jc w:val="both"/>
      </w:pPr>
      <w:r>
        <w:rPr>
          <w:rFonts w:ascii="Times New Roman"/>
          <w:b w:val="false"/>
          <w:i w:val="false"/>
          <w:color w:val="000000"/>
          <w:sz w:val="28"/>
        </w:rPr>
        <w:t>
      12. Әлеуметтік-диспетчерлік бағыт:</w:t>
      </w:r>
    </w:p>
    <w:bookmarkEnd w:id="43"/>
    <w:bookmarkStart w:name="z47" w:id="44"/>
    <w:p>
      <w:pPr>
        <w:spacing w:after="0"/>
        <w:ind w:left="0"/>
        <w:jc w:val="both"/>
      </w:pPr>
      <w:r>
        <w:rPr>
          <w:rFonts w:ascii="Times New Roman"/>
          <w:b w:val="false"/>
          <w:i w:val="false"/>
          <w:color w:val="000000"/>
          <w:sz w:val="28"/>
        </w:rPr>
        <w:t>
      1) педагог-психологтың кәсіби құзыреттілігі, функционалдық міндеттері шеңберінен тыс және мамандардың кең көлемді қатысуын талап ететін мәселелерді шешуде аралас мамандармен (дәрігерлермен, психиатрлармен, суицидологтармен, дефектологтармен, логопедтермен, тифлопедагогтармен және т.б.) өзара қарым-қатынасты жүзеге асыру;</w:t>
      </w:r>
    </w:p>
    <w:bookmarkEnd w:id="44"/>
    <w:bookmarkStart w:name="z48" w:id="45"/>
    <w:p>
      <w:pPr>
        <w:spacing w:after="0"/>
        <w:ind w:left="0"/>
        <w:jc w:val="both"/>
      </w:pPr>
      <w:r>
        <w:rPr>
          <w:rFonts w:ascii="Times New Roman"/>
          <w:b w:val="false"/>
          <w:i w:val="false"/>
          <w:color w:val="000000"/>
          <w:sz w:val="28"/>
        </w:rPr>
        <w:t>
      2) әлеуметтік-медициналық-психологиялық қызметтер туралы деректер банкін қалыптастыру;</w:t>
      </w:r>
    </w:p>
    <w:bookmarkEnd w:id="45"/>
    <w:bookmarkStart w:name="z49" w:id="46"/>
    <w:p>
      <w:pPr>
        <w:spacing w:after="0"/>
        <w:ind w:left="0"/>
        <w:jc w:val="both"/>
      </w:pPr>
      <w:r>
        <w:rPr>
          <w:rFonts w:ascii="Times New Roman"/>
          <w:b w:val="false"/>
          <w:i w:val="false"/>
          <w:color w:val="000000"/>
          <w:sz w:val="28"/>
        </w:rPr>
        <w:t>
      3) шектеулі мамандармен және шұғыл жағдайларда көмек көрсету бойынша мүдделі органдармен өзара әрекет ету мониторингін жүргізуді қамтиды.</w:t>
      </w:r>
    </w:p>
    <w:bookmarkEnd w:id="46"/>
    <w:bookmarkStart w:name="z50" w:id="47"/>
    <w:p>
      <w:pPr>
        <w:spacing w:after="0"/>
        <w:ind w:left="0"/>
        <w:jc w:val="both"/>
      </w:pPr>
      <w:r>
        <w:rPr>
          <w:rFonts w:ascii="Times New Roman"/>
          <w:b w:val="false"/>
          <w:i w:val="false"/>
          <w:color w:val="000000"/>
          <w:sz w:val="28"/>
        </w:rPr>
        <w:t>
      13. Психологиялық қызмет жеке және топтық үлгіде білім алушылармен және педагог қызметкерлермен жұмыстың диагностикалық, дамытушылық, түзету және профилактикалық түрлері кешенін жүргізу үшін жеке орналасқан және қажетті жағдайлармен қамтамасыз етілген педагог-психолог кабинеті базасында жұмыс істейді.</w:t>
      </w:r>
    </w:p>
    <w:bookmarkEnd w:id="47"/>
    <w:bookmarkStart w:name="z51" w:id="48"/>
    <w:p>
      <w:pPr>
        <w:spacing w:after="0"/>
        <w:ind w:left="0"/>
        <w:jc w:val="both"/>
      </w:pPr>
      <w:r>
        <w:rPr>
          <w:rFonts w:ascii="Times New Roman"/>
          <w:b w:val="false"/>
          <w:i w:val="false"/>
          <w:color w:val="000000"/>
          <w:sz w:val="28"/>
        </w:rPr>
        <w:t>
      14. Психологиялық қызметтің жұмысын "Нұр-Сұлтан қаласының Білім басқармасы" мемлекеттік мекемесі (бұдан әрі – Басқарма) үйлестіреді.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Нұр-Сұлтан қаласы әкімдігінің 16.03.2021 </w:t>
      </w:r>
      <w:r>
        <w:rPr>
          <w:rFonts w:ascii="Times New Roman"/>
          <w:b w:val="false"/>
          <w:i w:val="false"/>
          <w:color w:val="000000"/>
          <w:sz w:val="28"/>
        </w:rPr>
        <w:t>№ 107-902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15. Пихологиялық қызметтің жұмысы педагогикалық және медициналық қызметкерлермен, оның ішінде денсаулық сақтау жүйесінің, қамқоршылық және қорғаншылық органдарымен, ата-аналар қоғамымен тығыз байланыста жүзеге асырылады.</w:t>
      </w:r>
    </w:p>
    <w:bookmarkEnd w:id="49"/>
    <w:bookmarkStart w:name="z53" w:id="50"/>
    <w:p>
      <w:pPr>
        <w:spacing w:after="0"/>
        <w:ind w:left="0"/>
        <w:jc w:val="both"/>
      </w:pPr>
      <w:r>
        <w:rPr>
          <w:rFonts w:ascii="Times New Roman"/>
          <w:b w:val="false"/>
          <w:i w:val="false"/>
          <w:color w:val="000000"/>
          <w:sz w:val="28"/>
        </w:rPr>
        <w:t>
      16. Психологиялық қызмет ынтымақтастық туралы жасалған шарттар (келісімдер) негізінде педагог-психологтардың әдістемелік бірлестігімен, психологиялық орталықтармен және психология кафедраларымен өзара әрекеттеседі.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Нұр-Сұлтан қаласы әкімдігінің 16.03.2021 </w:t>
      </w:r>
      <w:r>
        <w:rPr>
          <w:rFonts w:ascii="Times New Roman"/>
          <w:b w:val="false"/>
          <w:i w:val="false"/>
          <w:color w:val="000000"/>
          <w:sz w:val="28"/>
        </w:rPr>
        <w:t>№ 107-902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17. Психологиялық қызметтің жұмысын бақылауды білім беру ұйымының басшысы қамтамасыз етеді.</w:t>
      </w:r>
    </w:p>
    <w:bookmarkEnd w:id="51"/>
    <w:bookmarkStart w:name="z55" w:id="52"/>
    <w:p>
      <w:pPr>
        <w:spacing w:after="0"/>
        <w:ind w:left="0"/>
        <w:jc w:val="left"/>
      </w:pPr>
      <w:r>
        <w:rPr>
          <w:rFonts w:ascii="Times New Roman"/>
          <w:b/>
          <w:i w:val="false"/>
          <w:color w:val="000000"/>
        </w:rPr>
        <w:t xml:space="preserve"> 4. Педагог-психологтың өкілеттіктері</w:t>
      </w:r>
    </w:p>
    <w:bookmarkEnd w:id="52"/>
    <w:bookmarkStart w:name="z56" w:id="53"/>
    <w:p>
      <w:pPr>
        <w:spacing w:after="0"/>
        <w:ind w:left="0"/>
        <w:jc w:val="both"/>
      </w:pPr>
      <w:r>
        <w:rPr>
          <w:rFonts w:ascii="Times New Roman"/>
          <w:b w:val="false"/>
          <w:i w:val="false"/>
          <w:color w:val="000000"/>
          <w:sz w:val="28"/>
        </w:rPr>
        <w:t>
      18. Педагог-психолог:</w:t>
      </w:r>
    </w:p>
    <w:bookmarkEnd w:id="53"/>
    <w:bookmarkStart w:name="z57" w:id="54"/>
    <w:p>
      <w:pPr>
        <w:spacing w:after="0"/>
        <w:ind w:left="0"/>
        <w:jc w:val="both"/>
      </w:pPr>
      <w:r>
        <w:rPr>
          <w:rFonts w:ascii="Times New Roman"/>
          <w:b w:val="false"/>
          <w:i w:val="false"/>
          <w:color w:val="000000"/>
          <w:sz w:val="28"/>
        </w:rPr>
        <w:t>
      1) өз қызметінде осы Қағиданы басшылыққа алады;</w:t>
      </w:r>
    </w:p>
    <w:bookmarkEnd w:id="54"/>
    <w:bookmarkStart w:name="z58" w:id="55"/>
    <w:p>
      <w:pPr>
        <w:spacing w:after="0"/>
        <w:ind w:left="0"/>
        <w:jc w:val="both"/>
      </w:pPr>
      <w:r>
        <w:rPr>
          <w:rFonts w:ascii="Times New Roman"/>
          <w:b w:val="false"/>
          <w:i w:val="false"/>
          <w:color w:val="000000"/>
          <w:sz w:val="28"/>
        </w:rPr>
        <w:t>
      2) өзінің кәсіби құзыреттілігі және біліктілік талаптары шегінде шешім қабылдайды;</w:t>
      </w:r>
    </w:p>
    <w:bookmarkEnd w:id="55"/>
    <w:bookmarkStart w:name="z59" w:id="56"/>
    <w:p>
      <w:pPr>
        <w:spacing w:after="0"/>
        <w:ind w:left="0"/>
        <w:jc w:val="both"/>
      </w:pPr>
      <w:r>
        <w:rPr>
          <w:rFonts w:ascii="Times New Roman"/>
          <w:b w:val="false"/>
          <w:i w:val="false"/>
          <w:color w:val="000000"/>
          <w:sz w:val="28"/>
        </w:rPr>
        <w:t>
      3) жалпы психология, педагогикалық психология және тәжірибелік психология, жеке тұлға психологиясы және дифференциалды психология, балалар және жас ерекшеліктік психология, әлеуметтік психология, дефектология, психотерапия, психогигиена негіздері, кәсіптік тану, еңбек психологиясы, психодиагностика, психологиялық кеңес беру және психологиялық алдын алу, әлеуметтік, тәжірибелік және жас ерекшелік психология саласындағы психологиялық ғылымның жаңаша жетістіктері туралы білімі бар;</w:t>
      </w:r>
    </w:p>
    <w:bookmarkEnd w:id="56"/>
    <w:bookmarkStart w:name="z60" w:id="57"/>
    <w:p>
      <w:pPr>
        <w:spacing w:after="0"/>
        <w:ind w:left="0"/>
        <w:jc w:val="both"/>
      </w:pPr>
      <w:r>
        <w:rPr>
          <w:rFonts w:ascii="Times New Roman"/>
          <w:b w:val="false"/>
          <w:i w:val="false"/>
          <w:color w:val="000000"/>
          <w:sz w:val="28"/>
        </w:rPr>
        <w:t>
      4) диагностикалық, дамытушылық, әлеуметтік-психологиялық, психологиялық түзету және консультативтік-профилактикалық жұмыстардың ғылыми-негізделген әдістемелерін қолданады;</w:t>
      </w:r>
    </w:p>
    <w:bookmarkEnd w:id="57"/>
    <w:bookmarkStart w:name="z61" w:id="58"/>
    <w:p>
      <w:pPr>
        <w:spacing w:after="0"/>
        <w:ind w:left="0"/>
        <w:jc w:val="both"/>
      </w:pPr>
      <w:r>
        <w:rPr>
          <w:rFonts w:ascii="Times New Roman"/>
          <w:b w:val="false"/>
          <w:i w:val="false"/>
          <w:color w:val="000000"/>
          <w:sz w:val="28"/>
        </w:rPr>
        <w:t>
      5) белсенді оқыту, әлеуметтік-психологиялық тренинг байланыс әдістерін, жеке және топтық кәсіптік кеңестер берудің, білім алушылардың қалыпты және ауытқымды дамуының диагностикасы мен түзетудің заманауи әдістерін игерген;</w:t>
      </w:r>
    </w:p>
    <w:bookmarkEnd w:id="58"/>
    <w:bookmarkStart w:name="z62" w:id="59"/>
    <w:p>
      <w:pPr>
        <w:spacing w:after="0"/>
        <w:ind w:left="0"/>
        <w:jc w:val="both"/>
      </w:pPr>
      <w:r>
        <w:rPr>
          <w:rFonts w:ascii="Times New Roman"/>
          <w:b w:val="false"/>
          <w:i w:val="false"/>
          <w:color w:val="000000"/>
          <w:sz w:val="28"/>
        </w:rPr>
        <w:t>
      6) барлық оқу кезеңінде білім алушылардың жеке-психологиялық ерекшеліктерінің психологиялық диагностикасын жоспарлайды;</w:t>
      </w:r>
    </w:p>
    <w:bookmarkEnd w:id="59"/>
    <w:bookmarkStart w:name="z63" w:id="60"/>
    <w:p>
      <w:pPr>
        <w:spacing w:after="0"/>
        <w:ind w:left="0"/>
        <w:jc w:val="both"/>
      </w:pPr>
      <w:r>
        <w:rPr>
          <w:rFonts w:ascii="Times New Roman"/>
          <w:b w:val="false"/>
          <w:i w:val="false"/>
          <w:color w:val="000000"/>
          <w:sz w:val="28"/>
        </w:rPr>
        <w:t>
      7) білім алушылардың тұлғалық қалыптасуындағы және дамуындағы ақауларды анықтайды және оның алдын алады;</w:t>
      </w:r>
    </w:p>
    <w:bookmarkEnd w:id="60"/>
    <w:bookmarkStart w:name="z64" w:id="61"/>
    <w:p>
      <w:pPr>
        <w:spacing w:after="0"/>
        <w:ind w:left="0"/>
        <w:jc w:val="both"/>
      </w:pPr>
      <w:r>
        <w:rPr>
          <w:rFonts w:ascii="Times New Roman"/>
          <w:b w:val="false"/>
          <w:i w:val="false"/>
          <w:color w:val="000000"/>
          <w:sz w:val="28"/>
        </w:rPr>
        <w:t>
      8) білім алушыларға, педагогтарға, ата-аналарға жеке, кәсіптік және басқа да мәселелерді шешуде психологиялық көмек және қолдау көрсетеді;</w:t>
      </w:r>
    </w:p>
    <w:bookmarkEnd w:id="61"/>
    <w:bookmarkStart w:name="z65" w:id="62"/>
    <w:p>
      <w:pPr>
        <w:spacing w:after="0"/>
        <w:ind w:left="0"/>
        <w:jc w:val="both"/>
      </w:pPr>
      <w:r>
        <w:rPr>
          <w:rFonts w:ascii="Times New Roman"/>
          <w:b w:val="false"/>
          <w:i w:val="false"/>
          <w:color w:val="000000"/>
          <w:sz w:val="28"/>
        </w:rPr>
        <w:t>
      9) күйзелістік, жанжалдық, қатты эмоционалды әсерленушілік жағдайдағы педагогтарға, білім алушыларға психологиялық көмек және қолдау көрсетуді жүзеге асырады;</w:t>
      </w:r>
    </w:p>
    <w:bookmarkEnd w:id="62"/>
    <w:bookmarkStart w:name="z66" w:id="63"/>
    <w:p>
      <w:pPr>
        <w:spacing w:after="0"/>
        <w:ind w:left="0"/>
        <w:jc w:val="both"/>
      </w:pPr>
      <w:r>
        <w:rPr>
          <w:rFonts w:ascii="Times New Roman"/>
          <w:b w:val="false"/>
          <w:i w:val="false"/>
          <w:color w:val="000000"/>
          <w:sz w:val="28"/>
        </w:rPr>
        <w:t>
      10) білім алушылардың бейәлеуметтік әрекеттерінің алдын алады және оларды уақтылы түзетуді жүзеге асырады;</w:t>
      </w:r>
    </w:p>
    <w:bookmarkEnd w:id="63"/>
    <w:bookmarkStart w:name="z67" w:id="64"/>
    <w:p>
      <w:pPr>
        <w:spacing w:after="0"/>
        <w:ind w:left="0"/>
        <w:jc w:val="both"/>
      </w:pPr>
      <w:r>
        <w:rPr>
          <w:rFonts w:ascii="Times New Roman"/>
          <w:b w:val="false"/>
          <w:i w:val="false"/>
          <w:color w:val="000000"/>
          <w:sz w:val="28"/>
        </w:rPr>
        <w:t>
      11) аутодеструктивті мінез-құлыққа бейім дағдарыстық жағдайларға тап болатын балалар мен жасөспірімдерді анықтайды;</w:t>
      </w:r>
    </w:p>
    <w:bookmarkEnd w:id="64"/>
    <w:bookmarkStart w:name="z68" w:id="65"/>
    <w:p>
      <w:pPr>
        <w:spacing w:after="0"/>
        <w:ind w:left="0"/>
        <w:jc w:val="both"/>
      </w:pPr>
      <w:r>
        <w:rPr>
          <w:rFonts w:ascii="Times New Roman"/>
          <w:b w:val="false"/>
          <w:i w:val="false"/>
          <w:color w:val="000000"/>
          <w:sz w:val="28"/>
        </w:rPr>
        <w:t>
      12) тәуекелдер туындаған кезде психодиагностиканың нәтижелері бойынша ата-аналарға хабарлайды, консультативтік жұмыс жүргізеді және қажет болған жағдайда оларды мамандарға жібереді ("Қазақстан Республикасындағы баланың құқықтары туралы" Қазақстан Республикасы Заңының 8-бабына сәйкес);</w:t>
      </w:r>
    </w:p>
    <w:bookmarkEnd w:id="65"/>
    <w:bookmarkStart w:name="z69" w:id="66"/>
    <w:p>
      <w:pPr>
        <w:spacing w:after="0"/>
        <w:ind w:left="0"/>
        <w:jc w:val="both"/>
      </w:pPr>
      <w:r>
        <w:rPr>
          <w:rFonts w:ascii="Times New Roman"/>
          <w:b w:val="false"/>
          <w:i w:val="false"/>
          <w:color w:val="000000"/>
          <w:sz w:val="28"/>
        </w:rPr>
        <w:t>
      13) өзінің кәсіптік құзыреттілігін және біліктілігін арттырады;</w:t>
      </w:r>
    </w:p>
    <w:bookmarkEnd w:id="66"/>
    <w:bookmarkStart w:name="z70" w:id="67"/>
    <w:p>
      <w:pPr>
        <w:spacing w:after="0"/>
        <w:ind w:left="0"/>
        <w:jc w:val="both"/>
      </w:pPr>
      <w:r>
        <w:rPr>
          <w:rFonts w:ascii="Times New Roman"/>
          <w:b w:val="false"/>
          <w:i w:val="false"/>
          <w:color w:val="000000"/>
          <w:sz w:val="28"/>
        </w:rPr>
        <w:t>
      14) тиісті кәсіби даярлығы жоқ адамдардың білім беру ұйымдарында психологиялық диагностика, психологиялық түзету жұмыстарын жүргізуге жол бермейді;</w:t>
      </w:r>
    </w:p>
    <w:bookmarkEnd w:id="67"/>
    <w:bookmarkStart w:name="z71" w:id="68"/>
    <w:p>
      <w:pPr>
        <w:spacing w:after="0"/>
        <w:ind w:left="0"/>
        <w:jc w:val="both"/>
      </w:pPr>
      <w:r>
        <w:rPr>
          <w:rFonts w:ascii="Times New Roman"/>
          <w:b w:val="false"/>
          <w:i w:val="false"/>
          <w:color w:val="000000"/>
          <w:sz w:val="28"/>
        </w:rPr>
        <w:t>
      15) білім беру ұйымдарының әлеуметтік саласын үйлестіруге ықпал етеді және әлеуметтік бейімсіздіктің туындауының алдын алу бойынша іс-шараларды жүзеге асырады;</w:t>
      </w:r>
    </w:p>
    <w:bookmarkEnd w:id="68"/>
    <w:bookmarkStart w:name="z72" w:id="69"/>
    <w:p>
      <w:pPr>
        <w:spacing w:after="0"/>
        <w:ind w:left="0"/>
        <w:jc w:val="both"/>
      </w:pPr>
      <w:r>
        <w:rPr>
          <w:rFonts w:ascii="Times New Roman"/>
          <w:b w:val="false"/>
          <w:i w:val="false"/>
          <w:color w:val="000000"/>
          <w:sz w:val="28"/>
        </w:rPr>
        <w:t>
      16) зерттеу жұмыстарының материалдары бойынша психологиялық-педагогикалық қорытынды жасайды;</w:t>
      </w:r>
    </w:p>
    <w:bookmarkEnd w:id="69"/>
    <w:bookmarkStart w:name="z73" w:id="70"/>
    <w:p>
      <w:pPr>
        <w:spacing w:after="0"/>
        <w:ind w:left="0"/>
        <w:jc w:val="both"/>
      </w:pPr>
      <w:r>
        <w:rPr>
          <w:rFonts w:ascii="Times New Roman"/>
          <w:b w:val="false"/>
          <w:i w:val="false"/>
          <w:color w:val="000000"/>
          <w:sz w:val="28"/>
        </w:rPr>
        <w:t>
      17) дамыту және түзету бағдарламаларын жоспарлауға және әзірлеуге қатысады;</w:t>
      </w:r>
    </w:p>
    <w:bookmarkEnd w:id="70"/>
    <w:bookmarkStart w:name="z74" w:id="71"/>
    <w:p>
      <w:pPr>
        <w:spacing w:after="0"/>
        <w:ind w:left="0"/>
        <w:jc w:val="both"/>
      </w:pPr>
      <w:r>
        <w:rPr>
          <w:rFonts w:ascii="Times New Roman"/>
          <w:b w:val="false"/>
          <w:i w:val="false"/>
          <w:color w:val="000000"/>
          <w:sz w:val="28"/>
        </w:rPr>
        <w:t>
      18) білім алушылардың, тәрбиеленушілердің дамуындағы ауытқушылығының (ақыл-ой, эмоционалдық) тәуекел деңгейін, сондай-ақ әлеуметтік дамуындағы түрлі бұзушылықтар түрін анықтайды және одан әрі білім алу бағытын анықтау мақсатында дәрігерлік-психологиялық-педагогикалық консилиумға жолдайды және оларға психологиялық-педагогикалық түзетулер енгізеді;</w:t>
      </w:r>
    </w:p>
    <w:bookmarkEnd w:id="71"/>
    <w:bookmarkStart w:name="z75" w:id="72"/>
    <w:p>
      <w:pPr>
        <w:spacing w:after="0"/>
        <w:ind w:left="0"/>
        <w:jc w:val="both"/>
      </w:pPr>
      <w:r>
        <w:rPr>
          <w:rFonts w:ascii="Times New Roman"/>
          <w:b w:val="false"/>
          <w:i w:val="false"/>
          <w:color w:val="000000"/>
          <w:sz w:val="28"/>
        </w:rPr>
        <w:t>
      19) білім алушылардың, тәрбиеленушілердің, педагогикалық қызметкерлер мен ата-аналардың (оларды алмастырушы тұлғалардың) психологиялық мәдениетін қалыптастырады.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Нұр-Сұлтан қаласы әкімдігінің 16.03.2021 </w:t>
      </w:r>
      <w:r>
        <w:rPr>
          <w:rFonts w:ascii="Times New Roman"/>
          <w:b w:val="false"/>
          <w:i w:val="false"/>
          <w:color w:val="000000"/>
          <w:sz w:val="28"/>
        </w:rPr>
        <w:t>№ 107-902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19. Педагог-психолог:</w:t>
      </w:r>
    </w:p>
    <w:bookmarkEnd w:id="73"/>
    <w:bookmarkStart w:name="z77" w:id="74"/>
    <w:p>
      <w:pPr>
        <w:spacing w:after="0"/>
        <w:ind w:left="0"/>
        <w:jc w:val="both"/>
      </w:pPr>
      <w:r>
        <w:rPr>
          <w:rFonts w:ascii="Times New Roman"/>
          <w:b w:val="false"/>
          <w:i w:val="false"/>
          <w:color w:val="000000"/>
          <w:sz w:val="28"/>
        </w:rPr>
        <w:t>
      1) білім алушылармен, ата-аналармен және педагогтармен психодиагностикалық (психологтардың қызметіне жетекшілік ететін әдістемелік бірлестігімен келісілген және мақұлданған психодиагностикалық әдістер) консультациялық, ағартушылық-профилактикалық, түзету-дамытушылық және әлеуметтік-диспетчерлік жұмыстардың нысанын және әдісін таңдауға;</w:t>
      </w:r>
    </w:p>
    <w:bookmarkEnd w:id="74"/>
    <w:bookmarkStart w:name="z78" w:id="75"/>
    <w:p>
      <w:pPr>
        <w:spacing w:after="0"/>
        <w:ind w:left="0"/>
        <w:jc w:val="both"/>
      </w:pPr>
      <w:r>
        <w:rPr>
          <w:rFonts w:ascii="Times New Roman"/>
          <w:b w:val="false"/>
          <w:i w:val="false"/>
          <w:color w:val="000000"/>
          <w:sz w:val="28"/>
        </w:rPr>
        <w:t>
      2) оқу-тәрбие үдерісін ұйымдастыру бойынша құжаттамалармен, білім алушылардың, педагогтардың жеке істерімен танысуға;</w:t>
      </w:r>
    </w:p>
    <w:bookmarkEnd w:id="75"/>
    <w:bookmarkStart w:name="z79" w:id="76"/>
    <w:p>
      <w:pPr>
        <w:spacing w:after="0"/>
        <w:ind w:left="0"/>
        <w:jc w:val="both"/>
      </w:pPr>
      <w:r>
        <w:rPr>
          <w:rFonts w:ascii="Times New Roman"/>
          <w:b w:val="false"/>
          <w:i w:val="false"/>
          <w:color w:val="000000"/>
          <w:sz w:val="28"/>
        </w:rPr>
        <w:t>
      3) түзету және дамытушылық бағдарламаларды және психологиялық жұмыстың жаңа әдісін жасауды талқылауға қатысуға;</w:t>
      </w:r>
    </w:p>
    <w:bookmarkEnd w:id="76"/>
    <w:bookmarkStart w:name="z80" w:id="77"/>
    <w:p>
      <w:pPr>
        <w:spacing w:after="0"/>
        <w:ind w:left="0"/>
        <w:jc w:val="both"/>
      </w:pPr>
      <w:r>
        <w:rPr>
          <w:rFonts w:ascii="Times New Roman"/>
          <w:b w:val="false"/>
          <w:i w:val="false"/>
          <w:color w:val="000000"/>
          <w:sz w:val="28"/>
        </w:rPr>
        <w:t>
      4) Психологиялық қызметтің қызметіне жетекшілік ететін әдіскерлермен, денсаулық сақтау мамандарымен байланысты ұстауға;</w:t>
      </w:r>
    </w:p>
    <w:bookmarkEnd w:id="77"/>
    <w:bookmarkStart w:name="z81" w:id="78"/>
    <w:p>
      <w:pPr>
        <w:spacing w:after="0"/>
        <w:ind w:left="0"/>
        <w:jc w:val="both"/>
      </w:pPr>
      <w:r>
        <w:rPr>
          <w:rFonts w:ascii="Times New Roman"/>
          <w:b w:val="false"/>
          <w:i w:val="false"/>
          <w:color w:val="000000"/>
          <w:sz w:val="28"/>
        </w:rPr>
        <w:t>
      5) Психологиялық қызметтің жұмысын жақсарту мәселесі бойынша білім беру саласындағы мемлекеттік органдарға ұсыныс енгізуге;</w:t>
      </w:r>
    </w:p>
    <w:bookmarkEnd w:id="78"/>
    <w:bookmarkStart w:name="z82" w:id="79"/>
    <w:p>
      <w:pPr>
        <w:spacing w:after="0"/>
        <w:ind w:left="0"/>
        <w:jc w:val="both"/>
      </w:pPr>
      <w:r>
        <w:rPr>
          <w:rFonts w:ascii="Times New Roman"/>
          <w:b w:val="false"/>
          <w:i w:val="false"/>
          <w:color w:val="000000"/>
          <w:sz w:val="28"/>
        </w:rPr>
        <w:t>
      6) пәндік кафедралардың және медициналық-психологиялық-педагогикалық консилиумның педагогикалық және әдістемелік кеңестерінің жұмыстарына қатысуға;</w:t>
      </w:r>
    </w:p>
    <w:bookmarkEnd w:id="79"/>
    <w:bookmarkStart w:name="z83" w:id="80"/>
    <w:p>
      <w:pPr>
        <w:spacing w:after="0"/>
        <w:ind w:left="0"/>
        <w:jc w:val="both"/>
      </w:pPr>
      <w:r>
        <w:rPr>
          <w:rFonts w:ascii="Times New Roman"/>
          <w:b w:val="false"/>
          <w:i w:val="false"/>
          <w:color w:val="000000"/>
          <w:sz w:val="28"/>
        </w:rPr>
        <w:t>
      7) бірыңғай апта сайынғы әдістемелік күнін таңдауға;</w:t>
      </w:r>
    </w:p>
    <w:bookmarkEnd w:id="80"/>
    <w:bookmarkStart w:name="z84" w:id="81"/>
    <w:p>
      <w:pPr>
        <w:spacing w:after="0"/>
        <w:ind w:left="0"/>
        <w:jc w:val="both"/>
      </w:pPr>
      <w:r>
        <w:rPr>
          <w:rFonts w:ascii="Times New Roman"/>
          <w:b w:val="false"/>
          <w:i w:val="false"/>
          <w:color w:val="000000"/>
          <w:sz w:val="28"/>
        </w:rPr>
        <w:t>
      8) біліктілігіне сәйкес оқу жүктемесін орындауға құқылы.</w:t>
      </w:r>
    </w:p>
    <w:bookmarkEnd w:id="81"/>
    <w:bookmarkStart w:name="z85" w:id="82"/>
    <w:p>
      <w:pPr>
        <w:spacing w:after="0"/>
        <w:ind w:left="0"/>
        <w:jc w:val="both"/>
      </w:pPr>
      <w:r>
        <w:rPr>
          <w:rFonts w:ascii="Times New Roman"/>
          <w:b w:val="false"/>
          <w:i w:val="false"/>
          <w:color w:val="000000"/>
          <w:sz w:val="28"/>
        </w:rPr>
        <w:t>
      5. Педагог-психологтың жауапкершілігі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Нұр-Сұлтан қаласы әкімдігінің 16.03.2021 </w:t>
      </w:r>
      <w:r>
        <w:rPr>
          <w:rFonts w:ascii="Times New Roman"/>
          <w:b w:val="false"/>
          <w:i w:val="false"/>
          <w:color w:val="000000"/>
          <w:sz w:val="28"/>
        </w:rPr>
        <w:t>№ 107-902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6" w:id="83"/>
    <w:p>
      <w:pPr>
        <w:spacing w:after="0"/>
        <w:ind w:left="0"/>
        <w:jc w:val="both"/>
      </w:pPr>
      <w:r>
        <w:rPr>
          <w:rFonts w:ascii="Times New Roman"/>
          <w:b w:val="false"/>
          <w:i w:val="false"/>
          <w:color w:val="000000"/>
          <w:sz w:val="28"/>
        </w:rPr>
        <w:t>
      20. Педагог-психолог:</w:t>
      </w:r>
    </w:p>
    <w:bookmarkEnd w:id="83"/>
    <w:bookmarkStart w:name="z87" w:id="84"/>
    <w:p>
      <w:pPr>
        <w:spacing w:after="0"/>
        <w:ind w:left="0"/>
        <w:jc w:val="both"/>
      </w:pPr>
      <w:r>
        <w:rPr>
          <w:rFonts w:ascii="Times New Roman"/>
          <w:b w:val="false"/>
          <w:i w:val="false"/>
          <w:color w:val="000000"/>
          <w:sz w:val="28"/>
        </w:rPr>
        <w:t>
      1) психологиялық диагностикалау нәтижелерінің нақтылығына, пайдаланылған диагностикалық және түзетушілік әдістердің барабарлығына, ұсынымдар мен қорытындылардың негізділігіне, психологиялық ақпараттың құпиялылығына;</w:t>
      </w:r>
    </w:p>
    <w:bookmarkEnd w:id="84"/>
    <w:bookmarkStart w:name="z88" w:id="85"/>
    <w:p>
      <w:pPr>
        <w:spacing w:after="0"/>
        <w:ind w:left="0"/>
        <w:jc w:val="both"/>
      </w:pPr>
      <w:r>
        <w:rPr>
          <w:rFonts w:ascii="Times New Roman"/>
          <w:b w:val="false"/>
          <w:i w:val="false"/>
          <w:color w:val="000000"/>
          <w:sz w:val="28"/>
        </w:rPr>
        <w:t>
      2) Психологиялық қызметтің есепке алу-есеп беру құжаттамаларының жүргізілуіне және сақталуына;</w:t>
      </w:r>
    </w:p>
    <w:bookmarkEnd w:id="85"/>
    <w:bookmarkStart w:name="z89" w:id="86"/>
    <w:p>
      <w:pPr>
        <w:spacing w:after="0"/>
        <w:ind w:left="0"/>
        <w:jc w:val="both"/>
      </w:pPr>
      <w:r>
        <w:rPr>
          <w:rFonts w:ascii="Times New Roman"/>
          <w:b w:val="false"/>
          <w:i w:val="false"/>
          <w:color w:val="000000"/>
          <w:sz w:val="28"/>
        </w:rPr>
        <w:t>
      3) кәсіптік психологиялық этиканың сақталуына;</w:t>
      </w:r>
    </w:p>
    <w:bookmarkEnd w:id="86"/>
    <w:bookmarkStart w:name="z90" w:id="87"/>
    <w:p>
      <w:pPr>
        <w:spacing w:after="0"/>
        <w:ind w:left="0"/>
        <w:jc w:val="both"/>
      </w:pPr>
      <w:r>
        <w:rPr>
          <w:rFonts w:ascii="Times New Roman"/>
          <w:b w:val="false"/>
          <w:i w:val="false"/>
          <w:color w:val="000000"/>
          <w:sz w:val="28"/>
        </w:rPr>
        <w:t>
      4) Психологиялық қызмет іс-әрекетіне берілген материалдық-техникалық құралдардың сақталуына дербес жауапкершілікте болады.</w:t>
      </w:r>
    </w:p>
    <w:bookmarkEnd w:id="87"/>
    <w:bookmarkStart w:name="z91" w:id="88"/>
    <w:p>
      <w:pPr>
        <w:spacing w:after="0"/>
        <w:ind w:left="0"/>
        <w:jc w:val="both"/>
      </w:pPr>
      <w:r>
        <w:rPr>
          <w:rFonts w:ascii="Times New Roman"/>
          <w:b w:val="false"/>
          <w:i w:val="false"/>
          <w:color w:val="000000"/>
          <w:sz w:val="28"/>
        </w:rPr>
        <w:t>
      21. Педагог-психолог әкімшілік бағыт бойынша білім беру ұйымының басшысына, кәсіптік бағыт бойынша – Басқармада Психологиялық қызметтің іс-әрекетіне жетекшілік ететін мамандарға бағынады.</w:t>
      </w:r>
    </w:p>
    <w:bookmarkEnd w:id="88"/>
    <w:bookmarkStart w:name="z92" w:id="89"/>
    <w:p>
      <w:pPr>
        <w:spacing w:after="0"/>
        <w:ind w:left="0"/>
        <w:jc w:val="left"/>
      </w:pPr>
      <w:r>
        <w:rPr>
          <w:rFonts w:ascii="Times New Roman"/>
          <w:b/>
          <w:i w:val="false"/>
          <w:color w:val="000000"/>
        </w:rPr>
        <w:t xml:space="preserve"> 6. Психологиялық қызметтің құжаттамасы</w:t>
      </w:r>
    </w:p>
    <w:bookmarkEnd w:id="89"/>
    <w:bookmarkStart w:name="z93" w:id="90"/>
    <w:p>
      <w:pPr>
        <w:spacing w:after="0"/>
        <w:ind w:left="0"/>
        <w:jc w:val="both"/>
      </w:pPr>
      <w:r>
        <w:rPr>
          <w:rFonts w:ascii="Times New Roman"/>
          <w:b w:val="false"/>
          <w:i w:val="false"/>
          <w:color w:val="000000"/>
          <w:sz w:val="28"/>
        </w:rPr>
        <w:t>
      22. Психологиялық қызметтің мынадай құжаттамалары болады:</w:t>
      </w:r>
    </w:p>
    <w:bookmarkEnd w:id="90"/>
    <w:bookmarkStart w:name="z94" w:id="91"/>
    <w:p>
      <w:pPr>
        <w:spacing w:after="0"/>
        <w:ind w:left="0"/>
        <w:jc w:val="both"/>
      </w:pPr>
      <w:r>
        <w:rPr>
          <w:rFonts w:ascii="Times New Roman"/>
          <w:b w:val="false"/>
          <w:i w:val="false"/>
          <w:color w:val="000000"/>
          <w:sz w:val="28"/>
        </w:rPr>
        <w:t>
      1) Осы Қағида;</w:t>
      </w:r>
    </w:p>
    <w:bookmarkEnd w:id="91"/>
    <w:bookmarkStart w:name="z95" w:id="92"/>
    <w:p>
      <w:pPr>
        <w:spacing w:after="0"/>
        <w:ind w:left="0"/>
        <w:jc w:val="both"/>
      </w:pPr>
      <w:r>
        <w:rPr>
          <w:rFonts w:ascii="Times New Roman"/>
          <w:b w:val="false"/>
          <w:i w:val="false"/>
          <w:color w:val="000000"/>
          <w:sz w:val="28"/>
        </w:rPr>
        <w:t>
      2) білім беру ұйымының басшысымен бекітілген Психологиялық қызметтің перспективалық жұмыс жоспары;</w:t>
      </w:r>
    </w:p>
    <w:bookmarkEnd w:id="92"/>
    <w:bookmarkStart w:name="z96" w:id="93"/>
    <w:p>
      <w:pPr>
        <w:spacing w:after="0"/>
        <w:ind w:left="0"/>
        <w:jc w:val="both"/>
      </w:pPr>
      <w:r>
        <w:rPr>
          <w:rFonts w:ascii="Times New Roman"/>
          <w:b w:val="false"/>
          <w:i w:val="false"/>
          <w:color w:val="000000"/>
          <w:sz w:val="28"/>
        </w:rPr>
        <w:t>
      3) психологиялық диагностикалау, психологиялық тренингтер, дамыту мен түзету жұмысының бағдарламалары;</w:t>
      </w:r>
    </w:p>
    <w:bookmarkEnd w:id="93"/>
    <w:bookmarkStart w:name="z97" w:id="94"/>
    <w:p>
      <w:pPr>
        <w:spacing w:after="0"/>
        <w:ind w:left="0"/>
        <w:jc w:val="both"/>
      </w:pPr>
      <w:r>
        <w:rPr>
          <w:rFonts w:ascii="Times New Roman"/>
          <w:b w:val="false"/>
          <w:i w:val="false"/>
          <w:color w:val="000000"/>
          <w:sz w:val="28"/>
        </w:rPr>
        <w:t>
      4) психологиялық сабақтардың, тренингтердің және басқа да психологиялық жұмыс түрлерінің әдістемелік әзірлемелері;</w:t>
      </w:r>
    </w:p>
    <w:bookmarkEnd w:id="94"/>
    <w:bookmarkStart w:name="z98" w:id="95"/>
    <w:p>
      <w:pPr>
        <w:spacing w:after="0"/>
        <w:ind w:left="0"/>
        <w:jc w:val="both"/>
      </w:pPr>
      <w:r>
        <w:rPr>
          <w:rFonts w:ascii="Times New Roman"/>
          <w:b w:val="false"/>
          <w:i w:val="false"/>
          <w:color w:val="000000"/>
          <w:sz w:val="28"/>
        </w:rPr>
        <w:t>
      5) психодиагностикалық әдістемелердің деректер банкі және тізбесі (психологтардың қызметіне жетекшілік ететін әдістемелік бірлестікпен келісілген);</w:t>
      </w:r>
    </w:p>
    <w:bookmarkEnd w:id="95"/>
    <w:bookmarkStart w:name="z99" w:id="96"/>
    <w:p>
      <w:pPr>
        <w:spacing w:after="0"/>
        <w:ind w:left="0"/>
        <w:jc w:val="both"/>
      </w:pPr>
      <w:r>
        <w:rPr>
          <w:rFonts w:ascii="Times New Roman"/>
          <w:b w:val="false"/>
          <w:i w:val="false"/>
          <w:color w:val="000000"/>
          <w:sz w:val="28"/>
        </w:rPr>
        <w:t>
      6) білім алушылардың психологиялық дамуының жеке карталары; топтық психологиялық портреттері;</w:t>
      </w:r>
    </w:p>
    <w:bookmarkEnd w:id="96"/>
    <w:bookmarkStart w:name="z100" w:id="97"/>
    <w:p>
      <w:pPr>
        <w:spacing w:after="0"/>
        <w:ind w:left="0"/>
        <w:jc w:val="both"/>
      </w:pPr>
      <w:r>
        <w:rPr>
          <w:rFonts w:ascii="Times New Roman"/>
          <w:b w:val="false"/>
          <w:i w:val="false"/>
          <w:color w:val="000000"/>
          <w:sz w:val="28"/>
        </w:rPr>
        <w:t>
      7) психологиялық зерттеудің нәтижелері, қорытындысы мен ұсынымдары;</w:t>
      </w:r>
    </w:p>
    <w:bookmarkEnd w:id="97"/>
    <w:bookmarkStart w:name="z101" w:id="98"/>
    <w:p>
      <w:pPr>
        <w:spacing w:after="0"/>
        <w:ind w:left="0"/>
        <w:jc w:val="both"/>
      </w:pPr>
      <w:r>
        <w:rPr>
          <w:rFonts w:ascii="Times New Roman"/>
          <w:b w:val="false"/>
          <w:i w:val="false"/>
          <w:color w:val="000000"/>
          <w:sz w:val="28"/>
        </w:rPr>
        <w:t>
      8) Психологиялық қызметтің жұмыс түрлерін есепке алуды тіркеу (психодиагностикалық, дамыту, түзету, ағартушылық, сараптамалық, әдістемелік, жеке және топтық кеңес беру, психологиялық қызметке сұраныс беру) журналы;</w:t>
      </w:r>
    </w:p>
    <w:bookmarkEnd w:id="98"/>
    <w:bookmarkStart w:name="z102" w:id="99"/>
    <w:p>
      <w:pPr>
        <w:spacing w:after="0"/>
        <w:ind w:left="0"/>
        <w:jc w:val="both"/>
      </w:pPr>
      <w:r>
        <w:rPr>
          <w:rFonts w:ascii="Times New Roman"/>
          <w:b w:val="false"/>
          <w:i w:val="false"/>
          <w:color w:val="000000"/>
          <w:sz w:val="28"/>
        </w:rPr>
        <w:t>
      9) белгіленген кезеңдерге (жартыжылдық, жылдық) Психологиялық қызметтің жұмысы туралы талдамалық есептер.</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Нұр-Сұлтан қаласы әкімдігінің 16.03.2021 </w:t>
      </w:r>
      <w:r>
        <w:rPr>
          <w:rFonts w:ascii="Times New Roman"/>
          <w:b w:val="false"/>
          <w:i w:val="false"/>
          <w:color w:val="000000"/>
          <w:sz w:val="28"/>
        </w:rPr>
        <w:t>№ 107-902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3" w:id="100"/>
    <w:p>
      <w:pPr>
        <w:spacing w:after="0"/>
        <w:ind w:left="0"/>
        <w:jc w:val="both"/>
      </w:pPr>
      <w:r>
        <w:rPr>
          <w:rFonts w:ascii="Times New Roman"/>
          <w:b w:val="false"/>
          <w:i w:val="false"/>
          <w:color w:val="000000"/>
          <w:sz w:val="28"/>
        </w:rPr>
        <w:t>
      23. Психологиялық қызмет атқарған жұмыс туралы есеп білім беру ұйымының есептік құжаттамаларын қамтиды.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