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869d" w14:textId="caf8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командалық құрамының адамдарына арналған диплом нысанын бекіту туралы</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2015 жылғы 22 қазандағы № 1000 бұйрығы. Қазақстан Республикасының Әділет министрлігінде 2015 жылы 26 желтоқсанда № 12551 болып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05.08.2025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05.08.2025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Кәсіби диплом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"Кемелердің командалық құрамының адамдарына диплом нысанын бекіту туралы" Қазақстан Республикасы Көлік және коммуникация Министрінің 2013 жылғы 26 шілдедегі № 573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8646 болып тіркелген, 2013 жылғы 31 қазандағы № 243 (28182)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 (Ә.А. Асавбаев):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 орындау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30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22 қазандағы</w:t>
            </w:r>
            <w:r>
              <w:br/>
            </w:r>
            <w:r>
              <w:rPr>
                <w:rFonts w:ascii="Times New Roman"/>
                <w:b w:val="false"/>
                <w:i w:val="false"/>
                <w:color w:val="000000"/>
                <w:sz w:val="20"/>
              </w:rPr>
              <w:t>№ 1000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 жаңа редакцияда - ҚР Көлік министрінің м.а. 05.08.2025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4100" w:type="dxa"/>
            <w:tcBorders/>
            <w:tcMar>
              <w:top w:w="15" w:type="dxa"/>
              <w:left w:w="15" w:type="dxa"/>
              <w:bottom w:w="15" w:type="dxa"/>
              <w:right w:w="15" w:type="dxa"/>
            </w:tcMar>
            <w:vAlign w:val="center"/>
          </w:tcPr>
          <w:bookmarkStart w:name="z26" w:id="10"/>
          <w:p>
            <w:pPr>
              <w:spacing w:after="20"/>
              <w:ind w:left="20"/>
              <w:jc w:val="both"/>
            </w:pPr>
          </w:p>
          <w:bookmarkEnd w:id="10"/>
          <w:p>
            <w:pPr>
              <w:spacing w:after="20"/>
              <w:ind w:left="20"/>
              <w:jc w:val="both"/>
            </w:pPr>
            <w:r>
              <w:drawing>
                <wp:inline distT="0" distB="0" distL="0" distR="0">
                  <wp:extent cx="21209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18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МИНИСТЕРСТВОТРАНСПОРТАРЕСПУБЛИКИ КАЗАХСТАН</w:t>
            </w:r>
          </w:p>
        </w:tc>
      </w:tr>
    </w:tbl>
    <w:bookmarkStart w:name="z27" w:id="11"/>
    <w:p>
      <w:pPr>
        <w:spacing w:after="0"/>
        <w:ind w:left="0"/>
        <w:jc w:val="left"/>
      </w:pPr>
      <w:r>
        <w:rPr>
          <w:rFonts w:ascii="Times New Roman"/>
          <w:b/>
          <w:i w:val="false"/>
          <w:color w:val="000000"/>
        </w:rPr>
        <w:t xml:space="preserve"> Кемелердің командалық құрамының адамдарына арналған ДИПЛОМ для лиц командного состава судов</w:t>
      </w:r>
    </w:p>
    <w:bookmarkEnd w:id="11"/>
    <w:bookmarkStart w:name="z28" w:id="12"/>
    <w:p>
      <w:pPr>
        <w:spacing w:after="0"/>
        <w:ind w:left="0"/>
        <w:jc w:val="left"/>
      </w:pPr>
      <w:r>
        <w:rPr>
          <w:rFonts w:ascii="Times New Roman"/>
          <w:b/>
          <w:i w:val="false"/>
          <w:color w:val="000000"/>
        </w:rPr>
        <w:t xml:space="preserve"> № _____(НИКАД) (номер и код административного документа)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w:t>
            </w:r>
            <w:r>
              <w:rPr>
                <w:rFonts w:ascii="Times New Roman"/>
                <w:b/>
                <w:i w:val="false"/>
                <w:color w:val="000000"/>
                <w:sz w:val="20"/>
              </w:rPr>
              <w:t>ТЕГІ / ФАМИЛИЯ</w:t>
            </w:r>
          </w:p>
          <w:bookmarkEnd w:id="13"/>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w:t>
            </w:r>
            <w:r>
              <w:rPr>
                <w:rFonts w:ascii="Times New Roman"/>
                <w:b/>
                <w:i w:val="false"/>
                <w:color w:val="000000"/>
                <w:sz w:val="20"/>
              </w:rPr>
              <w:t>АТЫ / ИМЯ</w:t>
            </w:r>
          </w:p>
          <w:bookmarkEnd w:id="14"/>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БОЛҒАН ЖАҒДАЙДА) / ОТЧЕСТВО (ПРИ ЕГО НАЛИЧИИ)</w:t>
            </w:r>
          </w:p>
          <w:bookmarkEnd w:id="15"/>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w:t>
            </w:r>
            <w:r>
              <w:rPr>
                <w:rFonts w:ascii="Times New Roman"/>
                <w:b/>
                <w:i w:val="false"/>
                <w:color w:val="000000"/>
                <w:sz w:val="20"/>
              </w:rPr>
              <w:t>ЛАУАЗЫМ АЛУҒА ҚҰҚЫҒЫ БАР /</w:t>
            </w:r>
          </w:p>
          <w:bookmarkEnd w:id="16"/>
          <w:p>
            <w:pPr>
              <w:spacing w:after="20"/>
              <w:ind w:left="20"/>
              <w:jc w:val="both"/>
            </w:pPr>
            <w:r>
              <w:rPr>
                <w:rFonts w:ascii="Times New Roman"/>
                <w:b w:val="false"/>
                <w:i w:val="false"/>
                <w:color w:val="000000"/>
                <w:sz w:val="20"/>
              </w:rPr>
              <w:t>
</w:t>
            </w:r>
            <w:r>
              <w:rPr>
                <w:rFonts w:ascii="Times New Roman"/>
                <w:b/>
                <w:i w:val="false"/>
                <w:color w:val="000000"/>
                <w:sz w:val="20"/>
              </w:rPr>
              <w:t>ИМЕЕТ ПРАВО ЗАНИМАТЬ ДОЛЖНОСТЬ</w:t>
            </w:r>
          </w:p>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w:t>
            </w:r>
            <w:r>
              <w:rPr>
                <w:rFonts w:ascii="Times New Roman"/>
                <w:b/>
                <w:i w:val="false"/>
                <w:color w:val="000000"/>
                <w:sz w:val="20"/>
              </w:rPr>
              <w:t>КЕМЕЛЕР ТОБЫ / ГРУППЫ СУДОВ</w:t>
            </w:r>
          </w:p>
          <w:bookmarkEnd w:id="17"/>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w:t>
            </w:r>
            <w:r>
              <w:rPr>
                <w:rFonts w:ascii="Times New Roman"/>
                <w:b/>
                <w:i w:val="false"/>
                <w:color w:val="000000"/>
                <w:sz w:val="20"/>
              </w:rPr>
              <w:t>БЕРГЕН ОРГАН / ОРГАН ВЫДАЧИ</w:t>
            </w:r>
          </w:p>
          <w:bookmarkEnd w:id="18"/>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 ДАТА ВЫДАЧИ</w:t>
            </w:r>
          </w:p>
          <w:bookmarkEnd w:id="19"/>
          <w:p>
            <w:pPr>
              <w:spacing w:after="20"/>
              <w:ind w:left="20"/>
              <w:jc w:val="both"/>
            </w:pPr>
            <w:r>
              <w:rPr>
                <w:rFonts w:ascii="Times New Roman"/>
                <w:b w:val="false"/>
                <w:i w:val="false"/>
                <w:color w:val="000000"/>
                <w:sz w:val="20"/>
              </w:rPr>
              <w:t>
</w:t>
            </w:r>
            <w:r>
              <w:rPr>
                <w:rFonts w:ascii="Times New Roman"/>
                <w:b/>
                <w:i w:val="false"/>
                <w:color w:val="000000"/>
                <w:sz w:val="20"/>
              </w:rPr>
              <w:t>[ ]</w:t>
            </w:r>
          </w:p>
        </w:tc>
      </w:tr>
    </w:tbl>
    <w:bookmarkStart w:name="z37" w:id="20"/>
    <w:p>
      <w:pPr>
        <w:spacing w:after="0"/>
        <w:ind w:left="0"/>
        <w:jc w:val="both"/>
      </w:pPr>
      <w:r>
        <w:rPr>
          <w:rFonts w:ascii="Times New Roman"/>
          <w:b w:val="false"/>
          <w:i w:val="false"/>
          <w:color w:val="000000"/>
          <w:sz w:val="28"/>
        </w:rPr>
        <w:t xml:space="preserve">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атқарушысының 2015 жылғы 27 наурыздағы № 355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11234 болып тіркелген) негізінде.</w:t>
      </w:r>
    </w:p>
    <w:bookmarkEnd w:id="20"/>
    <w:bookmarkStart w:name="z38" w:id="21"/>
    <w:p>
      <w:pPr>
        <w:spacing w:after="0"/>
        <w:ind w:left="0"/>
        <w:jc w:val="both"/>
      </w:pPr>
      <w:r>
        <w:rPr>
          <w:rFonts w:ascii="Times New Roman"/>
          <w:b w:val="false"/>
          <w:i w:val="false"/>
          <w:color w:val="000000"/>
          <w:sz w:val="28"/>
        </w:rPr>
        <w:t>
      На основании приказа исполняющего обязанности Министра по инвестициям и развитию Республики Казахстан от 27 марта 2015 года № 355 "Об утверждении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(зарегистрированный в Реестре государственной регистрации нормативных правовых актов под № 11234).</w:t>
      </w:r>
    </w:p>
    <w:bookmarkEnd w:id="21"/>
    <w:bookmarkStart w:name="z39" w:id="22"/>
    <w:p>
      <w:pPr>
        <w:spacing w:after="0"/>
        <w:ind w:left="0"/>
        <w:jc w:val="left"/>
      </w:pPr>
      <w:r>
        <w:rPr>
          <w:rFonts w:ascii="Times New Roman"/>
          <w:b/>
          <w:i w:val="false"/>
          <w:color w:val="000000"/>
        </w:rPr>
        <w:t xml:space="preserve"> ЭЦП подпись</w:t>
      </w:r>
    </w:p>
    <w:bookmarkEnd w:id="22"/>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