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1fc61" w14:textId="501f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 лауазымды тұлғаларының тауарлардың сынамалары мен үлгілерін іріктеп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12 қарашадағы № 558 бұйрығы. Қазақстан Республикасының Әділет министрлігінде 2015 жылғы 11 желтоқсанда № 12384 болып тіркелді. Күші жойылды - Қазақстан Республикасы Қаржы министрінің 2018 жылғы 18 мамырдағы № 533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18.05.2018 </w:t>
      </w:r>
      <w:r>
        <w:rPr>
          <w:rFonts w:ascii="Times New Roman"/>
          <w:b w:val="false"/>
          <w:i w:val="false"/>
          <w:color w:val="ff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Қазақстан Республикасы Кодексінің </w:t>
      </w:r>
      <w:r>
        <w:rPr>
          <w:rFonts w:ascii="Times New Roman"/>
          <w:b w:val="false"/>
          <w:i w:val="false"/>
          <w:color w:val="000000"/>
          <w:sz w:val="28"/>
        </w:rPr>
        <w:t>234 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14" w:id="1"/>
    <w:p>
      <w:pPr>
        <w:spacing w:after="0"/>
        <w:ind w:left="0"/>
        <w:jc w:val="both"/>
      </w:pPr>
      <w:r>
        <w:rPr>
          <w:rFonts w:ascii="Times New Roman"/>
          <w:b w:val="false"/>
          <w:i w:val="false"/>
          <w:color w:val="000000"/>
          <w:sz w:val="28"/>
        </w:rPr>
        <w:t xml:space="preserve">
      1. Қоса беріліп отырған Мемлекеттік кірістер органдары лауазымды тұлғаларының тауарлардың сынамалары мен үлгілерін іріктеп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5" w:id="2"/>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 (Д.Е. Ерғожин) заңнамамен белгіленген тәртіпте:</w:t>
      </w:r>
    </w:p>
    <w:bookmarkEnd w:id="2"/>
    <w:bookmarkStart w:name="z16"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7" w:id="4"/>
    <w:p>
      <w:pPr>
        <w:spacing w:after="0"/>
        <w:ind w:left="0"/>
        <w:jc w:val="both"/>
      </w:pPr>
      <w:r>
        <w:rPr>
          <w:rFonts w:ascii="Times New Roman"/>
          <w:b w:val="false"/>
          <w:i w:val="false"/>
          <w:color w:val="000000"/>
          <w:sz w:val="28"/>
        </w:rPr>
        <w:t>
      2) осы бұйрықты мемлекеттік тіркеуден өткізгеннен кейін күнтізбелік он күн ішінде мерзімдік баспа басылымдарда және "Әділет" ақпараттық-құқықтық жүйесінде ресми жариялауға жолдауды;</w:t>
      </w:r>
    </w:p>
    <w:bookmarkEnd w:id="4"/>
    <w:bookmarkStart w:name="z18"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19" w:id="6"/>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12 қарашадағы</w:t>
            </w:r>
            <w:r>
              <w:br/>
            </w:r>
            <w:r>
              <w:rPr>
                <w:rFonts w:ascii="Times New Roman"/>
                <w:b w:val="false"/>
                <w:i w:val="false"/>
                <w:color w:val="000000"/>
                <w:sz w:val="20"/>
              </w:rPr>
              <w:t>№ 558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Мемлекеттік кірістер органдары лауазымды тұлғаларының</w:t>
      </w:r>
      <w:r>
        <w:br/>
      </w:r>
      <w:r>
        <w:rPr>
          <w:rFonts w:ascii="Times New Roman"/>
          <w:b/>
          <w:i w:val="false"/>
          <w:color w:val="000000"/>
        </w:rPr>
        <w:t>тауарлардың сынамалары мен үлгілерін іріктеп алу қағидалары</w:t>
      </w:r>
      <w:r>
        <w:br/>
      </w:r>
      <w:r>
        <w:rPr>
          <w:rFonts w:ascii="Times New Roman"/>
          <w:b/>
          <w:i w:val="false"/>
          <w:color w:val="000000"/>
        </w:rPr>
        <w:t>1. Жалпы ережелер</w:t>
      </w:r>
    </w:p>
    <w:bookmarkEnd w:id="7"/>
    <w:bookmarkStart w:name="z5" w:id="8"/>
    <w:p>
      <w:pPr>
        <w:spacing w:after="0"/>
        <w:ind w:left="0"/>
        <w:jc w:val="both"/>
      </w:pPr>
      <w:r>
        <w:rPr>
          <w:rFonts w:ascii="Times New Roman"/>
          <w:b w:val="false"/>
          <w:i w:val="false"/>
          <w:color w:val="000000"/>
          <w:sz w:val="28"/>
        </w:rPr>
        <w:t xml:space="preserve">
      1. Мемлекеттік кірістер органдары лауазымды тұлғаларының тауарлардың сынамалары мен үлгілерін іріктеп алу қағидалары (бұдан әрі – Қағидалар) "Қазақстан Республикасындағы кеден iсi туралы" Қазақстан Республикасының 2010 жылғы 30 маусымдағы Кодексінің (бұдан әрі – Кодекс) </w:t>
      </w:r>
      <w:r>
        <w:rPr>
          <w:rFonts w:ascii="Times New Roman"/>
          <w:b w:val="false"/>
          <w:i w:val="false"/>
          <w:color w:val="000000"/>
          <w:sz w:val="28"/>
        </w:rPr>
        <w:t>234-бабының</w:t>
      </w:r>
      <w:r>
        <w:rPr>
          <w:rFonts w:ascii="Times New Roman"/>
          <w:b w:val="false"/>
          <w:i w:val="false"/>
          <w:color w:val="000000"/>
          <w:sz w:val="28"/>
        </w:rPr>
        <w:t xml:space="preserve"> 1-тармағына сәйкес кедендік сараптаманы жүргізетін ұйымдарда кедендік сараптаманы жүргізу мақсатында кедендік тексеру мен кедендік декларациялау жүргізу кезінде мемлекеттік кірістер органдары лауазымды тұлғаларының тауарлардың сынамалары мен үлгiлерiн iрiктеп алудың тәртібін айқындайды. </w:t>
      </w:r>
    </w:p>
    <w:bookmarkEnd w:id="8"/>
    <w:bookmarkStart w:name="z20" w:id="9"/>
    <w:p>
      <w:pPr>
        <w:spacing w:after="0"/>
        <w:ind w:left="0"/>
        <w:jc w:val="both"/>
      </w:pPr>
      <w:r>
        <w:rPr>
          <w:rFonts w:ascii="Times New Roman"/>
          <w:b w:val="false"/>
          <w:i w:val="false"/>
          <w:color w:val="000000"/>
          <w:sz w:val="28"/>
        </w:rPr>
        <w:t xml:space="preserve">
      2. 2004 жылғы 9 қарашадағы "Техникалық реттеу туралы" Қазақстан Республикасының Заңының </w:t>
      </w:r>
      <w:r>
        <w:rPr>
          <w:rFonts w:ascii="Times New Roman"/>
          <w:b w:val="false"/>
          <w:i w:val="false"/>
          <w:color w:val="000000"/>
          <w:sz w:val="28"/>
        </w:rPr>
        <w:t>20-бабына</w:t>
      </w:r>
      <w:r>
        <w:rPr>
          <w:rFonts w:ascii="Times New Roman"/>
          <w:b w:val="false"/>
          <w:i w:val="false"/>
          <w:color w:val="000000"/>
          <w:sz w:val="28"/>
        </w:rPr>
        <w:t xml:space="preserve"> сәйкес тауарлардың сынамалары мен үлгiлердi стандарттау жөніндегі нормативтік құжаттары негізінде оларды зерттеу және талаптарының сақталу мүмкіндігін қамтамасыз ететін ең аз мөлшерде іріктеледі. </w:t>
      </w:r>
    </w:p>
    <w:bookmarkEnd w:id="9"/>
    <w:bookmarkStart w:name="z21"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22" w:id="11"/>
    <w:p>
      <w:pPr>
        <w:spacing w:after="0"/>
        <w:ind w:left="0"/>
        <w:jc w:val="both"/>
      </w:pPr>
      <w:r>
        <w:rPr>
          <w:rFonts w:ascii="Times New Roman"/>
          <w:b w:val="false"/>
          <w:i w:val="false"/>
          <w:color w:val="000000"/>
          <w:sz w:val="28"/>
        </w:rPr>
        <w:t>
      1) стандарттау жөніндегі нормативтік құжат – стандарттау немесе оның нәтижесі бойынша әртүрлі қызмет түрлеріне қатысты нормаларды, қағиданы, сипаттамаларды, қағидаттарды белгілейтін құжат;</w:t>
      </w:r>
    </w:p>
    <w:bookmarkEnd w:id="11"/>
    <w:bookmarkStart w:name="z23" w:id="12"/>
    <w:p>
      <w:pPr>
        <w:spacing w:after="0"/>
        <w:ind w:left="0"/>
        <w:jc w:val="both"/>
      </w:pPr>
      <w:r>
        <w:rPr>
          <w:rFonts w:ascii="Times New Roman"/>
          <w:b w:val="false"/>
          <w:i w:val="false"/>
          <w:color w:val="000000"/>
          <w:sz w:val="28"/>
        </w:rPr>
        <w:t>
      2) сынама – оңтайлы қажеттi, стандарттау жөнiндегi құжаттамамен белгiленген, ұсынылып отырған және зерттелетiн тауардың барлық көлемiнiң құрамын және қасиетiн сипаттайтын тауар немесе тауардың бiр бөлiгi;</w:t>
      </w:r>
    </w:p>
    <w:bookmarkEnd w:id="12"/>
    <w:bookmarkStart w:name="z24" w:id="13"/>
    <w:p>
      <w:pPr>
        <w:spacing w:after="0"/>
        <w:ind w:left="0"/>
        <w:jc w:val="both"/>
      </w:pPr>
      <w:r>
        <w:rPr>
          <w:rFonts w:ascii="Times New Roman"/>
          <w:b w:val="false"/>
          <w:i w:val="false"/>
          <w:color w:val="000000"/>
          <w:sz w:val="28"/>
        </w:rPr>
        <w:t>
      3) тауар партиясы – бір уақытта бір жүк жөнелтушіден бір жүк алушының атына жолданатын және мемлекеттік кірістер органына бір немесе бірнеше көлік құжаттары бойынша табыс етілетін тауарлар, сондай-ақ бір пошта жүкқұжатымен жөнелтілетін не бір адамның багажы ретінде орналастырылатын тауарлар;</w:t>
      </w:r>
    </w:p>
    <w:bookmarkEnd w:id="13"/>
    <w:bookmarkStart w:name="z25" w:id="14"/>
    <w:p>
      <w:pPr>
        <w:spacing w:after="0"/>
        <w:ind w:left="0"/>
        <w:jc w:val="both"/>
      </w:pPr>
      <w:r>
        <w:rPr>
          <w:rFonts w:ascii="Times New Roman"/>
          <w:b w:val="false"/>
          <w:i w:val="false"/>
          <w:color w:val="000000"/>
          <w:sz w:val="28"/>
        </w:rPr>
        <w:t>
      4) үлгi – тауардың (өнiмнiң) барлық партиясының, сериясының құрылымына, құрамына және қасиеттерiне сәйкес келетiн тауар (өнiм) бiрлiгi не одан әрi зерттеу мақсатында iрiктеп алынуы осы Қағидалармен белгiленген тәртiппен тiркеледi, жазбаша және өзге де көрiну нысандарында ұсынылатын жалғыз дара объект.</w:t>
      </w:r>
    </w:p>
    <w:bookmarkEnd w:id="14"/>
    <w:bookmarkStart w:name="z6" w:id="15"/>
    <w:p>
      <w:pPr>
        <w:spacing w:after="0"/>
        <w:ind w:left="0"/>
        <w:jc w:val="left"/>
      </w:pPr>
      <w:r>
        <w:rPr>
          <w:rFonts w:ascii="Times New Roman"/>
          <w:b/>
          <w:i w:val="false"/>
          <w:color w:val="000000"/>
        </w:rPr>
        <w:t xml:space="preserve"> 2. Тауарлардың сынамалары мен үлгiлерiн iрiктеп алу тәртiбi</w:t>
      </w:r>
    </w:p>
    <w:bookmarkEnd w:id="15"/>
    <w:bookmarkStart w:name="z7" w:id="16"/>
    <w:p>
      <w:pPr>
        <w:spacing w:after="0"/>
        <w:ind w:left="0"/>
        <w:jc w:val="both"/>
      </w:pPr>
      <w:r>
        <w:rPr>
          <w:rFonts w:ascii="Times New Roman"/>
          <w:b w:val="false"/>
          <w:i w:val="false"/>
          <w:color w:val="000000"/>
          <w:sz w:val="28"/>
        </w:rPr>
        <w:t>
      4. Тауарлардың сынамалары мен үлгілерін іріктеп алуды мемлекеттік кірістер органдарының лауазымды тұлғалары декларанттың не тауарларға қатысты өкілеттіктері бар адамның, немесе олардың өкілдерінің қатысуымен жүргізеді.</w:t>
      </w:r>
    </w:p>
    <w:bookmarkEnd w:id="16"/>
    <w:bookmarkStart w:name="z26" w:id="17"/>
    <w:p>
      <w:pPr>
        <w:spacing w:after="0"/>
        <w:ind w:left="0"/>
        <w:jc w:val="both"/>
      </w:pPr>
      <w:r>
        <w:rPr>
          <w:rFonts w:ascii="Times New Roman"/>
          <w:b w:val="false"/>
          <w:i w:val="false"/>
          <w:color w:val="000000"/>
          <w:sz w:val="28"/>
        </w:rPr>
        <w:t>
      5. Декларанттар не тауарларға қатысты өкілеттіктері бар адамдар, немесе олардың өкілдері тауарлардың сынамалары мен үлгілерін іріктеп алу кезінде қатысады және мемлекеттік кірістер органдарының лауазымды тұлғаларына жәрдем көрсетеді, оның ішінде өз есебінен тауарлардың сынамалары мен үлгілерін іріктеп алу үшін қажетті жүк операцияларын жүзеге асырады.</w:t>
      </w:r>
    </w:p>
    <w:bookmarkEnd w:id="17"/>
    <w:bookmarkStart w:name="z27" w:id="18"/>
    <w:p>
      <w:pPr>
        <w:spacing w:after="0"/>
        <w:ind w:left="0"/>
        <w:jc w:val="both"/>
      </w:pPr>
      <w:r>
        <w:rPr>
          <w:rFonts w:ascii="Times New Roman"/>
          <w:b w:val="false"/>
          <w:i w:val="false"/>
          <w:color w:val="000000"/>
          <w:sz w:val="28"/>
        </w:rPr>
        <w:t xml:space="preserve">
      6. Декларант не тауарларға қатысты өкілеттіктері бар адамдар, немесе олардың өкілдері тауарлар ұсынылғаннан кейін күнтізбелік он күн өткен соң келмеген жағдайда, сондай-ақ кейінге қалдырылмайтын мән-жайлар кезінде тауарлардың сынамалары мен үлгілерін мемлекеттік кірістер органдарының лауазымды тұлғалары Кеден кодексінің 205-бабының 5-тармағында көзделген тәртіппен тауарлардың сынамалары мен үлгілерін іріктеп алу туралы актіні жасай отырып екі куәгердің қатысуымен іріктеп алады. </w:t>
      </w:r>
    </w:p>
    <w:bookmarkEnd w:id="18"/>
    <w:bookmarkStart w:name="z28" w:id="19"/>
    <w:p>
      <w:pPr>
        <w:spacing w:after="0"/>
        <w:ind w:left="0"/>
        <w:jc w:val="both"/>
      </w:pPr>
      <w:r>
        <w:rPr>
          <w:rFonts w:ascii="Times New Roman"/>
          <w:b w:val="false"/>
          <w:i w:val="false"/>
          <w:color w:val="000000"/>
          <w:sz w:val="28"/>
        </w:rPr>
        <w:t>
      Декларант немесе сыртқы экономикалық қызметке қатысушы кедендік тексеруді жүзеге асыру кезінде тауарлардың сынамалары мен үлгілерін іріктеп алуды жүргізуден немесе оған қатысудан жазбаша бас тартқан жағдайда, кеден органының лауазымды адамы екі куәгердің қатысуымен тауарлардың сынамалары мен үлгілерін іріктеп алуды дербес жүргізеді.</w:t>
      </w:r>
    </w:p>
    <w:bookmarkEnd w:id="19"/>
    <w:bookmarkStart w:name="z29" w:id="20"/>
    <w:p>
      <w:pPr>
        <w:spacing w:after="0"/>
        <w:ind w:left="0"/>
        <w:jc w:val="both"/>
      </w:pPr>
      <w:r>
        <w:rPr>
          <w:rFonts w:ascii="Times New Roman"/>
          <w:b w:val="false"/>
          <w:i w:val="false"/>
          <w:color w:val="000000"/>
          <w:sz w:val="28"/>
        </w:rPr>
        <w:t>
      7. Арнайы және (немесе) ғылыми танымдарды пайдалану және техникалық құралдарды қолдану қажеттілігі кезінде тауарлардың сынамалары мен үлгілерін іріктеп алу кедендік сарапшының (сарапшының) қатысуымен жүргізіледі.</w:t>
      </w:r>
    </w:p>
    <w:bookmarkEnd w:id="20"/>
    <w:bookmarkStart w:name="z30" w:id="21"/>
    <w:p>
      <w:pPr>
        <w:spacing w:after="0"/>
        <w:ind w:left="0"/>
        <w:jc w:val="both"/>
      </w:pPr>
      <w:r>
        <w:rPr>
          <w:rFonts w:ascii="Times New Roman"/>
          <w:b w:val="false"/>
          <w:i w:val="false"/>
          <w:color w:val="000000"/>
          <w:sz w:val="28"/>
        </w:rPr>
        <w:t>
      Мемлекеттік кірістер органдарының лауазымды тұлғасының кедендік сараптаманы жүргізетін ұйымға қолдаухаты кедендік сарапшының (сарапшының) тауарлардың сынамалары мен үлгілерін іріктеп алуға қатысуы үшін негіз болып табылады.</w:t>
      </w:r>
    </w:p>
    <w:bookmarkEnd w:id="21"/>
    <w:bookmarkStart w:name="z31" w:id="22"/>
    <w:p>
      <w:pPr>
        <w:spacing w:after="0"/>
        <w:ind w:left="0"/>
        <w:jc w:val="both"/>
      </w:pPr>
      <w:r>
        <w:rPr>
          <w:rFonts w:ascii="Times New Roman"/>
          <w:b w:val="false"/>
          <w:i w:val="false"/>
          <w:color w:val="000000"/>
          <w:sz w:val="28"/>
        </w:rPr>
        <w:t>
      8. Тауарлардың сынамалары мен үлгiлерiн іріктеу алдында тауардың атауын және таңбалануын, жүктің қауіптілік белгісінің барын тексеру қажет.</w:t>
      </w:r>
    </w:p>
    <w:bookmarkEnd w:id="22"/>
    <w:bookmarkStart w:name="z32" w:id="23"/>
    <w:p>
      <w:pPr>
        <w:spacing w:after="0"/>
        <w:ind w:left="0"/>
        <w:jc w:val="both"/>
      </w:pPr>
      <w:r>
        <w:rPr>
          <w:rFonts w:ascii="Times New Roman"/>
          <w:b w:val="false"/>
          <w:i w:val="false"/>
          <w:color w:val="000000"/>
          <w:sz w:val="28"/>
        </w:rPr>
        <w:t>
      Тауарлардың сынамалары мен үлгiлерiне іріктеу стандарттау жөніндегі нормативтік құжатқа сәйкес қауіпсіздік техникасын сақтаумен жүзеге асырылады.</w:t>
      </w:r>
    </w:p>
    <w:bookmarkEnd w:id="23"/>
    <w:bookmarkStart w:name="z33" w:id="24"/>
    <w:p>
      <w:pPr>
        <w:spacing w:after="0"/>
        <w:ind w:left="0"/>
        <w:jc w:val="both"/>
      </w:pPr>
      <w:r>
        <w:rPr>
          <w:rFonts w:ascii="Times New Roman"/>
          <w:b w:val="false"/>
          <w:i w:val="false"/>
          <w:color w:val="000000"/>
          <w:sz w:val="28"/>
        </w:rPr>
        <w:t xml:space="preserve">
      9. Тауарлардың сынамалары мен үлгiлерi олардың зерттеу мүмкiндiгiн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көзделген тауарлардың сынамалары мен үлгiлерiн іріктеп алу нормаларына сәйкес қамтамасыз ететiн ең аз мөлшерде іріктеледі.</w:t>
      </w:r>
    </w:p>
    <w:bookmarkEnd w:id="24"/>
    <w:bookmarkStart w:name="z34" w:id="25"/>
    <w:p>
      <w:pPr>
        <w:spacing w:after="0"/>
        <w:ind w:left="0"/>
        <w:jc w:val="both"/>
      </w:pPr>
      <w:r>
        <w:rPr>
          <w:rFonts w:ascii="Times New Roman"/>
          <w:b w:val="false"/>
          <w:i w:val="false"/>
          <w:color w:val="000000"/>
          <w:sz w:val="28"/>
        </w:rPr>
        <w:t>
      10. Егер тауарлардың сынамалары мен үлгілерін бағалау кезде келіспеушіліктер болған жағдайда мемлекеттік кіріс органдарының лауазымды тұлғасы оларды тең бөліктерге бөліп, стандарттау жөніндегі нормативтік құжаттардың санын және сақтау жағдайын айқындайды.</w:t>
      </w:r>
    </w:p>
    <w:bookmarkEnd w:id="25"/>
    <w:bookmarkStart w:name="z35" w:id="26"/>
    <w:p>
      <w:pPr>
        <w:spacing w:after="0"/>
        <w:ind w:left="0"/>
        <w:jc w:val="both"/>
      </w:pPr>
      <w:r>
        <w:rPr>
          <w:rFonts w:ascii="Times New Roman"/>
          <w:b w:val="false"/>
          <w:i w:val="false"/>
          <w:color w:val="000000"/>
          <w:sz w:val="28"/>
        </w:rPr>
        <w:t>
      Тауар сынамасының бір бөлігін және бір үлгісін мемлекеттік кірістер органдарының лауазымды тұлғасы кедендік сараптамаға жолдайды, ал тауарлардың сынамалары мен үлгілерінің басқа бөліктері мөр басылған түрде тауардың осы түрі стандарттау жөніндегі нормативтік құжаттамамен айқындалған сақтау мерзімі аяқталғанға дейін тауарлардың сынамалары мен үлгілерін сақтау шартын сақтай отырып, тауардың сынамасы мен үлгісін іріктеп алған мемлекеттік кірістер органында сақталады.</w:t>
      </w:r>
    </w:p>
    <w:bookmarkEnd w:id="26"/>
    <w:bookmarkStart w:name="z36" w:id="27"/>
    <w:p>
      <w:pPr>
        <w:spacing w:after="0"/>
        <w:ind w:left="0"/>
        <w:jc w:val="both"/>
      </w:pPr>
      <w:r>
        <w:rPr>
          <w:rFonts w:ascii="Times New Roman"/>
          <w:b w:val="false"/>
          <w:i w:val="false"/>
          <w:color w:val="000000"/>
          <w:sz w:val="28"/>
        </w:rPr>
        <w:t>
      11. 2010 жылғы 20 мамырда Кеден одағы комиссиясының шешімімен бекітілген "Кеден құжаттарының нысандары туралы" № 260, тауарлардың сынамалары мен үлгілерін іріктеу кезінде тауарлардың сынамалары мен үлгілерін іріктеп алу актісі нысан бойынша жасалады.</w:t>
      </w:r>
    </w:p>
    <w:bookmarkEnd w:id="27"/>
    <w:bookmarkStart w:name="z37" w:id="28"/>
    <w:p>
      <w:pPr>
        <w:spacing w:after="0"/>
        <w:ind w:left="0"/>
        <w:jc w:val="both"/>
      </w:pPr>
      <w:r>
        <w:rPr>
          <w:rFonts w:ascii="Times New Roman"/>
          <w:b w:val="false"/>
          <w:i w:val="false"/>
          <w:color w:val="000000"/>
          <w:sz w:val="28"/>
        </w:rPr>
        <w:t>
      12. Тауарлардың сынамалары мен үлгілерін іріктеп алу актісі үш данада жасалады:</w:t>
      </w:r>
    </w:p>
    <w:bookmarkEnd w:id="28"/>
    <w:bookmarkStart w:name="z38" w:id="29"/>
    <w:p>
      <w:pPr>
        <w:spacing w:after="0"/>
        <w:ind w:left="0"/>
        <w:jc w:val="both"/>
      </w:pPr>
      <w:r>
        <w:rPr>
          <w:rFonts w:ascii="Times New Roman"/>
          <w:b w:val="false"/>
          <w:i w:val="false"/>
          <w:color w:val="000000"/>
          <w:sz w:val="28"/>
        </w:rPr>
        <w:t>
      бірінші данасы мемлекеттік кірістер органында қалады;</w:t>
      </w:r>
    </w:p>
    <w:bookmarkEnd w:id="29"/>
    <w:bookmarkStart w:name="z39" w:id="30"/>
    <w:p>
      <w:pPr>
        <w:spacing w:after="0"/>
        <w:ind w:left="0"/>
        <w:jc w:val="both"/>
      </w:pPr>
      <w:r>
        <w:rPr>
          <w:rFonts w:ascii="Times New Roman"/>
          <w:b w:val="false"/>
          <w:i w:val="false"/>
          <w:color w:val="000000"/>
          <w:sz w:val="28"/>
        </w:rPr>
        <w:t>
      екінші данасы тауарлардың іріктелген сынамалары және үлгілері Қазақстан Республикасы Қаржы министрлігі Мемлекеттік кірістер комитетінің Орталық кеден зертханасына және кедендік сараптаманы жүргізуге уәкілетті ұйымға жолданады;</w:t>
      </w:r>
    </w:p>
    <w:bookmarkEnd w:id="30"/>
    <w:bookmarkStart w:name="z40" w:id="31"/>
    <w:p>
      <w:pPr>
        <w:spacing w:after="0"/>
        <w:ind w:left="0"/>
        <w:jc w:val="both"/>
      </w:pPr>
      <w:r>
        <w:rPr>
          <w:rFonts w:ascii="Times New Roman"/>
          <w:b w:val="false"/>
          <w:i w:val="false"/>
          <w:color w:val="000000"/>
          <w:sz w:val="28"/>
        </w:rPr>
        <w:t>
      үшінші данасы декларантқа, тауарларға қатысты өкілеттіктері бар өзге адамға немесе олар белгіленген болса, олардың өкілдеріне табыс етуге (жіберуге) жатады.</w:t>
      </w:r>
    </w:p>
    <w:bookmarkEnd w:id="31"/>
    <w:bookmarkStart w:name="z41" w:id="32"/>
    <w:p>
      <w:pPr>
        <w:spacing w:after="0"/>
        <w:ind w:left="0"/>
        <w:jc w:val="both"/>
      </w:pPr>
      <w:r>
        <w:rPr>
          <w:rFonts w:ascii="Times New Roman"/>
          <w:b w:val="false"/>
          <w:i w:val="false"/>
          <w:color w:val="000000"/>
          <w:sz w:val="28"/>
        </w:rPr>
        <w:t>
      13. Декларант не тауарларға қатысты өкілеттіктері бар адам, немесе олардың өкілдері келмеген немесе болмаған жағдайда, тауарлардың сынамалары мен үлгілерін іріктеп алу актісі декларантқа, не тауарларға қатысты өкілеттіктері бар адамға, немесе олардың өкілдеріне тауарға ілеспе құжаттарда көрсетілген деректерге сәйкес екі жұмыс күні ішінде жолданады.</w:t>
      </w:r>
    </w:p>
    <w:bookmarkEnd w:id="32"/>
    <w:bookmarkStart w:name="z42" w:id="33"/>
    <w:p>
      <w:pPr>
        <w:spacing w:after="0"/>
        <w:ind w:left="0"/>
        <w:jc w:val="both"/>
      </w:pPr>
      <w:r>
        <w:rPr>
          <w:rFonts w:ascii="Times New Roman"/>
          <w:b w:val="false"/>
          <w:i w:val="false"/>
          <w:color w:val="000000"/>
          <w:sz w:val="28"/>
        </w:rPr>
        <w:t>
      14. Тауарлардың сынамалары мен үлгілерінің құрамы мен қасиеттері туралы, тасымалдау, пайдалану, сақтау және кәдеге жарату кезіндегі қауіпсіздік шаралары туралы мәліметтері бар тауарға ілеспе құжаттардың көшірмелерімен бірге жүреді.</w:t>
      </w:r>
    </w:p>
    <w:bookmarkEnd w:id="33"/>
    <w:bookmarkStart w:name="z43" w:id="34"/>
    <w:p>
      <w:pPr>
        <w:spacing w:after="0"/>
        <w:ind w:left="0"/>
        <w:jc w:val="both"/>
      </w:pPr>
      <w:r>
        <w:rPr>
          <w:rFonts w:ascii="Times New Roman"/>
          <w:b w:val="false"/>
          <w:i w:val="false"/>
          <w:color w:val="000000"/>
          <w:sz w:val="28"/>
        </w:rPr>
        <w:t>
      15. Кедендік сараптамаға жолданатын тауарлардың сынамалары мен үлгілері тауарлардың қасиеттеріне сәйкес оралады және мөрленеді. Орамада түсіндірме жазулары (затбелгілері) болады.</w:t>
      </w:r>
    </w:p>
    <w:bookmarkEnd w:id="34"/>
    <w:bookmarkStart w:name="z44" w:id="35"/>
    <w:p>
      <w:pPr>
        <w:spacing w:after="0"/>
        <w:ind w:left="0"/>
        <w:jc w:val="both"/>
      </w:pPr>
      <w:r>
        <w:rPr>
          <w:rFonts w:ascii="Times New Roman"/>
          <w:b w:val="false"/>
          <w:i w:val="false"/>
          <w:color w:val="000000"/>
          <w:sz w:val="28"/>
        </w:rPr>
        <w:t>
      Түсіндірме жазуларда мыналар көрсетіледі:</w:t>
      </w:r>
    </w:p>
    <w:bookmarkEnd w:id="35"/>
    <w:bookmarkStart w:name="z45" w:id="36"/>
    <w:p>
      <w:pPr>
        <w:spacing w:after="0"/>
        <w:ind w:left="0"/>
        <w:jc w:val="both"/>
      </w:pPr>
      <w:r>
        <w:rPr>
          <w:rFonts w:ascii="Times New Roman"/>
          <w:b w:val="false"/>
          <w:i w:val="false"/>
          <w:color w:val="000000"/>
          <w:sz w:val="28"/>
        </w:rPr>
        <w:t>
      тауарлардың сынамалары мен үлгілерін іріктеп алған күні;</w:t>
      </w:r>
    </w:p>
    <w:bookmarkEnd w:id="36"/>
    <w:bookmarkStart w:name="z46" w:id="37"/>
    <w:p>
      <w:pPr>
        <w:spacing w:after="0"/>
        <w:ind w:left="0"/>
        <w:jc w:val="both"/>
      </w:pPr>
      <w:r>
        <w:rPr>
          <w:rFonts w:ascii="Times New Roman"/>
          <w:b w:val="false"/>
          <w:i w:val="false"/>
          <w:color w:val="000000"/>
          <w:sz w:val="28"/>
        </w:rPr>
        <w:t>
      іріктелген тауарлардың сынамалары мен үлгілерінің реттік нөмірі және олардың саны;</w:t>
      </w:r>
    </w:p>
    <w:bookmarkEnd w:id="37"/>
    <w:bookmarkStart w:name="z47" w:id="38"/>
    <w:p>
      <w:pPr>
        <w:spacing w:after="0"/>
        <w:ind w:left="0"/>
        <w:jc w:val="both"/>
      </w:pPr>
      <w:r>
        <w:rPr>
          <w:rFonts w:ascii="Times New Roman"/>
          <w:b w:val="false"/>
          <w:i w:val="false"/>
          <w:color w:val="000000"/>
          <w:sz w:val="28"/>
        </w:rPr>
        <w:t>
      тауарлардың сынамалары мен үлгілерін іріктеп алу актісінің нөмірі және күні;</w:t>
      </w:r>
    </w:p>
    <w:bookmarkEnd w:id="38"/>
    <w:bookmarkStart w:name="z48" w:id="39"/>
    <w:p>
      <w:pPr>
        <w:spacing w:after="0"/>
        <w:ind w:left="0"/>
        <w:jc w:val="both"/>
      </w:pPr>
      <w:r>
        <w:rPr>
          <w:rFonts w:ascii="Times New Roman"/>
          <w:b w:val="false"/>
          <w:i w:val="false"/>
          <w:color w:val="000000"/>
          <w:sz w:val="28"/>
        </w:rPr>
        <w:t>
      тауарға ілеспе құжаттар бойынша тауардың атауы;</w:t>
      </w:r>
    </w:p>
    <w:bookmarkEnd w:id="39"/>
    <w:bookmarkStart w:name="z49" w:id="40"/>
    <w:p>
      <w:pPr>
        <w:spacing w:after="0"/>
        <w:ind w:left="0"/>
        <w:jc w:val="both"/>
      </w:pPr>
      <w:r>
        <w:rPr>
          <w:rFonts w:ascii="Times New Roman"/>
          <w:b w:val="false"/>
          <w:i w:val="false"/>
          <w:color w:val="000000"/>
          <w:sz w:val="28"/>
        </w:rPr>
        <w:t>
      тауарға арналған декларацияның нөмірі;</w:t>
      </w:r>
    </w:p>
    <w:bookmarkEnd w:id="40"/>
    <w:bookmarkStart w:name="z50" w:id="41"/>
    <w:p>
      <w:pPr>
        <w:spacing w:after="0"/>
        <w:ind w:left="0"/>
        <w:jc w:val="both"/>
      </w:pPr>
      <w:r>
        <w:rPr>
          <w:rFonts w:ascii="Times New Roman"/>
          <w:b w:val="false"/>
          <w:i w:val="false"/>
          <w:color w:val="000000"/>
          <w:sz w:val="28"/>
        </w:rPr>
        <w:t xml:space="preserve">
      тауарлардың сынамалары мен үлгілері іріктеліп алынған партиядағы тауар саны; </w:t>
      </w:r>
    </w:p>
    <w:bookmarkEnd w:id="41"/>
    <w:bookmarkStart w:name="z51" w:id="42"/>
    <w:p>
      <w:pPr>
        <w:spacing w:after="0"/>
        <w:ind w:left="0"/>
        <w:jc w:val="both"/>
      </w:pPr>
      <w:r>
        <w:rPr>
          <w:rFonts w:ascii="Times New Roman"/>
          <w:b w:val="false"/>
          <w:i w:val="false"/>
          <w:color w:val="000000"/>
          <w:sz w:val="28"/>
        </w:rPr>
        <w:t>
      тауарлардың сынамалары мен үлгілері іріктеліп алынған көлік құралдарының нөмірі;</w:t>
      </w:r>
    </w:p>
    <w:bookmarkEnd w:id="42"/>
    <w:bookmarkStart w:name="z52" w:id="43"/>
    <w:p>
      <w:pPr>
        <w:spacing w:after="0"/>
        <w:ind w:left="0"/>
        <w:jc w:val="both"/>
      </w:pPr>
      <w:r>
        <w:rPr>
          <w:rFonts w:ascii="Times New Roman"/>
          <w:b w:val="false"/>
          <w:i w:val="false"/>
          <w:color w:val="000000"/>
          <w:sz w:val="28"/>
        </w:rPr>
        <w:t>
      тауарлардың сынамалары мен үлгілерін іріктеп алған лауазымды тұлғаның аты-жөні, әкесінің аты (егер бар болса) және қолы.</w:t>
      </w:r>
    </w:p>
    <w:bookmarkEnd w:id="43"/>
    <w:bookmarkStart w:name="z53" w:id="44"/>
    <w:p>
      <w:pPr>
        <w:spacing w:after="0"/>
        <w:ind w:left="0"/>
        <w:jc w:val="both"/>
      </w:pPr>
      <w:r>
        <w:rPr>
          <w:rFonts w:ascii="Times New Roman"/>
          <w:b w:val="false"/>
          <w:i w:val="false"/>
          <w:color w:val="000000"/>
          <w:sz w:val="28"/>
        </w:rPr>
        <w:t>
      Түсіндірме жазу лауазымды тұлғаның жеке нөмірлік мөр бедерімен не мемлекеттік кірістер органының мөр бедерімен куәландырылады.</w:t>
      </w:r>
    </w:p>
    <w:bookmarkEnd w:id="44"/>
    <w:bookmarkStart w:name="z54" w:id="45"/>
    <w:p>
      <w:pPr>
        <w:spacing w:after="0"/>
        <w:ind w:left="0"/>
        <w:jc w:val="both"/>
      </w:pPr>
      <w:r>
        <w:rPr>
          <w:rFonts w:ascii="Times New Roman"/>
          <w:b w:val="false"/>
          <w:i w:val="false"/>
          <w:color w:val="000000"/>
          <w:sz w:val="28"/>
        </w:rPr>
        <w:t xml:space="preserve">
      Кедендік сараптамаға жолданатын тауарлардың сынамалары мен үлгілері, мемлекеттік кірістер органдарының сәйкестендіру құралдарын пайдаланумен орамның тұтастығын бұзбай алуға болатындай оралады. </w:t>
      </w:r>
    </w:p>
    <w:bookmarkEnd w:id="45"/>
    <w:bookmarkStart w:name="z55" w:id="46"/>
    <w:p>
      <w:pPr>
        <w:spacing w:after="0"/>
        <w:ind w:left="0"/>
        <w:jc w:val="both"/>
      </w:pPr>
      <w:r>
        <w:rPr>
          <w:rFonts w:ascii="Times New Roman"/>
          <w:b w:val="false"/>
          <w:i w:val="false"/>
          <w:color w:val="000000"/>
          <w:sz w:val="28"/>
        </w:rPr>
        <w:t>
      16. Тауарлардың сынамалары мен үлгілерін іріктеп алу аяқталғаннан кейін мемлекеттік кірістер органдарының лауазымды тұлғасы тауарлар орналасқан көлік құралдарына, контейнерлерге, орамалар мен ыдыстарға пломба салады.</w:t>
      </w:r>
    </w:p>
    <w:bookmarkEnd w:id="46"/>
    <w:bookmarkStart w:name="z56" w:id="47"/>
    <w:p>
      <w:pPr>
        <w:spacing w:after="0"/>
        <w:ind w:left="0"/>
        <w:jc w:val="both"/>
      </w:pPr>
      <w:r>
        <w:rPr>
          <w:rFonts w:ascii="Times New Roman"/>
          <w:b w:val="false"/>
          <w:i w:val="false"/>
          <w:color w:val="000000"/>
          <w:sz w:val="28"/>
        </w:rPr>
        <w:t>
      17. Мемлекеттік кірістер органдары декларантқа не тауарларға қатысты өкілеттіктері бар тұлғаға немесе олардың өкілдеріне тауарлардың сынамалары мен үлгілерін іріктеп алуға байланысты шығыстарды өтемейді.</w:t>
      </w:r>
    </w:p>
    <w:bookmarkEnd w:id="47"/>
    <w:bookmarkStart w:name="z57" w:id="48"/>
    <w:p>
      <w:pPr>
        <w:spacing w:after="0"/>
        <w:ind w:left="0"/>
        <w:jc w:val="both"/>
      </w:pPr>
      <w:r>
        <w:rPr>
          <w:rFonts w:ascii="Times New Roman"/>
          <w:b w:val="false"/>
          <w:i w:val="false"/>
          <w:color w:val="000000"/>
          <w:sz w:val="28"/>
        </w:rPr>
        <w:t xml:space="preserve">
      Кедендік сараптаманы жүргізуге уәкілетті ұйымға жолданған материалдар (тауарлардың сынамалары, үлгілері және тауарларға ілеспе құжаттар)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сынамалары мен үлгілерін тіркеу журналында (бұдан әрі - Журнал) тіркеледі.</w:t>
      </w:r>
    </w:p>
    <w:bookmarkEnd w:id="48"/>
    <w:bookmarkStart w:name="z58" w:id="49"/>
    <w:p>
      <w:pPr>
        <w:spacing w:after="0"/>
        <w:ind w:left="0"/>
        <w:jc w:val="both"/>
      </w:pPr>
      <w:r>
        <w:rPr>
          <w:rFonts w:ascii="Times New Roman"/>
          <w:b w:val="false"/>
          <w:i w:val="false"/>
          <w:color w:val="000000"/>
          <w:sz w:val="28"/>
        </w:rPr>
        <w:t>
      Журнал нөмірленеді, тігіледі және мемлекеттік кірістер органының мөрімен бекітіледі.</w:t>
      </w:r>
    </w:p>
    <w:bookmarkEnd w:id="49"/>
    <w:bookmarkStart w:name="z59" w:id="50"/>
    <w:p>
      <w:pPr>
        <w:spacing w:after="0"/>
        <w:ind w:left="0"/>
        <w:jc w:val="both"/>
      </w:pPr>
      <w:r>
        <w:rPr>
          <w:rFonts w:ascii="Times New Roman"/>
          <w:b w:val="false"/>
          <w:i w:val="false"/>
          <w:color w:val="000000"/>
          <w:sz w:val="28"/>
        </w:rPr>
        <w:t>
      18. Мемлекеттік кірістер органы сынамалар мен үлгілерді іріктелген күннен бастап жеті жұмыс күнінен кешіктірілмей кедендік сараптамаға жөнелтеді, тауарлардың сынамалары мен үлгілерін жөнелткен жағдайда сақталу шарты осы тауарды стандарттау кезде нормативтік құжатта көрсетілген шарттарға сәйкес болуы тиіс. Тауарлардың сынамалары мен үлгілерін сақтауға бөгде адамдардың қолжеткізу мүмкіндігін болдырмауы тиіс.</w:t>
      </w:r>
    </w:p>
    <w:bookmarkEnd w:id="50"/>
    <w:bookmarkStart w:name="z60" w:id="51"/>
    <w:p>
      <w:pPr>
        <w:spacing w:after="0"/>
        <w:ind w:left="0"/>
        <w:jc w:val="both"/>
      </w:pPr>
      <w:r>
        <w:rPr>
          <w:rFonts w:ascii="Times New Roman"/>
          <w:b w:val="false"/>
          <w:i w:val="false"/>
          <w:color w:val="000000"/>
          <w:sz w:val="28"/>
        </w:rPr>
        <w:t>
      19. Кедендік сараптама аяқталғаннан кейін тауарлардың сынамалары мен үлгілері:</w:t>
      </w:r>
    </w:p>
    <w:bookmarkEnd w:id="51"/>
    <w:bookmarkStart w:name="z61" w:id="52"/>
    <w:p>
      <w:pPr>
        <w:spacing w:after="0"/>
        <w:ind w:left="0"/>
        <w:jc w:val="both"/>
      </w:pPr>
      <w:r>
        <w:rPr>
          <w:rFonts w:ascii="Times New Roman"/>
          <w:b w:val="false"/>
          <w:i w:val="false"/>
          <w:color w:val="000000"/>
          <w:sz w:val="28"/>
        </w:rPr>
        <w:t>
      тауарлардың сынамалары мен үлгілері зерттеу процесінде жұмсалған не зерттеу және (немесе) сынақ нәтижесінде жойылған;</w:t>
      </w:r>
    </w:p>
    <w:bookmarkEnd w:id="52"/>
    <w:bookmarkStart w:name="z62" w:id="53"/>
    <w:p>
      <w:pPr>
        <w:spacing w:after="0"/>
        <w:ind w:left="0"/>
        <w:jc w:val="both"/>
      </w:pPr>
      <w:r>
        <w:rPr>
          <w:rFonts w:ascii="Times New Roman"/>
          <w:b w:val="false"/>
          <w:i w:val="false"/>
          <w:color w:val="000000"/>
          <w:sz w:val="28"/>
        </w:rPr>
        <w:t>
      тауарға ілеспе құжаттарда көрсетілген тауар құрамының кедендік сараптаманы жүргізу барысында алынған тауардың құрамына сәйкессіздігі анықталған, оның нәтижесінде мұндай тауарлардың сынамалары мен үлгілері мерзімі стандарттау жөніндегі нормативтік құжаттамамен айқындалған сақтауға қалдырылған жағдайларды қоспағанда, кедендік сараптаманы тағайындаған мемлекеттік кірістер органының лауазымды тұлғасына қайтарылады;</w:t>
      </w:r>
    </w:p>
    <w:bookmarkEnd w:id="53"/>
    <w:bookmarkStart w:name="z63" w:id="54"/>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тауарлардың сынамалары мен үлгілері жойылады немесе кәдеге жаратылады.</w:t>
      </w:r>
    </w:p>
    <w:bookmarkEnd w:id="54"/>
    <w:bookmarkStart w:name="z64" w:id="55"/>
    <w:p>
      <w:pPr>
        <w:spacing w:after="0"/>
        <w:ind w:left="0"/>
        <w:jc w:val="both"/>
      </w:pPr>
      <w:r>
        <w:rPr>
          <w:rFonts w:ascii="Times New Roman"/>
          <w:b w:val="false"/>
          <w:i w:val="false"/>
          <w:color w:val="000000"/>
          <w:sz w:val="28"/>
        </w:rPr>
        <w:t>
      20. Өндіріс процесінде шығындалған (жойылған) тауарлардың материалдары, сынамалары және үлгілері бойынша мәліметтер кедендік сарапшының (сарапшының) қорытындысына ілеспе хатта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 тауарлардың</w:t>
            </w:r>
            <w:r>
              <w:br/>
            </w:r>
            <w:r>
              <w:rPr>
                <w:rFonts w:ascii="Times New Roman"/>
                <w:b w:val="false"/>
                <w:i w:val="false"/>
                <w:color w:val="000000"/>
                <w:sz w:val="20"/>
              </w:rPr>
              <w:t>сынамалары мен үлгілерін іріктеп</w:t>
            </w:r>
            <w:r>
              <w:br/>
            </w:r>
            <w:r>
              <w:rPr>
                <w:rFonts w:ascii="Times New Roman"/>
                <w:b w:val="false"/>
                <w:i w:val="false"/>
                <w:color w:val="000000"/>
                <w:sz w:val="20"/>
              </w:rPr>
              <w:t>алу қағидаларына 1-қосымша</w:t>
            </w:r>
          </w:p>
        </w:tc>
      </w:tr>
    </w:tbl>
    <w:bookmarkStart w:name="z9" w:id="56"/>
    <w:p>
      <w:pPr>
        <w:spacing w:after="0"/>
        <w:ind w:left="0"/>
        <w:jc w:val="left"/>
      </w:pPr>
      <w:r>
        <w:rPr>
          <w:rFonts w:ascii="Times New Roman"/>
          <w:b/>
          <w:i w:val="false"/>
          <w:color w:val="000000"/>
        </w:rPr>
        <w:t xml:space="preserve"> Тауарлардың сынамалары мен үлгілерін іріктеп алу нормалары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6513"/>
        <w:gridCol w:w="2408"/>
        <w:gridCol w:w="1773"/>
      </w:tblGrid>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сынамалары мен үлгілерінің саны (көлемі)</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белгіленуі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атауы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жемісті қайта өңдеу өнімдері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26313-84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және жемісті қайта өңдеу өнімдері. Қабылдау ережесі,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Кәмпиттер, мармелад, зефир, желейлік өнімдер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5904-82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Қабылдау ережесі, іріктеу әдісі және сынама дайындау.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12569-99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Қабылдау ережесі,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бөтелке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30060-93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Өнім көлемін және органолептикалық көрсеткіштерін анықтау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өнімдер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бөтелке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5363-93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 Қабылдау ережесі және талдау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бөтелке</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6687.7-88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Алкогольсіз сусындар және квастар.</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кебек</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27668-88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және кебек. Қабылдау және сынаманы іріктеу әдісі.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сүт өнімдері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л-ден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26809-86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ережесі, іріктеу әдісі және сынаманы талдауға дайындау.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л –ден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26809-86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ережесі, іріктеу әдісі және сынаманы талдауға дайындау.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қышқыл өнімдер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л-ден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26809-86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Қабылдау ережесі, іріктеу әдісі және сынаманы талдауға дайындау.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үлгідегі полиэтилентерефталат</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51695-2000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үлгідегі жоғары қысымды полиэтилен</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16337-77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қысымды полиэтилен</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үлгідегі төмен қысымды полиэитен</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16338-85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полиэтилен</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үлгідегі полипропилен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26996-86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және сополимерлер. Техникалық шарттары.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үлгідегі поливинилхлорид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кг –нан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14039-78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1750-86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 Қабылдау ережесі. Сынақ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м–ден 4 нүктелі сынама немесе матаның жалпы енінен 2 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немесе дана тоқыма бұйымдары. Қабылдау ережесі және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өнімнен 3 сынама, кесілген жіптер ұзындығы:</w:t>
            </w:r>
          </w:p>
          <w:p>
            <w:pPr>
              <w:spacing w:after="20"/>
              <w:ind w:left="20"/>
              <w:jc w:val="both"/>
            </w:pPr>
            <w:r>
              <w:rPr>
                <w:rFonts w:ascii="Times New Roman"/>
                <w:b w:val="false"/>
                <w:i w:val="false"/>
                <w:color w:val="000000"/>
                <w:sz w:val="20"/>
              </w:rPr>
              <w:t>
200 м - жіп үшін, сызықтық тығыздығы 12,5 текс кем;</w:t>
            </w:r>
          </w:p>
          <w:p>
            <w:pPr>
              <w:spacing w:after="20"/>
              <w:ind w:left="20"/>
              <w:jc w:val="both"/>
            </w:pPr>
            <w:r>
              <w:rPr>
                <w:rFonts w:ascii="Times New Roman"/>
                <w:b w:val="false"/>
                <w:i w:val="false"/>
                <w:color w:val="000000"/>
                <w:sz w:val="20"/>
              </w:rPr>
              <w:t>
100 м - жіп үшін, сызықтық тығыздығы 12,5-тен 100 текс дейін;</w:t>
            </w:r>
          </w:p>
          <w:p>
            <w:pPr>
              <w:spacing w:after="20"/>
              <w:ind w:left="20"/>
              <w:jc w:val="both"/>
            </w:pPr>
            <w:r>
              <w:rPr>
                <w:rFonts w:ascii="Times New Roman"/>
                <w:b w:val="false"/>
                <w:i w:val="false"/>
                <w:color w:val="000000"/>
                <w:sz w:val="20"/>
              </w:rPr>
              <w:t>
50 м – иірілген жіп үшін, сызықтық тығыздығы 100 текс артық;</w:t>
            </w:r>
          </w:p>
          <w:p>
            <w:pPr>
              <w:spacing w:after="20"/>
              <w:ind w:left="20"/>
              <w:jc w:val="both"/>
            </w:pPr>
            <w:r>
              <w:rPr>
                <w:rFonts w:ascii="Times New Roman"/>
                <w:b w:val="false"/>
                <w:i w:val="false"/>
                <w:color w:val="000000"/>
                <w:sz w:val="20"/>
              </w:rPr>
              <w:t>
10 м - кешенді жіп үшін, сызықтық тығыздығы 100 текс артық.</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6611.1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жіптері. Сызықтық тығыздығын анықтау әдістері.</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және тоқымалы емес материалдар.</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м-ден 4 нүктелі сынама немесе орама кенебінің енінен 2 м.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13587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Тоқымалы емес кенептер және дана тоқымалы емес бұйымдар. Қабылдау ережесі және сынаманы іріктеу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8844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кенептері. Қабылдау ережесі және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материалдарынан ер, әйел және балалар киімдері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атаудан, артикулдан 2 бұйым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20566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 және дана тоқыма бұйымдары. Қабылдау ережесі және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атаудан, артикулдан 2 жұп</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9289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Қабылдау ережесі.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киімдер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атаудан, артикулдан 2 бұйым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10325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терісінен бас киімдер.Жалпы техникалық шарттары.</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аң терісінен бас киімдер.</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атаудан, артикулдан 2 бұйым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10231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Елтіріден жасалған.Техникалық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10322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күзең терісінен жасалған.Техникалық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11287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терісінен кеудеше. Жалпы техникалық шарттары.</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 және резеңке</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Полиэлитенді пленка ауданы 1-4 м2, ұзындығы 0,4 м-ден 3 сынама полиэтиленді қағазға, қапқа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10354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Полистирольді пленка ұзындығы 1-3 м-ден 3 сынама, полиэтиленді қағазға, қапқа оралынады.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12998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Полистирольді пленка. Техникалық шарттары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Винипласты пленка ұзындығы 1 м-ден 3 сынама, орау қағазына оралынады;</w:t>
            </w:r>
          </w:p>
          <w:p>
            <w:pPr>
              <w:spacing w:after="20"/>
              <w:ind w:left="20"/>
              <w:jc w:val="both"/>
            </w:pPr>
            <w:r>
              <w:rPr>
                <w:rFonts w:ascii="Times New Roman"/>
                <w:b w:val="false"/>
                <w:i w:val="false"/>
                <w:color w:val="000000"/>
                <w:sz w:val="20"/>
              </w:rPr>
              <w:t>
поливинилхлоридті пленка ұзындығы 2 м-ден 3 сынама, орау қағазына оралынады;</w:t>
            </w:r>
          </w:p>
          <w:p>
            <w:pPr>
              <w:spacing w:after="20"/>
              <w:ind w:left="20"/>
              <w:jc w:val="both"/>
            </w:pPr>
            <w:r>
              <w:rPr>
                <w:rFonts w:ascii="Times New Roman"/>
                <w:b w:val="false"/>
                <w:i w:val="false"/>
                <w:color w:val="000000"/>
                <w:sz w:val="20"/>
              </w:rPr>
              <w:t xml:space="preserve">
поливинилхлорид парақтары 6 нүктелік 500х500 мм кем емес өлшемді сынамадан тұрады. Ағаш жәшікке немесе қораптарға салынады.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16398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Винипластты пленка. Техникалық шарттары.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пластикатты лента ұзындығы 5 м-ден 3 сынама, орау қағазына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17617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пластикатты лента.Техникалық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қысымды полиэтилен 700 гр-нан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16337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қысымды полиэтилен.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қысымды полиэтилен 1000 гр 3 сынамадан. Қаптарға оралынады.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16338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қысымды полиэтилен. Техникалық талаптар.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Полиэтилентерефталатты пленка ұзындығы 3 м-ден 3 сынама, орау қағазына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Полиэтилентерефталатты пленка. Техникалық шарттары.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 кг-нан 3 сынама полистирол, қаптарға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20282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Полистиролдың жалпы тағайындалуы.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1500 г-нан 3 сынама, полиэтиленді пакеттерге салынады.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және табиғи каучук.Сынаманы іріктеу және одан әрі дайындау рәсімдері.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МемСТ 27109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каучуктар.</w:t>
            </w:r>
          </w:p>
          <w:p>
            <w:pPr>
              <w:spacing w:after="20"/>
              <w:ind w:left="20"/>
              <w:jc w:val="both"/>
            </w:pPr>
            <w:r>
              <w:rPr>
                <w:rFonts w:ascii="Times New Roman"/>
                <w:b w:val="false"/>
                <w:i w:val="false"/>
                <w:color w:val="000000"/>
                <w:sz w:val="20"/>
              </w:rPr>
              <w:t>
Іріктеу әдістері және сынамаларды дайындау.</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ойыншығы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атаудан, артикулдан 2 бұйым</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25779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Жалпы қауіпсіздік талаптары және бақылау әдістері.</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және қағаз - өлшемі 300х450 мм кем емес 5 парақтан 3 сынама.Орау қағазына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8047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және қағаз. Орташа сапасын анықтау үшін сынаманы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 – 0,6 м-ден 3 сынама, үлгі ораманың шетінен 0,5 м арақашықтықтан 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6810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Түсқағаз. Техникалық шарттары.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бұйымдар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талшықты тақта- өлшемі 100х100 мм кем емес 3 сынама, пакеттерге оралынады. Бөлшек және бұйым– 3 дана. Әр атаудан, артикулдан немесе өлшемі 300х300мм кем емес.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19592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талшықты тақталар. Сынақ әдістері. </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өнеркәсібінің өнімдері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сұйық сынама салмағы, қоймалжың және қатты материалдар 0,5 кг-нан 3 сынама.Орау бойынша МемСТ-ы 9980.3-86.</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9980.2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 бояу материалдары. Сынақ үшін сынамаларды іріктеу.</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w:t>
            </w:r>
          </w:p>
        </w:tc>
        <w:tc>
          <w:tcPr>
            <w:tcW w:w="6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атаудан, артикулдан 5 данадан 3 сынама. Картон қораптарға немесе полиэтиленді пленкаға оралады.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4.210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Керамикалық әрлеу және қаптау материалдары. Көрсеткіш атаулары.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28390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бұйымдары.</w:t>
            </w:r>
          </w:p>
          <w:p>
            <w:pPr>
              <w:spacing w:after="20"/>
              <w:ind w:left="20"/>
              <w:jc w:val="both"/>
            </w:pPr>
            <w:r>
              <w:rPr>
                <w:rFonts w:ascii="Times New Roman"/>
                <w:b w:val="false"/>
                <w:i w:val="false"/>
                <w:color w:val="000000"/>
                <w:sz w:val="20"/>
              </w:rPr>
              <w:t>
Техникалық шарттары.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 және отқа төзімді бұйымдар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атаудан, артикулдан 3 дана.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8179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 Үлгілерді іріктеу және қабылдау сынақтары.</w:t>
            </w:r>
          </w:p>
        </w:tc>
      </w:tr>
      <w:tr>
        <w:trPr>
          <w:trHeight w:val="30"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Қорытпалар және одан жасалған бұйымдар (соның ішінді зергерлік бұйымдар )</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Илем - ені 600-1000 мм 3 сынама,бұйымның соңынан ең аз арақашықтығы: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16523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және қарапайым сапалы көмiртектi болаттан жасалған жұқа қабатты илем.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Орамдағы илем - 150 мм-ден 3 сынама;</w:t>
            </w:r>
          </w:p>
          <w:p>
            <w:pPr>
              <w:spacing w:after="20"/>
              <w:ind w:left="20"/>
              <w:jc w:val="both"/>
            </w:pPr>
            <w:r>
              <w:rPr>
                <w:rFonts w:ascii="Times New Roman"/>
                <w:b w:val="false"/>
                <w:i w:val="false"/>
                <w:color w:val="000000"/>
                <w:sz w:val="20"/>
              </w:rPr>
              <w:t>
домаланған илем орамы - 1 орам, сытрқы орам шетінен 2 орам кем емес;</w:t>
            </w:r>
          </w:p>
          <w:p>
            <w:pPr>
              <w:spacing w:after="20"/>
              <w:ind w:left="20"/>
              <w:jc w:val="both"/>
            </w:pPr>
            <w:r>
              <w:rPr>
                <w:rFonts w:ascii="Times New Roman"/>
                <w:b w:val="false"/>
                <w:i w:val="false"/>
                <w:color w:val="000000"/>
                <w:sz w:val="20"/>
              </w:rPr>
              <w:t>
босатылған және бекітілген орамдағы илем шеттері-орам диаметрі 0,5 м-ден 3 сынама, 160 мм кем емес.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5781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Темір-бетон құрылымдар армирлау үшін ыстықтай жұқартылған болат. Техникалық шарттары.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жасалынған бұйым - әр атаудан, артикулдан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7565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болат және қорытпалар. Химикалық құрамын анықтау үшін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материалдар.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–салмағы 1 кг-нан 3 сынама, тігілген немесе желімделген қағазды қаптарға оралынады;</w:t>
            </w:r>
          </w:p>
          <w:p>
            <w:pPr>
              <w:spacing w:after="20"/>
              <w:ind w:left="20"/>
              <w:jc w:val="both"/>
            </w:pPr>
            <w:r>
              <w:rPr>
                <w:rFonts w:ascii="Times New Roman"/>
                <w:b w:val="false"/>
                <w:i w:val="false"/>
                <w:color w:val="000000"/>
                <w:sz w:val="20"/>
              </w:rPr>
              <w:t>
цемент - салмағы 1 кг-нан 3 сынама, қағаз қаптарға оралынады.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23789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 гипстік.</w:t>
            </w:r>
          </w:p>
          <w:p>
            <w:pPr>
              <w:spacing w:after="20"/>
              <w:ind w:left="20"/>
              <w:jc w:val="both"/>
            </w:pPr>
            <w:r>
              <w:rPr>
                <w:rFonts w:ascii="Times New Roman"/>
                <w:b w:val="false"/>
                <w:i w:val="false"/>
                <w:color w:val="000000"/>
                <w:sz w:val="20"/>
              </w:rPr>
              <w:t>
Сынақ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шыны – өлшемі 300х300мм-ден 3 сынама,екі жағынан орауқағазымен қапталады;</w:t>
            </w:r>
          </w:p>
          <w:p>
            <w:pPr>
              <w:spacing w:after="20"/>
              <w:ind w:left="20"/>
              <w:jc w:val="both"/>
            </w:pPr>
            <w:r>
              <w:rPr>
                <w:rFonts w:ascii="Times New Roman"/>
                <w:b w:val="false"/>
                <w:i w:val="false"/>
                <w:color w:val="000000"/>
                <w:sz w:val="20"/>
              </w:rPr>
              <w:t>
шыны өнімдері- әр атаудан, артикулдан 3 дана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17622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техникалық шыны. Техникалық шарттары.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гидорскопиялық мақта - 1 кг-нан 3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5556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гидорскопиялық мақта. Техникалық шарттары.</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сынама көлемі 4 литрдан кем емес, 1,0 литрден 4 сынама.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2517-2012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w:t>
            </w:r>
          </w:p>
          <w:p>
            <w:pPr>
              <w:spacing w:after="20"/>
              <w:ind w:left="20"/>
              <w:jc w:val="both"/>
            </w:pPr>
            <w:r>
              <w:rPr>
                <w:rFonts w:ascii="Times New Roman"/>
                <w:b w:val="false"/>
                <w:i w:val="false"/>
                <w:color w:val="000000"/>
                <w:sz w:val="20"/>
              </w:rPr>
              <w:t>
Сынаманы іріктеу әдістері.</w:t>
            </w:r>
          </w:p>
        </w:tc>
      </w:tr>
      <w:tr>
        <w:trPr>
          <w:trHeight w:val="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шағын габаритті бұйымдар</w:t>
            </w:r>
          </w:p>
        </w:tc>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0" w:id="57"/>
    <w:p>
      <w:pPr>
        <w:spacing w:after="0"/>
        <w:ind w:left="0"/>
        <w:jc w:val="both"/>
      </w:pPr>
      <w:r>
        <w:rPr>
          <w:rFonts w:ascii="Times New Roman"/>
          <w:b w:val="false"/>
          <w:i w:val="false"/>
          <w:color w:val="000000"/>
          <w:sz w:val="28"/>
        </w:rPr>
        <w:t>
      Ескертпе:.Сараптамалық зерттеулер процесінде бұзылмайтын тауарлар (мысалға: теледидар, компьютер, тоңазытқыш және т.б.) бір данада іріктеледі.</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кірістер органдары</w:t>
            </w:r>
            <w:r>
              <w:br/>
            </w:r>
            <w:r>
              <w:rPr>
                <w:rFonts w:ascii="Times New Roman"/>
                <w:b w:val="false"/>
                <w:i w:val="false"/>
                <w:color w:val="000000"/>
                <w:sz w:val="20"/>
              </w:rPr>
              <w:t>лауазымды тұлғаларының тауарлардың</w:t>
            </w:r>
            <w:r>
              <w:br/>
            </w:r>
            <w:r>
              <w:rPr>
                <w:rFonts w:ascii="Times New Roman"/>
                <w:b w:val="false"/>
                <w:i w:val="false"/>
                <w:color w:val="000000"/>
                <w:sz w:val="20"/>
              </w:rPr>
              <w:t>сынамалары мен үлгілерін іріктеп</w:t>
            </w:r>
            <w:r>
              <w:br/>
            </w:r>
            <w:r>
              <w:rPr>
                <w:rFonts w:ascii="Times New Roman"/>
                <w:b w:val="false"/>
                <w:i w:val="false"/>
                <w:color w:val="000000"/>
                <w:sz w:val="20"/>
              </w:rPr>
              <w:t>алу қағидаларына 2-қосымша</w:t>
            </w:r>
          </w:p>
        </w:tc>
      </w:tr>
    </w:tbl>
    <w:bookmarkStart w:name="z12" w:id="58"/>
    <w:p>
      <w:pPr>
        <w:spacing w:after="0"/>
        <w:ind w:left="0"/>
        <w:jc w:val="both"/>
      </w:pPr>
      <w:r>
        <w:rPr>
          <w:rFonts w:ascii="Times New Roman"/>
          <w:b w:val="false"/>
          <w:i w:val="false"/>
          <w:color w:val="000000"/>
          <w:sz w:val="28"/>
        </w:rPr>
        <w:t xml:space="preserve">
      нысан </w:t>
      </w:r>
    </w:p>
    <w:bookmarkEnd w:id="58"/>
    <w:bookmarkStart w:name="z13" w:id="59"/>
    <w:p>
      <w:pPr>
        <w:spacing w:after="0"/>
        <w:ind w:left="0"/>
        <w:jc w:val="left"/>
      </w:pPr>
      <w:r>
        <w:rPr>
          <w:rFonts w:ascii="Times New Roman"/>
          <w:b/>
          <w:i w:val="false"/>
          <w:color w:val="000000"/>
        </w:rPr>
        <w:t xml:space="preserve"> Тауарлардың сынамалары мен үлгілерін тіркеу журналы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3743"/>
        <w:gridCol w:w="3744"/>
        <w:gridCol w:w="2407"/>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 іріктеу күні</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үлгілердің тіркелген нөмірі</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нысанның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2"/>
        <w:gridCol w:w="4291"/>
        <w:gridCol w:w="2055"/>
        <w:gridCol w:w="3452"/>
      </w:tblGrid>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сынамалар мен үлгілердің саны</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 іріктеу актісінің ресімделген күні және нөмірі</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сақтаудың сәйкестендіру құралы</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мен үлгілерді қайтару/шығындау туралы белгі</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