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a0be" w14:textId="7aba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4-2/416 бұйрығы. Қазақстан Республикасының Әділет министрлігінде 2015 жылы 28 шілдеде № 11777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Ауыл шаруашылығы министрінің 05.08.2019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"Ауыл шаруашылығы өсiмдiктерiнiң шаруашылыққа жарамдылыған мемлекеттiк сынау" мемлекеттiк көрсетілетін қызмет стандарты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05.08.2019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4-2/416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алып тасталды – ҚР Ауыл шаруашылығы министрінің 05.08.2019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4-2/416 бұйрығына</w:t>
            </w:r>
            <w:r>
              <w:br/>
            </w:r>
            <w:r>
              <w:rPr>
                <w:rFonts w:ascii="Times New Roman"/>
                <w:b w:val="false"/>
                <w:i w:val="false"/>
                <w:color w:val="000000"/>
                <w:sz w:val="20"/>
              </w:rPr>
              <w:t>2-қосымша</w:t>
            </w:r>
          </w:p>
        </w:tc>
      </w:tr>
    </w:tbl>
    <w:bookmarkStart w:name="z35" w:id="9"/>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4-2/416 бұйрығына</w:t>
            </w:r>
            <w:r>
              <w:br/>
            </w:r>
            <w:r>
              <w:rPr>
                <w:rFonts w:ascii="Times New Roman"/>
                <w:b w:val="false"/>
                <w:i w:val="false"/>
                <w:color w:val="000000"/>
                <w:sz w:val="20"/>
              </w:rPr>
              <w:t>3-қосымша</w:t>
            </w:r>
          </w:p>
        </w:tc>
      </w:tr>
    </w:tbl>
    <w:bookmarkStart w:name="z157" w:id="10"/>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Ауыл шаруашылығы министрінің 05.08.2019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9" w:id="11"/>
    <w:p>
      <w:pPr>
        <w:spacing w:after="0"/>
        <w:ind w:left="0"/>
        <w:jc w:val="both"/>
      </w:pPr>
      <w:r>
        <w:rPr>
          <w:rFonts w:ascii="Times New Roman"/>
          <w:b w:val="false"/>
          <w:i w:val="false"/>
          <w:color w:val="000000"/>
          <w:sz w:val="28"/>
        </w:rPr>
        <w:t>
      1. "Ауыл шаруашылығы өсімдіктерінің шаруашылыққа жарамдылығын мемлекеттік сынау" мемлекеттік көрсетілетін қызметі (бұдан әрі – мемлекеттік көрсетілетін қызмет).</w:t>
      </w:r>
    </w:p>
    <w:bookmarkEnd w:id="11"/>
    <w:bookmarkStart w:name="z110"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2"/>
    <w:bookmarkStart w:name="z111" w:id="13"/>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Ауыл шаруашылығы дақылдарының сорттарын сынау жөніндегі мемлекеттік комиссия (бұдан әрі – Мемкомиссия) арқылы жүзеге асырылады.</w:t>
      </w:r>
    </w:p>
    <w:bookmarkStart w:name="z112"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13" w:id="15"/>
    <w:p>
      <w:pPr>
        <w:spacing w:after="0"/>
        <w:ind w:left="0"/>
        <w:jc w:val="both"/>
      </w:pPr>
      <w:r>
        <w:rPr>
          <w:rFonts w:ascii="Times New Roman"/>
          <w:b w:val="false"/>
          <w:i w:val="false"/>
          <w:color w:val="000000"/>
          <w:sz w:val="28"/>
        </w:rPr>
        <w:t>
      4. Мемлекеттік қызметті көрсету мерзімдері:</w:t>
      </w:r>
    </w:p>
    <w:bookmarkEnd w:id="15"/>
    <w:p>
      <w:pPr>
        <w:spacing w:after="0"/>
        <w:ind w:left="0"/>
        <w:jc w:val="both"/>
      </w:pPr>
      <w:r>
        <w:rPr>
          <w:rFonts w:ascii="Times New Roman"/>
          <w:b w:val="false"/>
          <w:i w:val="false"/>
          <w:color w:val="000000"/>
          <w:sz w:val="28"/>
        </w:rPr>
        <w:t>
      1) көрсетілетін қызметті алушының деректері бойынша ауыл шаруашылығы өсімдіктерінің сорттарына сынау және бағалау жүргізу кезінде Мемкомиссияға құжаттар тапсырған күннен бастап – бір жылға дейін;</w:t>
      </w:r>
    </w:p>
    <w:p>
      <w:pPr>
        <w:spacing w:after="0"/>
        <w:ind w:left="0"/>
        <w:jc w:val="both"/>
      </w:pPr>
      <w:r>
        <w:rPr>
          <w:rFonts w:ascii="Times New Roman"/>
          <w:b w:val="false"/>
          <w:i w:val="false"/>
          <w:color w:val="000000"/>
          <w:sz w:val="28"/>
        </w:rPr>
        <w:t xml:space="preserve">
      мемлекеттік сорт сынау деректері бойынша ауыл шаруашылығы өсімдіктерінің сорттарына сынау және бағалау жүргізу кезінде танаптық тәжірибелер жүргізген күннен бастап: </w:t>
      </w:r>
    </w:p>
    <w:p>
      <w:pPr>
        <w:spacing w:after="0"/>
        <w:ind w:left="0"/>
        <w:jc w:val="both"/>
      </w:pPr>
      <w:r>
        <w:rPr>
          <w:rFonts w:ascii="Times New Roman"/>
          <w:b w:val="false"/>
          <w:i w:val="false"/>
          <w:color w:val="000000"/>
          <w:sz w:val="28"/>
        </w:rPr>
        <w:t xml:space="preserve">
      дәнді, дәнді-бұршақты, жармалық, майлы, техникалық, иіру, көкөніс, бақша дақылдары, гүлді-сәндік дақылдар және картоп бойынша – 3 жылға дейін; </w:t>
      </w:r>
    </w:p>
    <w:p>
      <w:pPr>
        <w:spacing w:after="0"/>
        <w:ind w:left="0"/>
        <w:jc w:val="both"/>
      </w:pPr>
      <w:r>
        <w:rPr>
          <w:rFonts w:ascii="Times New Roman"/>
          <w:b w:val="false"/>
          <w:i w:val="false"/>
          <w:color w:val="000000"/>
          <w:sz w:val="28"/>
        </w:rPr>
        <w:t xml:space="preserve">
      азықтық дақылдар бойынша – 6 жылға дейін; </w:t>
      </w:r>
    </w:p>
    <w:p>
      <w:pPr>
        <w:spacing w:after="0"/>
        <w:ind w:left="0"/>
        <w:jc w:val="both"/>
      </w:pPr>
      <w:r>
        <w:rPr>
          <w:rFonts w:ascii="Times New Roman"/>
          <w:b w:val="false"/>
          <w:i w:val="false"/>
          <w:color w:val="000000"/>
          <w:sz w:val="28"/>
        </w:rPr>
        <w:t xml:space="preserve">
      жеміс, ағаш, жидек дақылдары және жүзім бойынша – 12 жылға дейін; </w:t>
      </w:r>
    </w:p>
    <w:p>
      <w:pPr>
        <w:spacing w:after="0"/>
        <w:ind w:left="0"/>
        <w:jc w:val="both"/>
      </w:pPr>
      <w:r>
        <w:rPr>
          <w:rFonts w:ascii="Times New Roman"/>
          <w:b w:val="false"/>
          <w:i w:val="false"/>
          <w:color w:val="000000"/>
          <w:sz w:val="28"/>
        </w:rPr>
        <w:t xml:space="preserve">
      2) қажетті құжаттарды тапсыру үшін күтудің жол берілетін ең ұзақ уақыты – 30 (отыз) минуттан аспайды; </w:t>
      </w:r>
    </w:p>
    <w:p>
      <w:pPr>
        <w:spacing w:after="0"/>
        <w:ind w:left="0"/>
        <w:jc w:val="both"/>
      </w:pPr>
      <w:r>
        <w:rPr>
          <w:rFonts w:ascii="Times New Roman"/>
          <w:b w:val="false"/>
          <w:i w:val="false"/>
          <w:color w:val="000000"/>
          <w:sz w:val="28"/>
        </w:rPr>
        <w:t xml:space="preserve">
      3) көрсетілетін қызметті алушыға қызмет көрсетудің жол берілетін ең ұзақ уақыты – 30 минуттан аспайды; </w:t>
      </w:r>
    </w:p>
    <w:bookmarkStart w:name="z114" w:id="16"/>
    <w:p>
      <w:pPr>
        <w:spacing w:after="0"/>
        <w:ind w:left="0"/>
        <w:jc w:val="both"/>
      </w:pPr>
      <w:r>
        <w:rPr>
          <w:rFonts w:ascii="Times New Roman"/>
          <w:b w:val="false"/>
          <w:i w:val="false"/>
          <w:color w:val="000000"/>
          <w:sz w:val="28"/>
        </w:rPr>
        <w:t xml:space="preserve">
      5. Мемлекеттік қызметті көрсету нысаны: қағаз түрінде. </w:t>
      </w:r>
    </w:p>
    <w:bookmarkEnd w:id="16"/>
    <w:bookmarkStart w:name="z115" w:id="17"/>
    <w:p>
      <w:pPr>
        <w:spacing w:after="0"/>
        <w:ind w:left="0"/>
        <w:jc w:val="both"/>
      </w:pPr>
      <w:r>
        <w:rPr>
          <w:rFonts w:ascii="Times New Roman"/>
          <w:b w:val="false"/>
          <w:i w:val="false"/>
          <w:color w:val="000000"/>
          <w:sz w:val="28"/>
        </w:rPr>
        <w:t>
      6. Мемлекеттік қызметті көрсету нәтижесі – шаруашылық-құндық белгілер кешені бойынша сортты пайдалануға ұсыну туралы Мемкомиссия қорытындысының негізінде шығарылатын, Қазақстан Республикасында пайдалануға ұсынылатын селекциялық жетістіктердің мемлекеттік тізіліміне сортты қосу туралы көрсетілетін қызметті беруші бұйрығының көшірмесі не мемлекеттік қызметті көрсетуден бас тарту туралы уәжді жауап.</w:t>
      </w:r>
    </w:p>
    <w:bookmarkEnd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16"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117" w:id="19"/>
    <w:p>
      <w:pPr>
        <w:spacing w:after="0"/>
        <w:ind w:left="0"/>
        <w:jc w:val="both"/>
      </w:pPr>
      <w:r>
        <w:rPr>
          <w:rFonts w:ascii="Times New Roman"/>
          <w:b w:val="false"/>
          <w:i w:val="false"/>
          <w:color w:val="000000"/>
          <w:sz w:val="28"/>
        </w:rPr>
        <w:t xml:space="preserve">
      8.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p>
    <w:bookmarkEnd w:id="19"/>
    <w:p>
      <w:pPr>
        <w:spacing w:after="0"/>
        <w:ind w:left="0"/>
        <w:jc w:val="both"/>
      </w:pPr>
      <w:r>
        <w:rPr>
          <w:rFonts w:ascii="Times New Roman"/>
          <w:b w:val="false"/>
          <w:i w:val="false"/>
          <w:color w:val="000000"/>
          <w:sz w:val="28"/>
        </w:rPr>
        <w:t>
      Өтінімді қабылдауды және мемлекеттік қызметті көрсету нәтижелерін беруді Мемкомиссия сағат 13.00-ден 14.00-ге дейінгі түскі үзіліспен, сағат 9.00-ден 17.30-ға дейін жүзеге асырады.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118" w:id="20"/>
    <w:p>
      <w:pPr>
        <w:spacing w:after="0"/>
        <w:ind w:left="0"/>
        <w:jc w:val="both"/>
      </w:pPr>
      <w:r>
        <w:rPr>
          <w:rFonts w:ascii="Times New Roman"/>
          <w:b w:val="false"/>
          <w:i w:val="false"/>
          <w:color w:val="000000"/>
          <w:sz w:val="28"/>
        </w:rPr>
        <w:t>
      9. Мемлекеттік қызметті көрсету үшін көрсетілетін қызметті алушы мынадай құжаттар мен материалдарды қамтитын өтінім ұсынады:</w:t>
      </w:r>
    </w:p>
    <w:bookmarkEnd w:id="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селекциялық жетістіктің шаруашылыққа жарамдылығын сынауға арналған өтініш, екі данада;</w:t>
      </w:r>
    </w:p>
    <w:p>
      <w:pPr>
        <w:spacing w:after="0"/>
        <w:ind w:left="0"/>
        <w:jc w:val="both"/>
      </w:pPr>
      <w:r>
        <w:rPr>
          <w:rFonts w:ascii="Times New Roman"/>
          <w:b w:val="false"/>
          <w:i w:val="false"/>
          <w:color w:val="000000"/>
          <w:sz w:val="28"/>
        </w:rPr>
        <w:t>
      2) көрсетілетін қызметті алушының деректері бойынша ауыл шаруашылығы өсімдіктері сорттарының шаруашылыққа жарамдылығына сынау және бағалау жүргізу кезінде –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сортты сынаудың оң нәтижелерін растайтын құжаттама;</w:t>
      </w:r>
    </w:p>
    <w:p>
      <w:pPr>
        <w:spacing w:after="0"/>
        <w:ind w:left="0"/>
        <w:jc w:val="both"/>
      </w:pPr>
      <w:r>
        <w:rPr>
          <w:rFonts w:ascii="Times New Roman"/>
          <w:b w:val="false"/>
          <w:i w:val="false"/>
          <w:color w:val="000000"/>
          <w:sz w:val="28"/>
        </w:rPr>
        <w:t>
      3) селекциялық жетістік сауалнамасы (тиісті дақылдарға арналған нысан бойынша), екі данада;</w:t>
      </w:r>
    </w:p>
    <w:p>
      <w:pPr>
        <w:spacing w:after="0"/>
        <w:ind w:left="0"/>
        <w:jc w:val="both"/>
      </w:pPr>
      <w:r>
        <w:rPr>
          <w:rFonts w:ascii="Times New Roman"/>
          <w:b w:val="false"/>
          <w:i w:val="false"/>
          <w:color w:val="000000"/>
          <w:sz w:val="28"/>
        </w:rPr>
        <w:t>
      4) тиісті тектер мен түрлерге арналған селекциялық жетістіктің сипаттамасы, екі данада;</w:t>
      </w:r>
    </w:p>
    <w:p>
      <w:pPr>
        <w:spacing w:after="0"/>
        <w:ind w:left="0"/>
        <w:jc w:val="both"/>
      </w:pPr>
      <w:r>
        <w:rPr>
          <w:rFonts w:ascii="Times New Roman"/>
          <w:b w:val="false"/>
          <w:i w:val="false"/>
          <w:color w:val="000000"/>
          <w:sz w:val="28"/>
        </w:rPr>
        <w:t xml:space="preserve">
      5) гүлдердің, гүл шоғырларының, өсімдіктердің репродукциялық бөліктерінің және сорт атауы көрсетілген масштабты сызғышы бар шаруашылықта пайдалану фазасында қалыпты дамыған өсімдіктің фотографиялары; </w:t>
      </w:r>
    </w:p>
    <w:p>
      <w:pPr>
        <w:spacing w:after="0"/>
        <w:ind w:left="0"/>
        <w:jc w:val="both"/>
      </w:pPr>
      <w:r>
        <w:rPr>
          <w:rFonts w:ascii="Times New Roman"/>
          <w:b w:val="false"/>
          <w:i w:val="false"/>
          <w:color w:val="000000"/>
          <w:sz w:val="28"/>
        </w:rPr>
        <w:t>
      6) өтініш беруге арналған құқығын растайтын құжат (құқық мұрагерлері мен делдалдар үшін);</w:t>
      </w:r>
    </w:p>
    <w:p>
      <w:pPr>
        <w:spacing w:after="0"/>
        <w:ind w:left="0"/>
        <w:jc w:val="both"/>
      </w:pPr>
      <w:r>
        <w:rPr>
          <w:rFonts w:ascii="Times New Roman"/>
          <w:b w:val="false"/>
          <w:i w:val="false"/>
          <w:color w:val="000000"/>
          <w:sz w:val="28"/>
        </w:rPr>
        <w:t xml:space="preserve">
      7) сынауға берілетін сортта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 сорттары үшін); </w:t>
      </w:r>
    </w:p>
    <w:p>
      <w:pPr>
        <w:spacing w:after="0"/>
        <w:ind w:left="0"/>
        <w:jc w:val="both"/>
      </w:pPr>
      <w:r>
        <w:rPr>
          <w:rFonts w:ascii="Times New Roman"/>
          <w:b w:val="false"/>
          <w:i w:val="false"/>
          <w:color w:val="000000"/>
          <w:sz w:val="28"/>
        </w:rPr>
        <w:t xml:space="preserve">
      8) тұқымдық және отырғызу материалының үлгілері. </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Мемкомиссияға тапсырған кезде, қағаз тасығыштағы өтініштің қабылданғанын Мемкомиссияның кеңсесінде оның көшірмесінде құжаттар топтамасын қабылдау күні мен уақыты көрсетіле отырып, тіркелгені туралы белгі растайды. </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өтіп кеткен құжаттарды ұсынған жағдайда, көрсетілетін қызметті беруші өтінімді қабылдаудан бас тартады.</w:t>
      </w:r>
    </w:p>
    <w:bookmarkStart w:name="z119" w:id="21"/>
    <w:p>
      <w:pPr>
        <w:spacing w:after="0"/>
        <w:ind w:left="0"/>
        <w:jc w:val="both"/>
      </w:pPr>
      <w:r>
        <w:rPr>
          <w:rFonts w:ascii="Times New Roman"/>
          <w:b w:val="false"/>
          <w:i w:val="false"/>
          <w:color w:val="000000"/>
          <w:sz w:val="28"/>
        </w:rPr>
        <w:t xml:space="preserve">
      10. Мемлекеттік қызметті көрсетуден бас тартуға мыналар негіз болып табылады: </w:t>
      </w:r>
    </w:p>
    <w:bookmarkEnd w:id="21"/>
    <w:p>
      <w:pPr>
        <w:spacing w:after="0"/>
        <w:ind w:left="0"/>
        <w:jc w:val="both"/>
      </w:pPr>
      <w:r>
        <w:rPr>
          <w:rFonts w:ascii="Times New Roman"/>
          <w:b w:val="false"/>
          <w:i w:val="false"/>
          <w:color w:val="000000"/>
          <w:sz w:val="28"/>
        </w:rPr>
        <w:t xml:space="preserve">
      1) көрсетілетін қызметті алушы сортқа сынау жүргізу үшін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көрсетілетін қызметті алушының және (немесе) сортқа сынау жүргізу үшін қажетті ұсынылған деректер мен мәліметтердің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11879 болып тіркелген) белгіленген талаптарға сәйкес келмеуі.</w:t>
      </w:r>
    </w:p>
    <w:bookmarkStart w:name="z120"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2"/>
    <w:bookmarkStart w:name="z121" w:id="23"/>
    <w:p>
      <w:pPr>
        <w:spacing w:after="0"/>
        <w:ind w:left="0"/>
        <w:jc w:val="both"/>
      </w:pPr>
      <w:r>
        <w:rPr>
          <w:rFonts w:ascii="Times New Roman"/>
          <w:b w:val="false"/>
          <w:i w:val="false"/>
          <w:color w:val="000000"/>
          <w:sz w:val="28"/>
        </w:rPr>
        <w:t xml:space="preserve">
      11. Көрсетілетін қызметті берушінің және Мемкомиссияның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стандарттың 14-тармағында көрсетілген мекенжайлар бойынша көрсетілетін қызметті беруші басшысының атына беріледі. </w:t>
      </w:r>
    </w:p>
    <w:bookmarkEnd w:id="23"/>
    <w:p>
      <w:pPr>
        <w:spacing w:after="0"/>
        <w:ind w:left="0"/>
        <w:jc w:val="both"/>
      </w:pPr>
      <w:r>
        <w:rPr>
          <w:rFonts w:ascii="Times New Roman"/>
          <w:b w:val="false"/>
          <w:i w:val="false"/>
          <w:color w:val="000000"/>
          <w:sz w:val="28"/>
        </w:rPr>
        <w:t xml:space="preserve">
      Шағым жазбаша нысанда почта арқылы немесе Қазақстан Республикасының заңнамасында көзделген жағдайларда электрондық түрде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xml:space="preserve">
      Қабылданған шағым көрсетілетін қызметті берушінің жеке және заңды тұлғалардың шағымдары мен арыздарын есепке алу журналдарында тіркеледі. Шағымның қабылданғанын растайтын құжат күні мен уақыты, арызды/шағымды қабылдаған адамның аты-жөні және тегі,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22" w:id="24"/>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4"/>
    <w:bookmarkStart w:name="z123" w:id="25"/>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5"/>
    <w:bookmarkStart w:name="z124" w:id="26"/>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мемлекеттік қызметті көрсету үшін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6"/>
    <w:p>
      <w:pPr>
        <w:spacing w:after="0"/>
        <w:ind w:left="0"/>
        <w:jc w:val="both"/>
      </w:pPr>
      <w:r>
        <w:rPr>
          <w:rFonts w:ascii="Times New Roman"/>
          <w:b w:val="false"/>
          <w:i w:val="false"/>
          <w:color w:val="000000"/>
          <w:sz w:val="28"/>
        </w:rPr>
        <w:t>
      Көрсетілетін қызметті берушінің және Мемкомиссияның ғимараттары мүмкіндігі шектеулі адамдардың кіруіне арналған пандустары бар кіреберіспен жабдықталған болады.</w:t>
      </w:r>
    </w:p>
    <w:bookmarkStart w:name="z125" w:id="27"/>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27"/>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xml:space="preserve">
      2) Мемкомиссияның www.goscomsort.kz интернет-ресурсында орналастырылған. </w:t>
      </w:r>
    </w:p>
    <w:bookmarkStart w:name="z126" w:id="2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28"/>
    <w:bookmarkStart w:name="z127" w:id="2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 8-800-080-7777.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шаруашылыққа</w:t>
            </w:r>
            <w:r>
              <w:br/>
            </w:r>
            <w:r>
              <w:rPr>
                <w:rFonts w:ascii="Times New Roman"/>
                <w:b w:val="false"/>
                <w:i w:val="false"/>
                <w:color w:val="000000"/>
                <w:sz w:val="20"/>
              </w:rPr>
              <w:t>жарамдылығын мемлекеттік</w:t>
            </w:r>
            <w:r>
              <w:br/>
            </w:r>
            <w:r>
              <w:rPr>
                <w:rFonts w:ascii="Times New Roman"/>
                <w:b w:val="false"/>
                <w:i w:val="false"/>
                <w:color w:val="000000"/>
                <w:sz w:val="20"/>
              </w:rPr>
              <w:t>сынау"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051"/>
        <w:gridCol w:w="12394"/>
      </w:tblGrid>
      <w:tr>
        <w:trPr>
          <w:trHeight w:val="30" w:hRule="atLeast"/>
        </w:trPr>
        <w:tc>
          <w:tcPr>
            <w:tcW w:w="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мемлекеттік комиссиясы (010000, Нұр-Сұлтан қаласы, Абай даңғылы, 13-үй, "Іскер" бизнес орталығы, 11-қабат, 1111-кабинет)</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Тіркелген күні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29" w:id="30"/>
    <w:p>
      <w:pPr>
        <w:spacing w:after="0"/>
        <w:ind w:left="0"/>
        <w:jc w:val="left"/>
      </w:pPr>
      <w:r>
        <w:rPr>
          <w:rFonts w:ascii="Times New Roman"/>
          <w:b/>
          <w:i w:val="false"/>
          <w:color w:val="000000"/>
        </w:rPr>
        <w:t xml:space="preserve"> Селекциялық жетістіктің шаруашылыққа жарамдылығын сынауға арналған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беруші(лер)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(жеке тұлғаның аты, әкесінің аты (бар болса), тегі/заңдытұлғаның атауы және мекенжайы) </w:t>
            </w:r>
            <w:r>
              <w:br/>
            </w:r>
            <w:r>
              <w:rPr>
                <w:rFonts w:ascii="Times New Roman"/>
                <w:b w:val="false"/>
                <w:i w:val="false"/>
                <w:color w:val="000000"/>
                <w:sz w:val="20"/>
              </w:rPr>
              <w:t xml:space="preserve">
Азаматтығы ________________________________________________________ </w:t>
            </w:r>
            <w:r>
              <w:br/>
            </w:r>
            <w:r>
              <w:rPr>
                <w:rFonts w:ascii="Times New Roman"/>
                <w:b w:val="false"/>
                <w:i w:val="false"/>
                <w:color w:val="000000"/>
                <w:sz w:val="20"/>
              </w:rPr>
              <w:t xml:space="preserve">
Хат алмасуға арналған мекенжайы____________________________________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Телефоны _______________ Электрондық мекенжайы ____________________ </w:t>
            </w:r>
            <w:r>
              <w:br/>
            </w:r>
            <w:r>
              <w:rPr>
                <w:rFonts w:ascii="Times New Roman"/>
                <w:b w:val="false"/>
                <w:i w:val="false"/>
                <w:color w:val="000000"/>
                <w:sz w:val="20"/>
              </w:rPr>
              <w:t xml:space="preserve">
Селекциялык жетістік оригинаторының(ларының) атауы(лары) және қатысу </w:t>
            </w:r>
            <w:r>
              <w:br/>
            </w:r>
            <w:r>
              <w:rPr>
                <w:rFonts w:ascii="Times New Roman"/>
                <w:b w:val="false"/>
                <w:i w:val="false"/>
                <w:color w:val="000000"/>
                <w:sz w:val="20"/>
              </w:rPr>
              <w:t>
үлесі, %-бен 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Тегі, түрі (қазақша атауы)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Тегі, түрі (орысша атауы)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Тегі, түрі (латынша атауы)</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04"/>
        <w:gridCol w:w="4565"/>
        <w:gridCol w:w="1634"/>
        <w:gridCol w:w="1898"/>
        <w:gridCol w:w="3092"/>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атауы ____________________________________________________________________ Селекциялық нөмірі ____________________________________________________________________ ____________________________________________________________________ Автор(лар) (егер, автор(лар) өтініш беруші(лер) болып табылмаса)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бар ақпарат бойынша басқа авторлары жоқ</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Кезені</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беруге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жарамдылығын сынауға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өтініште берілген материал осы сортты білдіретінін және осы өтінішке сәйкес келетінін мәлімдеймін(міз)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ұсынып отырған сынау (пайдалану) салалары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селекциялық жетістіктің шаруашылыққа жарамдылығына мемлекеттік сынау жүргізуді өтінемін(міз).</w:t>
            </w:r>
            <w:r>
              <w:br/>
            </w:r>
            <w:r>
              <w:rPr>
                <w:rFonts w:ascii="Times New Roman"/>
                <w:b w:val="false"/>
                <w:i w:val="false"/>
                <w:color w:val="000000"/>
                <w:sz w:val="20"/>
              </w:rPr>
              <w:t>
Мен (біз) менде (бізде) бар мәліметтер бойынша өтінішті қарауға қажетті және осы өтініш пен қосымшаға енгізілген ақпарат түпкілікті және дұрыс екендігін мәлімдеймін(міз).</w:t>
            </w:r>
            <w:r>
              <w:br/>
            </w:r>
            <w:r>
              <w:rPr>
                <w:rFonts w:ascii="Times New Roman"/>
                <w:b w:val="false"/>
                <w:i w:val="false"/>
                <w:color w:val="000000"/>
                <w:sz w:val="20"/>
              </w:rPr>
              <w:t>
Мен (біз) үлгілердің тиісінше алынғандығын және сорттың репрезентативті іріктелгенін көрсететінін растаймын(мыз).</w:t>
            </w:r>
            <w:r>
              <w:br/>
            </w:r>
            <w:r>
              <w:rPr>
                <w:rFonts w:ascii="Times New Roman"/>
                <w:b w:val="false"/>
                <w:i w:val="false"/>
                <w:color w:val="000000"/>
                <w:sz w:val="20"/>
              </w:rPr>
              <w:t>
Мен (біз) Мемлекеттік комиссия мен оның инспектураларының нарядтары бойынша шаруашылыққа жарамдылығына сынау жүргізу үшін тұқымның қажетті мөлшерін, сондай-ақ сақтауға сорттың эталондық үлгісін өтеусіз беруге міндеттенемін(міз).</w:t>
            </w:r>
            <w:r>
              <w:br/>
            </w:r>
            <w:r>
              <w:rPr>
                <w:rFonts w:ascii="Times New Roman"/>
                <w:b w:val="false"/>
                <w:i w:val="false"/>
                <w:color w:val="000000"/>
                <w:sz w:val="20"/>
              </w:rPr>
              <w:t>
Өтініш берушінің (берушілердің) қолы (қолдары)</w:t>
            </w:r>
            <w:r>
              <w:br/>
            </w:r>
            <w:r>
              <w:rPr>
                <w:rFonts w:ascii="Times New Roman"/>
                <w:b w:val="false"/>
                <w:i w:val="false"/>
                <w:color w:val="000000"/>
                <w:sz w:val="20"/>
              </w:rPr>
              <w:t>
__________________ __________________</w:t>
            </w:r>
            <w:r>
              <w:br/>
            </w:r>
            <w:r>
              <w:rPr>
                <w:rFonts w:ascii="Times New Roman"/>
                <w:b w:val="false"/>
                <w:i w:val="false"/>
                <w:color w:val="000000"/>
                <w:sz w:val="20"/>
              </w:rPr>
              <w:t>
__________________ __________________</w:t>
            </w:r>
            <w:r>
              <w:br/>
            </w:r>
            <w:r>
              <w:rPr>
                <w:rFonts w:ascii="Times New Roman"/>
                <w:b w:val="false"/>
                <w:i w:val="false"/>
                <w:color w:val="000000"/>
                <w:sz w:val="20"/>
              </w:rPr>
              <w:t>
__________________ __________________</w:t>
            </w:r>
            <w:r>
              <w:br/>
            </w:r>
            <w:r>
              <w:rPr>
                <w:rFonts w:ascii="Times New Roman"/>
                <w:b w:val="false"/>
                <w:i w:val="false"/>
                <w:color w:val="000000"/>
                <w:sz w:val="20"/>
              </w:rPr>
              <w:t>
__________________ __________________</w:t>
            </w:r>
            <w:r>
              <w:br/>
            </w:r>
            <w:r>
              <w:rPr>
                <w:rFonts w:ascii="Times New Roman"/>
                <w:b w:val="false"/>
                <w:i w:val="false"/>
                <w:color w:val="000000"/>
                <w:sz w:val="20"/>
              </w:rPr>
              <w:t>
__________________ __________________</w:t>
            </w:r>
            <w:r>
              <w:br/>
            </w:r>
            <w:r>
              <w:rPr>
                <w:rFonts w:ascii="Times New Roman"/>
                <w:b w:val="false"/>
                <w:i w:val="false"/>
                <w:color w:val="000000"/>
                <w:sz w:val="20"/>
              </w:rPr>
              <w:t>
Мөр (бар болса)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